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520003BF" w:rsidR="006943A0" w:rsidRDefault="006943A0" w:rsidP="00AA13CC">
      <w:pPr>
        <w:pStyle w:val="1"/>
      </w:pPr>
      <w:r w:rsidRPr="00E87031">
        <w:t>Комплект оценочных материалов по дисциплине</w:t>
      </w:r>
      <w:r w:rsidRPr="00E87031">
        <w:br/>
      </w:r>
      <w:r w:rsidRPr="002B4ADC">
        <w:t>«</w:t>
      </w:r>
      <w:r w:rsidR="002B4ADC" w:rsidRPr="002B4ADC">
        <w:rPr>
          <w:rFonts w:eastAsia="Times New Roman" w:cs="Times New Roman"/>
          <w:kern w:val="0"/>
          <w:szCs w:val="28"/>
          <w14:ligatures w14:val="none"/>
        </w:rPr>
        <w:t>Научно-исследовательская работа</w:t>
      </w:r>
      <w:r w:rsidRPr="002B4ADC">
        <w:t>»</w:t>
      </w:r>
    </w:p>
    <w:p w14:paraId="659CA534" w14:textId="77777777" w:rsidR="002B4ADC" w:rsidRPr="002B4ADC" w:rsidRDefault="002B4ADC" w:rsidP="002B4ADC"/>
    <w:p w14:paraId="3B336B8F" w14:textId="7CBD57C3" w:rsidR="00874B3E" w:rsidRPr="00E87031" w:rsidRDefault="00874B3E" w:rsidP="00AA13CC">
      <w:pPr>
        <w:pStyle w:val="3"/>
      </w:pPr>
      <w:r w:rsidRPr="00E87031">
        <w:t>Задания закрытого типа</w:t>
      </w:r>
    </w:p>
    <w:p w14:paraId="50E64351" w14:textId="1869B139" w:rsidR="00874B3E" w:rsidRPr="00E87031" w:rsidRDefault="00874B3E" w:rsidP="00AA13CC">
      <w:pPr>
        <w:pStyle w:val="4"/>
      </w:pPr>
      <w:r w:rsidRPr="00E87031">
        <w:t>Задания закрытого типа на выбор правильного ответа</w:t>
      </w:r>
    </w:p>
    <w:p w14:paraId="41DE76EE" w14:textId="77777777" w:rsidR="00915058" w:rsidRPr="00E87031" w:rsidRDefault="00915058" w:rsidP="00DB176F">
      <w:pPr>
        <w:ind w:firstLine="0"/>
        <w:rPr>
          <w:i/>
        </w:rPr>
      </w:pPr>
      <w:bookmarkStart w:id="0" w:name="_Hlk191146601"/>
      <w:r w:rsidRPr="00E87031">
        <w:rPr>
          <w:i/>
        </w:rPr>
        <w:t>Прочитайте текст, выберите один правильный вариант ответа</w:t>
      </w:r>
    </w:p>
    <w:bookmarkEnd w:id="0"/>
    <w:p w14:paraId="487B453E" w14:textId="77777777" w:rsidR="00DA2A80" w:rsidRPr="00E87031" w:rsidRDefault="00DA2A80" w:rsidP="00DB176F">
      <w:pPr>
        <w:ind w:firstLine="0"/>
      </w:pPr>
    </w:p>
    <w:p w14:paraId="630D89A5" w14:textId="5AA7981F" w:rsidR="00E42B28" w:rsidRPr="00E03531" w:rsidRDefault="00E42B28" w:rsidP="00E43E6D">
      <w:pPr>
        <w:ind w:firstLine="0"/>
      </w:pPr>
      <w:r w:rsidRPr="00E03531">
        <w:t xml:space="preserve">1. </w:t>
      </w:r>
      <w:r w:rsidR="00E43E6D" w:rsidRPr="00D960E2">
        <w:rPr>
          <w:szCs w:val="28"/>
        </w:rPr>
        <w:t xml:space="preserve">Систематизация результатов заключается в их представлении в виде </w:t>
      </w:r>
    </w:p>
    <w:p w14:paraId="19666BD1" w14:textId="53431D6B" w:rsidR="00E42B28" w:rsidRPr="00E03531" w:rsidRDefault="00E43E6D" w:rsidP="00E42B28">
      <w:pPr>
        <w:ind w:firstLine="0"/>
      </w:pPr>
      <w:r>
        <w:t>А)</w:t>
      </w:r>
      <w:r w:rsidRPr="00D960E2">
        <w:rPr>
          <w:szCs w:val="28"/>
        </w:rPr>
        <w:t xml:space="preserve"> ст</w:t>
      </w:r>
      <w:r>
        <w:rPr>
          <w:szCs w:val="28"/>
        </w:rPr>
        <w:t>руктуры, элементы которой соответствуют</w:t>
      </w:r>
      <w:r w:rsidRPr="00D960E2">
        <w:rPr>
          <w:szCs w:val="28"/>
        </w:rPr>
        <w:t xml:space="preserve"> пост</w:t>
      </w:r>
      <w:r>
        <w:rPr>
          <w:szCs w:val="28"/>
        </w:rPr>
        <w:t>авленным в исследовании задачам</w:t>
      </w:r>
    </w:p>
    <w:p w14:paraId="0942E17C" w14:textId="625B2B20" w:rsidR="00E42B28" w:rsidRPr="00E03531" w:rsidRDefault="00E42B28" w:rsidP="00E42B28">
      <w:pPr>
        <w:ind w:firstLine="0"/>
      </w:pPr>
      <w:r w:rsidRPr="00E03531">
        <w:t xml:space="preserve">Б) </w:t>
      </w:r>
      <w:r w:rsidR="00E43E6D" w:rsidRPr="00D960E2">
        <w:rPr>
          <w:szCs w:val="28"/>
        </w:rPr>
        <w:t>упорядоченной взаимосвязанной структуры, элементы которой должны соответствовать поставленным в исследовании задачам.</w:t>
      </w:r>
    </w:p>
    <w:p w14:paraId="65D0FA22" w14:textId="5585B9BA" w:rsidR="00E42B28" w:rsidRPr="00E03531" w:rsidRDefault="00E42B28" w:rsidP="00E42B28">
      <w:pPr>
        <w:ind w:firstLine="0"/>
      </w:pPr>
      <w:r w:rsidRPr="00E03531">
        <w:t xml:space="preserve">В) </w:t>
      </w:r>
      <w:r w:rsidR="00E43E6D">
        <w:rPr>
          <w:szCs w:val="28"/>
        </w:rPr>
        <w:t>взаимосвязанной структурой</w:t>
      </w:r>
      <w:r w:rsidR="00E43E6D" w:rsidRPr="00D960E2">
        <w:rPr>
          <w:szCs w:val="28"/>
        </w:rPr>
        <w:t xml:space="preserve">, элементы </w:t>
      </w:r>
      <w:r w:rsidR="00E43E6D">
        <w:rPr>
          <w:szCs w:val="28"/>
        </w:rPr>
        <w:t xml:space="preserve">в </w:t>
      </w:r>
      <w:r w:rsidR="00E43E6D" w:rsidRPr="00D960E2">
        <w:rPr>
          <w:szCs w:val="28"/>
        </w:rPr>
        <w:t xml:space="preserve">которой </w:t>
      </w:r>
      <w:r w:rsidR="00E43E6D">
        <w:rPr>
          <w:szCs w:val="28"/>
        </w:rPr>
        <w:t xml:space="preserve">не </w:t>
      </w:r>
      <w:r w:rsidR="00E43E6D" w:rsidRPr="00D960E2">
        <w:rPr>
          <w:szCs w:val="28"/>
        </w:rPr>
        <w:t>должны соответствовать поставленным в исследовании задачам.</w:t>
      </w:r>
    </w:p>
    <w:p w14:paraId="1D18CB03" w14:textId="3CBFAC69" w:rsidR="00E42B28" w:rsidRPr="00E03531" w:rsidRDefault="00E42B28" w:rsidP="00E42B28">
      <w:pPr>
        <w:ind w:firstLine="0"/>
      </w:pPr>
      <w:r w:rsidRPr="00E03531">
        <w:t xml:space="preserve">Г) </w:t>
      </w:r>
      <w:r w:rsidR="00E43E6D" w:rsidRPr="00D960E2">
        <w:rPr>
          <w:szCs w:val="28"/>
        </w:rPr>
        <w:t>упорядоченной взаимосвязанной структуры, элементы ко</w:t>
      </w:r>
      <w:r w:rsidR="00E43E6D">
        <w:rPr>
          <w:szCs w:val="28"/>
        </w:rPr>
        <w:t xml:space="preserve">торой должны быть </w:t>
      </w:r>
      <w:r w:rsidR="00E43E6D">
        <w:t>перерегистрированы</w:t>
      </w:r>
      <w:r w:rsidRPr="00E03531">
        <w:t xml:space="preserve"> в органах государственной регистрации </w:t>
      </w:r>
      <w:r w:rsidR="00E43E6D">
        <w:t>соответствующих документов</w:t>
      </w:r>
    </w:p>
    <w:p w14:paraId="06E5F396" w14:textId="075B7858" w:rsidR="00E43E6D" w:rsidRPr="00E03531" w:rsidRDefault="00E42B28" w:rsidP="00E43E6D">
      <w:pPr>
        <w:ind w:firstLine="0"/>
      </w:pPr>
      <w:r w:rsidRPr="00E03531">
        <w:t xml:space="preserve">Д) </w:t>
      </w:r>
      <w:r w:rsidR="00E43E6D" w:rsidRPr="00D960E2">
        <w:rPr>
          <w:szCs w:val="28"/>
        </w:rPr>
        <w:t>ст</w:t>
      </w:r>
      <w:r w:rsidR="00E43E6D">
        <w:rPr>
          <w:szCs w:val="28"/>
        </w:rPr>
        <w:t>руктуры, элементы которой соответствуют</w:t>
      </w:r>
      <w:r w:rsidR="00E43E6D" w:rsidRPr="00D960E2">
        <w:rPr>
          <w:szCs w:val="28"/>
        </w:rPr>
        <w:t xml:space="preserve"> </w:t>
      </w:r>
      <w:r w:rsidR="00E43E6D">
        <w:rPr>
          <w:szCs w:val="28"/>
        </w:rPr>
        <w:t>пройденной экспертизе.</w:t>
      </w:r>
    </w:p>
    <w:p w14:paraId="7FB56865" w14:textId="77777777" w:rsidR="00E42B28" w:rsidRPr="00E03531" w:rsidRDefault="00E42B28" w:rsidP="00E42B28">
      <w:pPr>
        <w:ind w:firstLine="0"/>
      </w:pPr>
      <w:bookmarkStart w:id="1" w:name="_Hlk191146776"/>
      <w:r w:rsidRPr="00E03531">
        <w:t xml:space="preserve">Правильный ответ: </w:t>
      </w:r>
      <w:bookmarkEnd w:id="1"/>
      <w:r w:rsidRPr="00E03531">
        <w:t>Б</w:t>
      </w:r>
    </w:p>
    <w:p w14:paraId="6D72DB02" w14:textId="77777777" w:rsidR="00E42B28" w:rsidRPr="00E03531" w:rsidRDefault="00E42B28" w:rsidP="00E42B28">
      <w:pPr>
        <w:ind w:firstLine="0"/>
      </w:pPr>
      <w:r w:rsidRPr="00E03531">
        <w:t>Компетенции (индикаторы): ПК-3</w:t>
      </w:r>
    </w:p>
    <w:p w14:paraId="4168F544" w14:textId="77777777" w:rsidR="00E03531" w:rsidRPr="00E03531" w:rsidRDefault="00E03531" w:rsidP="00DB176F">
      <w:pPr>
        <w:ind w:firstLine="0"/>
      </w:pPr>
    </w:p>
    <w:p w14:paraId="2CB15910" w14:textId="71B8601C" w:rsidR="00874B3E" w:rsidRPr="00E03531" w:rsidRDefault="00874B3E" w:rsidP="00AA13CC">
      <w:pPr>
        <w:pStyle w:val="4"/>
      </w:pPr>
      <w:r w:rsidRPr="00E03531">
        <w:t>Задания закрытого типа на установление соответствия</w:t>
      </w:r>
    </w:p>
    <w:p w14:paraId="77A7E33A" w14:textId="77777777" w:rsidR="00915058" w:rsidRPr="00E03531" w:rsidRDefault="00915058" w:rsidP="00DB176F">
      <w:pPr>
        <w:ind w:firstLine="0"/>
        <w:rPr>
          <w:i/>
          <w:iCs/>
        </w:rPr>
      </w:pPr>
      <w:r w:rsidRPr="00E03531">
        <w:rPr>
          <w:i/>
          <w:iCs/>
        </w:rPr>
        <w:t>Установите правильное соответствие.</w:t>
      </w:r>
    </w:p>
    <w:p w14:paraId="7EC526B2" w14:textId="77777777" w:rsidR="00915058" w:rsidRPr="00E03531" w:rsidRDefault="00915058" w:rsidP="00DB176F">
      <w:pPr>
        <w:ind w:firstLine="0"/>
        <w:rPr>
          <w:i/>
          <w:iCs/>
        </w:rPr>
      </w:pPr>
      <w:r w:rsidRPr="00E03531">
        <w:rPr>
          <w:i/>
          <w:iCs/>
        </w:rPr>
        <w:t>Каждому элементу левого столбца соответствует только один элемент правого столбца.</w:t>
      </w:r>
    </w:p>
    <w:p w14:paraId="6C6A79F7" w14:textId="77777777" w:rsidR="00915058" w:rsidRPr="00E03531" w:rsidRDefault="00915058" w:rsidP="00DB176F">
      <w:pPr>
        <w:ind w:firstLine="0"/>
      </w:pPr>
    </w:p>
    <w:p w14:paraId="7D4F37A0" w14:textId="59D9F0A3" w:rsidR="00EC6D87" w:rsidRPr="00E03531" w:rsidRDefault="00EC6D87" w:rsidP="00EC6D87">
      <w:pPr>
        <w:ind w:firstLine="0"/>
      </w:pPr>
      <w:r w:rsidRPr="00E03531">
        <w:t>1. Установите соответствие определений исследований.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7"/>
        <w:gridCol w:w="2268"/>
        <w:gridCol w:w="567"/>
        <w:gridCol w:w="6091"/>
      </w:tblGrid>
      <w:tr w:rsidR="00EC6D87" w:rsidRPr="00E03531" w14:paraId="2D813B3D" w14:textId="77777777" w:rsidTr="001725BD">
        <w:tc>
          <w:tcPr>
            <w:tcW w:w="2835" w:type="dxa"/>
            <w:gridSpan w:val="2"/>
            <w:vAlign w:val="center"/>
          </w:tcPr>
          <w:p w14:paraId="6315EBF6" w14:textId="77777777" w:rsidR="00EC6D87" w:rsidRPr="00E03531" w:rsidRDefault="00EC6D87" w:rsidP="00FA0579">
            <w:pPr>
              <w:ind w:firstLine="0"/>
              <w:jc w:val="center"/>
            </w:pPr>
            <w:r w:rsidRPr="00E03531">
              <w:t>Выполняемая задача</w:t>
            </w:r>
          </w:p>
        </w:tc>
        <w:tc>
          <w:tcPr>
            <w:tcW w:w="6658" w:type="dxa"/>
            <w:gridSpan w:val="2"/>
            <w:vAlign w:val="center"/>
          </w:tcPr>
          <w:p w14:paraId="5B0A1980" w14:textId="77777777" w:rsidR="00EC6D87" w:rsidRPr="00E03531" w:rsidRDefault="00EC6D87" w:rsidP="00FA0579">
            <w:pPr>
              <w:ind w:firstLine="36"/>
              <w:jc w:val="center"/>
            </w:pPr>
            <w:r w:rsidRPr="00E03531">
              <w:t>Показатель соответствия</w:t>
            </w:r>
          </w:p>
        </w:tc>
      </w:tr>
      <w:tr w:rsidR="00EC6D87" w:rsidRPr="00E03531" w14:paraId="2EF44A5E" w14:textId="77777777" w:rsidTr="001725BD">
        <w:trPr>
          <w:trHeight w:val="790"/>
        </w:trPr>
        <w:tc>
          <w:tcPr>
            <w:tcW w:w="567" w:type="dxa"/>
          </w:tcPr>
          <w:p w14:paraId="51CA50AD" w14:textId="77777777" w:rsidR="00EC6D87" w:rsidRPr="00E03531" w:rsidRDefault="00EC6D87" w:rsidP="00FA0579">
            <w:pPr>
              <w:ind w:left="37" w:firstLine="22"/>
            </w:pPr>
            <w:r w:rsidRPr="00E03531">
              <w:t>1)</w:t>
            </w:r>
          </w:p>
        </w:tc>
        <w:tc>
          <w:tcPr>
            <w:tcW w:w="2268" w:type="dxa"/>
          </w:tcPr>
          <w:p w14:paraId="5985DB8E" w14:textId="23F20A70" w:rsidR="00EC6D87" w:rsidRPr="001725BD" w:rsidRDefault="001725BD" w:rsidP="001725BD">
            <w:pPr>
              <w:ind w:right="38" w:firstLine="41"/>
            </w:pPr>
            <w:r w:rsidRPr="001725BD">
              <w:t>Научное</w:t>
            </w:r>
            <w:r w:rsidR="00EC6D87" w:rsidRPr="001725BD">
              <w:t xml:space="preserve"> </w:t>
            </w:r>
            <w:r w:rsidRPr="001725BD">
              <w:t>знание</w:t>
            </w:r>
            <w:r w:rsidR="00EC6D87" w:rsidRPr="001725BD">
              <w:t xml:space="preserve"> </w:t>
            </w:r>
          </w:p>
        </w:tc>
        <w:tc>
          <w:tcPr>
            <w:tcW w:w="567" w:type="dxa"/>
          </w:tcPr>
          <w:p w14:paraId="7F44C733" w14:textId="77777777" w:rsidR="00EC6D87" w:rsidRPr="001725BD" w:rsidRDefault="00EC6D87" w:rsidP="00FA0579">
            <w:pPr>
              <w:ind w:left="-668"/>
            </w:pPr>
            <w:r w:rsidRPr="001725BD">
              <w:t>А)</w:t>
            </w:r>
          </w:p>
        </w:tc>
        <w:tc>
          <w:tcPr>
            <w:tcW w:w="6091" w:type="dxa"/>
          </w:tcPr>
          <w:p w14:paraId="0C9AEFF5" w14:textId="50326390" w:rsidR="00EC6D87" w:rsidRPr="001725BD" w:rsidRDefault="001725BD" w:rsidP="001725BD">
            <w:pPr>
              <w:ind w:firstLine="0"/>
            </w:pPr>
            <w:r w:rsidRPr="001725BD">
              <w:rPr>
                <w:szCs w:val="28"/>
              </w:rPr>
              <w:t xml:space="preserve">объективность, истинность, </w:t>
            </w:r>
            <w:proofErr w:type="spellStart"/>
            <w:r w:rsidRPr="001725BD">
              <w:rPr>
                <w:szCs w:val="28"/>
              </w:rPr>
              <w:t>интерсубъективность</w:t>
            </w:r>
            <w:proofErr w:type="spellEnd"/>
            <w:r w:rsidRPr="001725BD">
              <w:rPr>
                <w:szCs w:val="28"/>
              </w:rPr>
              <w:t xml:space="preserve">, универсализм, </w:t>
            </w:r>
            <w:proofErr w:type="spellStart"/>
            <w:r w:rsidRPr="001725BD">
              <w:rPr>
                <w:szCs w:val="28"/>
              </w:rPr>
              <w:t>воспроизводимость</w:t>
            </w:r>
            <w:proofErr w:type="spellEnd"/>
            <w:r w:rsidRPr="001725BD">
              <w:rPr>
                <w:szCs w:val="28"/>
              </w:rPr>
              <w:t>, достоверность и опытность знания характеризует классическую модель науки</w:t>
            </w:r>
          </w:p>
        </w:tc>
      </w:tr>
      <w:tr w:rsidR="00EC6D87" w:rsidRPr="00E03531" w14:paraId="4A3491AD" w14:textId="77777777" w:rsidTr="001725BD">
        <w:trPr>
          <w:trHeight w:val="729"/>
        </w:trPr>
        <w:tc>
          <w:tcPr>
            <w:tcW w:w="567" w:type="dxa"/>
          </w:tcPr>
          <w:p w14:paraId="6CD5D31C" w14:textId="77777777" w:rsidR="00EC6D87" w:rsidRPr="00E03531" w:rsidRDefault="00EC6D87" w:rsidP="00FA0579">
            <w:pPr>
              <w:ind w:left="37" w:firstLine="22"/>
            </w:pPr>
            <w:r w:rsidRPr="00E03531">
              <w:t>2)</w:t>
            </w:r>
          </w:p>
        </w:tc>
        <w:tc>
          <w:tcPr>
            <w:tcW w:w="2268" w:type="dxa"/>
          </w:tcPr>
          <w:p w14:paraId="6210C6A4" w14:textId="75E91172" w:rsidR="00EC6D87" w:rsidRPr="001725BD" w:rsidRDefault="001725BD" w:rsidP="00FA0579">
            <w:pPr>
              <w:ind w:right="38" w:firstLine="41"/>
            </w:pPr>
            <w:r w:rsidRPr="001725BD">
              <w:t>Критерий научности</w:t>
            </w:r>
            <w:r w:rsidR="00EC6D87" w:rsidRPr="001725BD">
              <w:t xml:space="preserve"> </w:t>
            </w:r>
          </w:p>
        </w:tc>
        <w:tc>
          <w:tcPr>
            <w:tcW w:w="567" w:type="dxa"/>
          </w:tcPr>
          <w:p w14:paraId="38A169F4" w14:textId="77777777" w:rsidR="00EC6D87" w:rsidRPr="001725BD" w:rsidRDefault="00EC6D87" w:rsidP="00FA0579">
            <w:pPr>
              <w:ind w:left="-668"/>
            </w:pPr>
            <w:r w:rsidRPr="001725BD">
              <w:t>Б)</w:t>
            </w:r>
          </w:p>
        </w:tc>
        <w:tc>
          <w:tcPr>
            <w:tcW w:w="6091" w:type="dxa"/>
          </w:tcPr>
          <w:p w14:paraId="236A9075" w14:textId="435362ED" w:rsidR="00EC6D87" w:rsidRPr="001725BD" w:rsidRDefault="001725BD" w:rsidP="00FA0579">
            <w:pPr>
              <w:ind w:firstLine="0"/>
            </w:pPr>
            <w:r w:rsidRPr="001725BD">
              <w:rPr>
                <w:szCs w:val="28"/>
                <w:shd w:val="clear" w:color="auto" w:fill="FFFFFF"/>
              </w:rPr>
              <w:t xml:space="preserve">это объективный вид </w:t>
            </w:r>
            <w:r w:rsidRPr="001725BD">
              <w:rPr>
                <w:bCs/>
                <w:szCs w:val="28"/>
                <w:shd w:val="clear" w:color="auto" w:fill="FFFFFF"/>
              </w:rPr>
              <w:t>знания</w:t>
            </w:r>
            <w:r w:rsidRPr="001725BD">
              <w:rPr>
                <w:szCs w:val="28"/>
                <w:shd w:val="clear" w:color="auto" w:fill="FFFFFF"/>
              </w:rPr>
              <w:t xml:space="preserve">, сформированный в результате </w:t>
            </w:r>
            <w:r w:rsidRPr="001725BD">
              <w:rPr>
                <w:bCs/>
                <w:szCs w:val="28"/>
                <w:shd w:val="clear" w:color="auto" w:fill="FFFFFF"/>
              </w:rPr>
              <w:t>научной</w:t>
            </w:r>
            <w:r w:rsidRPr="001725BD">
              <w:rPr>
                <w:szCs w:val="28"/>
                <w:shd w:val="clear" w:color="auto" w:fill="FFFFFF"/>
              </w:rPr>
              <w:t xml:space="preserve"> деятельности</w:t>
            </w:r>
          </w:p>
        </w:tc>
      </w:tr>
      <w:tr w:rsidR="00EC6D87" w:rsidRPr="00E03531" w14:paraId="04C3BD58" w14:textId="77777777" w:rsidTr="001725BD">
        <w:trPr>
          <w:trHeight w:val="559"/>
        </w:trPr>
        <w:tc>
          <w:tcPr>
            <w:tcW w:w="567" w:type="dxa"/>
          </w:tcPr>
          <w:p w14:paraId="5DC56406" w14:textId="77777777" w:rsidR="00EC6D87" w:rsidRPr="00E03531" w:rsidRDefault="00EC6D87" w:rsidP="00FA0579">
            <w:pPr>
              <w:ind w:left="37" w:firstLine="22"/>
            </w:pPr>
            <w:r w:rsidRPr="00E03531">
              <w:t>3)</w:t>
            </w:r>
          </w:p>
        </w:tc>
        <w:tc>
          <w:tcPr>
            <w:tcW w:w="2268" w:type="dxa"/>
          </w:tcPr>
          <w:p w14:paraId="789B33A3" w14:textId="0EB806FB" w:rsidR="00EC6D87" w:rsidRPr="00E03531" w:rsidRDefault="001725BD" w:rsidP="00FA0579">
            <w:pPr>
              <w:ind w:right="38" w:firstLine="41"/>
            </w:pPr>
            <w:r>
              <w:t>Анализ</w:t>
            </w:r>
            <w:r w:rsidR="00EC6D87" w:rsidRPr="00E03531">
              <w:t xml:space="preserve"> </w:t>
            </w:r>
          </w:p>
        </w:tc>
        <w:tc>
          <w:tcPr>
            <w:tcW w:w="567" w:type="dxa"/>
          </w:tcPr>
          <w:p w14:paraId="7518DEE9" w14:textId="77777777" w:rsidR="00EC6D87" w:rsidRPr="00E03531" w:rsidRDefault="00EC6D87" w:rsidP="00FA0579">
            <w:pPr>
              <w:ind w:left="-668"/>
            </w:pPr>
            <w:r w:rsidRPr="00E03531">
              <w:t>В)</w:t>
            </w:r>
          </w:p>
        </w:tc>
        <w:tc>
          <w:tcPr>
            <w:tcW w:w="6091" w:type="dxa"/>
          </w:tcPr>
          <w:p w14:paraId="562C83A9" w14:textId="225B53DF" w:rsidR="00EC6D87" w:rsidRPr="001725BD" w:rsidRDefault="001725BD" w:rsidP="00FA0579">
            <w:pPr>
              <w:ind w:firstLine="0"/>
            </w:pPr>
            <w:r w:rsidRPr="001725BD">
              <w:rPr>
                <w:iCs/>
                <w:szCs w:val="28"/>
              </w:rPr>
              <w:t>объединение реальное или мысленное различных сторон,</w:t>
            </w:r>
            <w:r>
              <w:rPr>
                <w:iCs/>
                <w:szCs w:val="28"/>
              </w:rPr>
              <w:t xml:space="preserve"> частей предмета в единое целое</w:t>
            </w:r>
          </w:p>
        </w:tc>
      </w:tr>
      <w:tr w:rsidR="00EC6D87" w:rsidRPr="00E03531" w14:paraId="22BCA529" w14:textId="77777777" w:rsidTr="001725BD">
        <w:trPr>
          <w:trHeight w:val="297"/>
        </w:trPr>
        <w:tc>
          <w:tcPr>
            <w:tcW w:w="567" w:type="dxa"/>
          </w:tcPr>
          <w:p w14:paraId="64438F5D" w14:textId="77777777" w:rsidR="00EC6D87" w:rsidRPr="00E03531" w:rsidRDefault="00EC6D87" w:rsidP="00FA0579">
            <w:pPr>
              <w:ind w:left="37" w:firstLine="22"/>
            </w:pPr>
            <w:r w:rsidRPr="00E03531">
              <w:t>4)</w:t>
            </w:r>
          </w:p>
        </w:tc>
        <w:tc>
          <w:tcPr>
            <w:tcW w:w="2268" w:type="dxa"/>
          </w:tcPr>
          <w:p w14:paraId="0EDFDE0C" w14:textId="143BE5CB" w:rsidR="00EC6D87" w:rsidRPr="001725BD" w:rsidRDefault="001725BD" w:rsidP="00FA0579">
            <w:pPr>
              <w:ind w:right="38" w:firstLine="41"/>
              <w:rPr>
                <w:lang w:val="uk-UA"/>
              </w:rPr>
            </w:pPr>
            <w:r w:rsidRPr="001725BD">
              <w:rPr>
                <w:bCs/>
                <w:szCs w:val="28"/>
              </w:rPr>
              <w:t>Синтез</w:t>
            </w:r>
          </w:p>
        </w:tc>
        <w:tc>
          <w:tcPr>
            <w:tcW w:w="567" w:type="dxa"/>
          </w:tcPr>
          <w:p w14:paraId="3D561E1E" w14:textId="79FB4EDF" w:rsidR="00EC6D87" w:rsidRPr="00E03531" w:rsidRDefault="001725BD" w:rsidP="00FA0579">
            <w:pPr>
              <w:ind w:left="-668"/>
            </w:pPr>
            <w:r>
              <w:t>Д</w:t>
            </w:r>
            <w:r w:rsidR="00EC6D87" w:rsidRPr="00E03531">
              <w:t>)</w:t>
            </w:r>
          </w:p>
        </w:tc>
        <w:tc>
          <w:tcPr>
            <w:tcW w:w="6091" w:type="dxa"/>
          </w:tcPr>
          <w:p w14:paraId="2BCE41BC" w14:textId="73A58DB4" w:rsidR="00EC6D87" w:rsidRPr="001725BD" w:rsidRDefault="001725BD" w:rsidP="00FA0579">
            <w:pPr>
              <w:ind w:firstLine="0"/>
            </w:pPr>
            <w:r w:rsidRPr="001725BD">
              <w:rPr>
                <w:iCs/>
                <w:szCs w:val="28"/>
              </w:rPr>
              <w:t>разделение объекта на составные части с целью их самостоятельного изучения</w:t>
            </w:r>
          </w:p>
        </w:tc>
      </w:tr>
    </w:tbl>
    <w:p w14:paraId="752AAAD5" w14:textId="77777777" w:rsidR="00EC6D87" w:rsidRPr="00E03531" w:rsidRDefault="00EC6D87" w:rsidP="00EC6D87">
      <w:pPr>
        <w:ind w:firstLine="0"/>
      </w:pPr>
      <w:r w:rsidRPr="00E03531">
        <w:t>Правильный ответ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2"/>
        <w:gridCol w:w="2267"/>
        <w:gridCol w:w="2425"/>
        <w:gridCol w:w="2273"/>
      </w:tblGrid>
      <w:tr w:rsidR="00EC6D87" w:rsidRPr="00E03531" w14:paraId="6B632043" w14:textId="77777777" w:rsidTr="00FA0579">
        <w:tc>
          <w:tcPr>
            <w:tcW w:w="1329" w:type="pct"/>
          </w:tcPr>
          <w:p w14:paraId="00E89934" w14:textId="77777777" w:rsidR="00EC6D87" w:rsidRPr="00E03531" w:rsidRDefault="00EC6D87" w:rsidP="00FA0579">
            <w:r w:rsidRPr="00E03531">
              <w:t>1</w:t>
            </w:r>
          </w:p>
        </w:tc>
        <w:tc>
          <w:tcPr>
            <w:tcW w:w="1195" w:type="pct"/>
          </w:tcPr>
          <w:p w14:paraId="764A220D" w14:textId="77777777" w:rsidR="00EC6D87" w:rsidRPr="00E03531" w:rsidRDefault="00EC6D87" w:rsidP="00FA0579">
            <w:r w:rsidRPr="00E03531">
              <w:t>2</w:t>
            </w:r>
          </w:p>
        </w:tc>
        <w:tc>
          <w:tcPr>
            <w:tcW w:w="1278" w:type="pct"/>
          </w:tcPr>
          <w:p w14:paraId="1509357A" w14:textId="77777777" w:rsidR="00EC6D87" w:rsidRPr="00E03531" w:rsidRDefault="00EC6D87" w:rsidP="00FA0579">
            <w:r w:rsidRPr="00E03531">
              <w:t>3</w:t>
            </w:r>
          </w:p>
        </w:tc>
        <w:tc>
          <w:tcPr>
            <w:tcW w:w="1198" w:type="pct"/>
          </w:tcPr>
          <w:p w14:paraId="1D5545CA" w14:textId="77777777" w:rsidR="00EC6D87" w:rsidRPr="00E03531" w:rsidRDefault="00EC6D87" w:rsidP="00FA0579">
            <w:r w:rsidRPr="00E03531">
              <w:t>4</w:t>
            </w:r>
          </w:p>
        </w:tc>
      </w:tr>
      <w:tr w:rsidR="00EC6D87" w:rsidRPr="00E03531" w14:paraId="258E1AE8" w14:textId="77777777" w:rsidTr="00FA0579">
        <w:tc>
          <w:tcPr>
            <w:tcW w:w="1329" w:type="pct"/>
          </w:tcPr>
          <w:p w14:paraId="54D987ED" w14:textId="77777777" w:rsidR="00EC6D87" w:rsidRPr="00E03531" w:rsidRDefault="00EC6D87" w:rsidP="00FA0579">
            <w:r w:rsidRPr="00E03531">
              <w:lastRenderedPageBreak/>
              <w:t>Б</w:t>
            </w:r>
          </w:p>
        </w:tc>
        <w:tc>
          <w:tcPr>
            <w:tcW w:w="1195" w:type="pct"/>
          </w:tcPr>
          <w:p w14:paraId="384063FE" w14:textId="77777777" w:rsidR="00EC6D87" w:rsidRPr="00E03531" w:rsidRDefault="00EC6D87" w:rsidP="00FA0579">
            <w:r w:rsidRPr="00E03531">
              <w:t>А</w:t>
            </w:r>
          </w:p>
        </w:tc>
        <w:tc>
          <w:tcPr>
            <w:tcW w:w="1278" w:type="pct"/>
          </w:tcPr>
          <w:p w14:paraId="1948D966" w14:textId="77777777" w:rsidR="00EC6D87" w:rsidRPr="00E03531" w:rsidRDefault="00EC6D87" w:rsidP="00FA0579">
            <w:r w:rsidRPr="00E03531">
              <w:t>Д</w:t>
            </w:r>
          </w:p>
        </w:tc>
        <w:tc>
          <w:tcPr>
            <w:tcW w:w="1198" w:type="pct"/>
          </w:tcPr>
          <w:p w14:paraId="1AC8D488" w14:textId="77777777" w:rsidR="00EC6D87" w:rsidRPr="00E03531" w:rsidRDefault="00EC6D87" w:rsidP="00FA0579">
            <w:r w:rsidRPr="00E03531">
              <w:t>В</w:t>
            </w:r>
          </w:p>
        </w:tc>
      </w:tr>
    </w:tbl>
    <w:p w14:paraId="57AB0448" w14:textId="77777777" w:rsidR="00EC6D87" w:rsidRPr="00E03531" w:rsidRDefault="00EC6D87" w:rsidP="00EC6D87">
      <w:pPr>
        <w:ind w:firstLine="0"/>
      </w:pPr>
      <w:r w:rsidRPr="00E03531">
        <w:t>Компетенции (индикаторы): ОПК-4</w:t>
      </w:r>
    </w:p>
    <w:p w14:paraId="7944ECCE" w14:textId="77777777" w:rsidR="00F12426" w:rsidRPr="00E03531" w:rsidRDefault="00F12426" w:rsidP="00AA13CC"/>
    <w:p w14:paraId="2AB27E1A" w14:textId="096BE8E2" w:rsidR="00874B3E" w:rsidRPr="00E03531" w:rsidRDefault="00874B3E" w:rsidP="00AA13CC">
      <w:pPr>
        <w:pStyle w:val="4"/>
      </w:pPr>
      <w:r w:rsidRPr="00E03531">
        <w:t>Задания закрытого типа на установление правильной последовательности</w:t>
      </w:r>
    </w:p>
    <w:p w14:paraId="642E4C1F" w14:textId="77777777" w:rsidR="007046EA" w:rsidRPr="00E03531" w:rsidRDefault="007046EA" w:rsidP="00DB176F">
      <w:pPr>
        <w:ind w:firstLine="0"/>
        <w:rPr>
          <w:i/>
        </w:rPr>
      </w:pPr>
      <w:r w:rsidRPr="00E03531">
        <w:rPr>
          <w:i/>
        </w:rPr>
        <w:t>Установите правильную последовательность.</w:t>
      </w:r>
    </w:p>
    <w:p w14:paraId="5F2B383F" w14:textId="77777777" w:rsidR="007046EA" w:rsidRPr="00E03531" w:rsidRDefault="007046EA" w:rsidP="00DB176F">
      <w:pPr>
        <w:ind w:firstLine="0"/>
        <w:rPr>
          <w:i/>
        </w:rPr>
      </w:pPr>
      <w:r w:rsidRPr="00E03531">
        <w:rPr>
          <w:i/>
        </w:rPr>
        <w:t>Запишите правильную последовательность букв слева направо.</w:t>
      </w:r>
    </w:p>
    <w:p w14:paraId="2D13EDC2" w14:textId="4A33C4B1" w:rsidR="007046EA" w:rsidRPr="00E03531" w:rsidRDefault="007046EA" w:rsidP="00DB176F">
      <w:pPr>
        <w:ind w:firstLine="0"/>
      </w:pPr>
      <w:r w:rsidRPr="00E03531">
        <w:t>1.</w:t>
      </w:r>
      <w:r w:rsidR="00F12426" w:rsidRPr="00E03531">
        <w:t xml:space="preserve"> </w:t>
      </w:r>
      <w:r w:rsidR="00BB5AC6" w:rsidRPr="00E03531">
        <w:rPr>
          <w:rFonts w:eastAsia="Calibri" w:cs="Times New Roman"/>
          <w:kern w:val="0"/>
          <w:szCs w:val="28"/>
          <w14:ligatures w14:val="none"/>
        </w:rPr>
        <w:t>Установите правильную последовательность обработки данных</w:t>
      </w:r>
      <w:r w:rsidR="00BB5AC6" w:rsidRPr="00E03531">
        <w:rPr>
          <w:rFonts w:eastAsia="Calibri" w:cs="Times New Roman"/>
          <w:bCs/>
          <w:kern w:val="0"/>
          <w:szCs w:val="28"/>
          <w14:ligatures w14:val="none"/>
        </w:rPr>
        <w:t>:</w:t>
      </w:r>
    </w:p>
    <w:p w14:paraId="1D765DCA" w14:textId="206318BD" w:rsidR="00935286" w:rsidRPr="00935286" w:rsidRDefault="00935286" w:rsidP="00935286">
      <w:pPr>
        <w:pStyle w:val="af7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935286">
        <w:rPr>
          <w:sz w:val="28"/>
          <w:szCs w:val="28"/>
        </w:rPr>
        <w:t>Механизм моделир</w:t>
      </w:r>
      <w:r>
        <w:rPr>
          <w:sz w:val="28"/>
          <w:szCs w:val="28"/>
        </w:rPr>
        <w:t>ования включает обычно следующую последовательность операций</w:t>
      </w:r>
      <w:r w:rsidRPr="00935286">
        <w:rPr>
          <w:sz w:val="28"/>
          <w:szCs w:val="28"/>
        </w:rPr>
        <w:t>:</w:t>
      </w:r>
    </w:p>
    <w:p w14:paraId="41DBAA79" w14:textId="61BF034A" w:rsidR="00935286" w:rsidRDefault="00935286" w:rsidP="00935286">
      <w:pPr>
        <w:pStyle w:val="af7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1F23B6">
        <w:rPr>
          <w:sz w:val="28"/>
          <w:szCs w:val="28"/>
        </w:rPr>
        <w:t xml:space="preserve"> экспериментальное исследование модели;</w:t>
      </w:r>
    </w:p>
    <w:p w14:paraId="7A1B1C19" w14:textId="77777777" w:rsidR="00935286" w:rsidRPr="001F23B6" w:rsidRDefault="00935286" w:rsidP="00935286">
      <w:pPr>
        <w:pStyle w:val="af7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1F23B6">
        <w:rPr>
          <w:sz w:val="28"/>
          <w:szCs w:val="28"/>
        </w:rPr>
        <w:t xml:space="preserve"> переход от естественного объекта к модели, построение модели;</w:t>
      </w:r>
    </w:p>
    <w:p w14:paraId="2327C5E4" w14:textId="6D4702F0" w:rsidR="00935286" w:rsidRPr="001F23B6" w:rsidRDefault="00935286" w:rsidP="00935286">
      <w:pPr>
        <w:pStyle w:val="af7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1F23B6">
        <w:rPr>
          <w:sz w:val="28"/>
          <w:szCs w:val="28"/>
        </w:rPr>
        <w:t xml:space="preserve"> переход от модели к естественному объекту, когда результаты, полученные при исследовании, переносятся на данный предмет.</w:t>
      </w:r>
    </w:p>
    <w:p w14:paraId="151E2B3D" w14:textId="145EAB15" w:rsidR="00935286" w:rsidRDefault="00935286" w:rsidP="00DB176F">
      <w:pPr>
        <w:ind w:firstLine="0"/>
      </w:pPr>
      <w:r>
        <w:t xml:space="preserve">Правильный ответ: Б, </w:t>
      </w:r>
      <w:proofErr w:type="gramStart"/>
      <w:r>
        <w:t>А</w:t>
      </w:r>
      <w:proofErr w:type="gramEnd"/>
      <w:r>
        <w:t>, В</w:t>
      </w:r>
    </w:p>
    <w:p w14:paraId="02DDB54F" w14:textId="7F0F9D9A" w:rsidR="007046EA" w:rsidRPr="00E03531" w:rsidRDefault="007046EA" w:rsidP="00DB176F">
      <w:pPr>
        <w:ind w:firstLine="0"/>
      </w:pPr>
      <w:r w:rsidRPr="00E03531">
        <w:t xml:space="preserve">Компетенции (индикаторы): </w:t>
      </w:r>
      <w:r w:rsidR="00697030" w:rsidRPr="00E03531">
        <w:t>ОПК-5</w:t>
      </w:r>
    </w:p>
    <w:p w14:paraId="0E8155E5" w14:textId="77777777" w:rsidR="007046EA" w:rsidRPr="00E03531" w:rsidRDefault="007046EA" w:rsidP="00DB176F">
      <w:pPr>
        <w:ind w:firstLine="0"/>
      </w:pPr>
    </w:p>
    <w:p w14:paraId="36990DE8" w14:textId="77777777" w:rsidR="00874B3E" w:rsidRPr="00E03531" w:rsidRDefault="00874B3E" w:rsidP="00AA13CC">
      <w:pPr>
        <w:pStyle w:val="3"/>
      </w:pPr>
      <w:r w:rsidRPr="00E03531">
        <w:t>Задания открытого типа</w:t>
      </w:r>
    </w:p>
    <w:p w14:paraId="28B74DD5" w14:textId="6ED68E1B" w:rsidR="00874B3E" w:rsidRPr="00E03531" w:rsidRDefault="00874B3E" w:rsidP="00AA13CC">
      <w:pPr>
        <w:pStyle w:val="4"/>
      </w:pPr>
      <w:r w:rsidRPr="00E03531">
        <w:t>Задания открытого типа на дополнение</w:t>
      </w:r>
    </w:p>
    <w:p w14:paraId="481ECE31" w14:textId="77777777" w:rsidR="007046EA" w:rsidRPr="00E03531" w:rsidRDefault="007046EA" w:rsidP="00DB176F">
      <w:pPr>
        <w:ind w:firstLine="0"/>
        <w:rPr>
          <w:i/>
        </w:rPr>
      </w:pPr>
      <w:r w:rsidRPr="00E03531">
        <w:rPr>
          <w:i/>
        </w:rPr>
        <w:t xml:space="preserve">Напишите пропущенное слово (словосочетание). </w:t>
      </w:r>
    </w:p>
    <w:p w14:paraId="60D8F9DA" w14:textId="77777777" w:rsidR="007046EA" w:rsidRPr="00E03531" w:rsidRDefault="007046EA" w:rsidP="00DB176F">
      <w:pPr>
        <w:ind w:firstLine="0"/>
        <w:rPr>
          <w:i/>
        </w:rPr>
      </w:pPr>
    </w:p>
    <w:p w14:paraId="28DEA63D" w14:textId="672A8973" w:rsidR="000511A6" w:rsidRPr="000511A6" w:rsidRDefault="007046EA" w:rsidP="00DB176F">
      <w:pPr>
        <w:ind w:firstLine="0"/>
        <w:rPr>
          <w:iCs/>
          <w:szCs w:val="28"/>
        </w:rPr>
      </w:pPr>
      <w:r w:rsidRPr="00E03531">
        <w:t>1.</w:t>
      </w:r>
      <w:r w:rsidR="000511A6">
        <w:t xml:space="preserve"> </w:t>
      </w:r>
      <w:r w:rsidR="000511A6">
        <w:rPr>
          <w:bCs/>
          <w:szCs w:val="28"/>
        </w:rPr>
        <w:t>_________________</w:t>
      </w:r>
      <w:r w:rsidR="000511A6" w:rsidRPr="001A4360">
        <w:rPr>
          <w:i/>
          <w:iCs/>
          <w:szCs w:val="28"/>
        </w:rPr>
        <w:t xml:space="preserve"> – </w:t>
      </w:r>
      <w:r w:rsidR="000511A6" w:rsidRPr="000511A6">
        <w:rPr>
          <w:iCs/>
          <w:szCs w:val="28"/>
        </w:rPr>
        <w:t>логический метод (прием) исследования, связанный с обобщением результатов наблюдений и экспериментов и движением мысли от единичного к общему. </w:t>
      </w:r>
    </w:p>
    <w:p w14:paraId="65B4DC91" w14:textId="2DA2043B" w:rsidR="007046EA" w:rsidRPr="00E03531" w:rsidRDefault="007046EA" w:rsidP="00DB176F">
      <w:pPr>
        <w:ind w:firstLine="0"/>
      </w:pPr>
      <w:r w:rsidRPr="00E03531">
        <w:t xml:space="preserve">Правильный ответ: </w:t>
      </w:r>
      <w:r w:rsidR="000511A6">
        <w:rPr>
          <w:rFonts w:eastAsia="Calibri" w:cs="Times New Roman"/>
          <w:bCs/>
          <w:kern w:val="0"/>
          <w:szCs w:val="28"/>
          <w14:ligatures w14:val="none"/>
        </w:rPr>
        <w:t>Индукция</w:t>
      </w:r>
    </w:p>
    <w:p w14:paraId="667E9B90" w14:textId="6A49773A" w:rsidR="007046EA" w:rsidRPr="00E03531" w:rsidRDefault="007046EA" w:rsidP="00DB176F">
      <w:pPr>
        <w:ind w:firstLine="0"/>
      </w:pPr>
      <w:r w:rsidRPr="00E03531">
        <w:t xml:space="preserve">Компетенции (индикаторы): </w:t>
      </w:r>
      <w:r w:rsidR="00697030" w:rsidRPr="00E03531">
        <w:t>ОПК-</w:t>
      </w:r>
      <w:r w:rsidR="00EC6D87" w:rsidRPr="00E03531">
        <w:t>1</w:t>
      </w:r>
    </w:p>
    <w:p w14:paraId="2222CAF1" w14:textId="77777777" w:rsidR="007046EA" w:rsidRPr="00E03531" w:rsidRDefault="007046EA" w:rsidP="00DB176F">
      <w:pPr>
        <w:ind w:firstLine="0"/>
      </w:pPr>
    </w:p>
    <w:p w14:paraId="1B31A1F9" w14:textId="151E537F" w:rsidR="00874B3E" w:rsidRPr="00E03531" w:rsidRDefault="00874B3E" w:rsidP="00AA13CC">
      <w:pPr>
        <w:pStyle w:val="4"/>
      </w:pPr>
      <w:r w:rsidRPr="00E03531">
        <w:t>Задания открытого типа с кратким свободным ответом</w:t>
      </w:r>
    </w:p>
    <w:p w14:paraId="4C901330" w14:textId="77777777" w:rsidR="007046EA" w:rsidRPr="00E03531" w:rsidRDefault="007046EA" w:rsidP="00DB176F">
      <w:pPr>
        <w:ind w:firstLine="0"/>
        <w:rPr>
          <w:i/>
        </w:rPr>
      </w:pPr>
      <w:r w:rsidRPr="00E03531">
        <w:rPr>
          <w:i/>
        </w:rPr>
        <w:t>Прочитайте текст и запишите краткий обоснованный ответ. В случае расчетной задачи, записать решение и ответ.</w:t>
      </w:r>
    </w:p>
    <w:p w14:paraId="4E3D03CF" w14:textId="77777777" w:rsidR="007046EA" w:rsidRPr="00E03531" w:rsidRDefault="007046EA" w:rsidP="00DB176F">
      <w:pPr>
        <w:ind w:firstLine="0"/>
        <w:rPr>
          <w:i/>
        </w:rPr>
      </w:pPr>
    </w:p>
    <w:p w14:paraId="6B58A2F2" w14:textId="617068E9" w:rsidR="00B17934" w:rsidRPr="00E03531" w:rsidRDefault="00B17934" w:rsidP="00B17934">
      <w:pPr>
        <w:ind w:firstLine="0"/>
      </w:pPr>
      <w:r w:rsidRPr="00E03531">
        <w:t xml:space="preserve">1. Что понимают под </w:t>
      </w:r>
      <w:r w:rsidR="000511A6">
        <w:t>систематизацией</w:t>
      </w:r>
      <w:r w:rsidRPr="00E03531">
        <w:t xml:space="preserve"> результата </w:t>
      </w:r>
      <w:r w:rsidR="000511A6">
        <w:t>исследования?</w:t>
      </w:r>
    </w:p>
    <w:p w14:paraId="42700C6F" w14:textId="489606A2" w:rsidR="00B17934" w:rsidRPr="00E03531" w:rsidRDefault="00B17934" w:rsidP="00B17934">
      <w:pPr>
        <w:ind w:firstLine="0"/>
      </w:pPr>
      <w:r w:rsidRPr="00E03531">
        <w:t xml:space="preserve">Правильный ответ должен содержать следующие смысловые элементы (обязательный минимум): </w:t>
      </w:r>
      <w:r w:rsidR="000511A6">
        <w:t>Систематизация</w:t>
      </w:r>
      <w:r w:rsidR="000511A6" w:rsidRPr="00E03531">
        <w:t xml:space="preserve"> результата </w:t>
      </w:r>
      <w:r w:rsidR="000511A6">
        <w:t>исследования</w:t>
      </w:r>
      <w:r w:rsidR="000511A6" w:rsidRPr="001A4360">
        <w:rPr>
          <w:szCs w:val="28"/>
        </w:rPr>
        <w:t xml:space="preserve"> заключается в их представлении в виде упорядоченной взаимосвязанной структуры, элементы которой должны соответствовать поставленным в исследовании задачам.</w:t>
      </w:r>
    </w:p>
    <w:p w14:paraId="5F99D52A" w14:textId="77777777" w:rsidR="00B17934" w:rsidRPr="00E03531" w:rsidRDefault="00B17934" w:rsidP="00B17934">
      <w:pPr>
        <w:ind w:firstLine="0"/>
      </w:pPr>
      <w:r w:rsidRPr="00E03531">
        <w:t>Компетенции (индикаторы): ПК-4</w:t>
      </w:r>
    </w:p>
    <w:p w14:paraId="32EDF27D" w14:textId="77777777" w:rsidR="00E87031" w:rsidRPr="00E03531" w:rsidRDefault="00E87031" w:rsidP="00DB176F">
      <w:pPr>
        <w:ind w:firstLine="0"/>
      </w:pPr>
      <w:bookmarkStart w:id="2" w:name="_Hlk191496695"/>
    </w:p>
    <w:bookmarkEnd w:id="2"/>
    <w:p w14:paraId="0FD241CD" w14:textId="43065E91" w:rsidR="00A62DE5" w:rsidRPr="00E03531" w:rsidRDefault="00874B3E" w:rsidP="007030E7">
      <w:pPr>
        <w:pStyle w:val="4"/>
      </w:pPr>
      <w:r w:rsidRPr="00E03531">
        <w:lastRenderedPageBreak/>
        <w:t>Задания открытого типа с развернутым ответом</w:t>
      </w:r>
    </w:p>
    <w:p w14:paraId="0AC43867" w14:textId="77777777" w:rsidR="007046EA" w:rsidRPr="00E03531" w:rsidRDefault="007046EA" w:rsidP="00DB176F">
      <w:pPr>
        <w:ind w:firstLine="0"/>
        <w:rPr>
          <w:i/>
        </w:rPr>
      </w:pPr>
      <w:r w:rsidRPr="00E03531">
        <w:rPr>
          <w:i/>
        </w:rPr>
        <w:t>Прочитайте текст и запишите развернутый обоснованный ответ. В случае расчетной задачи, записать решение и ответ.</w:t>
      </w:r>
    </w:p>
    <w:p w14:paraId="24B48B15" w14:textId="77777777" w:rsidR="007046EA" w:rsidRPr="00E03531" w:rsidRDefault="007046EA" w:rsidP="00DB176F">
      <w:pPr>
        <w:ind w:firstLine="0"/>
        <w:rPr>
          <w:i/>
        </w:rPr>
      </w:pPr>
    </w:p>
    <w:p w14:paraId="66E9B013" w14:textId="2E000AE0" w:rsidR="00920654" w:rsidRPr="002811A3" w:rsidRDefault="00920654" w:rsidP="00920654">
      <w:pPr>
        <w:ind w:firstLine="0"/>
        <w:rPr>
          <w:szCs w:val="28"/>
        </w:rPr>
      </w:pPr>
      <w:r w:rsidRPr="002811A3">
        <w:rPr>
          <w:szCs w:val="28"/>
        </w:rPr>
        <w:t xml:space="preserve">Тема: Защита отчета </w:t>
      </w:r>
      <w:r>
        <w:rPr>
          <w:szCs w:val="28"/>
        </w:rPr>
        <w:t>п</w:t>
      </w:r>
      <w:r w:rsidRPr="002811A3">
        <w:rPr>
          <w:szCs w:val="28"/>
        </w:rPr>
        <w:t xml:space="preserve">о </w:t>
      </w:r>
      <w:r>
        <w:rPr>
          <w:szCs w:val="28"/>
        </w:rPr>
        <w:t>научно-исследовательской работе</w:t>
      </w:r>
      <w:r w:rsidRPr="002811A3">
        <w:rPr>
          <w:szCs w:val="28"/>
        </w:rPr>
        <w:t>.</w:t>
      </w:r>
    </w:p>
    <w:p w14:paraId="2E14C403" w14:textId="77777777" w:rsidR="00920654" w:rsidRPr="002811A3" w:rsidRDefault="00920654" w:rsidP="00920654">
      <w:pPr>
        <w:ind w:firstLine="0"/>
        <w:rPr>
          <w:szCs w:val="28"/>
        </w:rPr>
      </w:pPr>
    </w:p>
    <w:p w14:paraId="6DB06B46" w14:textId="55A8F550" w:rsidR="00920654" w:rsidRPr="002811A3" w:rsidRDefault="00920654" w:rsidP="00920654">
      <w:pPr>
        <w:pStyle w:val="Default"/>
        <w:rPr>
          <w:sz w:val="28"/>
          <w:szCs w:val="28"/>
        </w:rPr>
      </w:pPr>
      <w:r w:rsidRPr="002811A3">
        <w:rPr>
          <w:sz w:val="28"/>
          <w:szCs w:val="28"/>
        </w:rPr>
        <w:t>Тематика реализуемых задач практики:</w:t>
      </w:r>
    </w:p>
    <w:p w14:paraId="24104183" w14:textId="10B878A0" w:rsidR="00920654" w:rsidRPr="002811A3" w:rsidRDefault="00920654" w:rsidP="00920654">
      <w:pPr>
        <w:ind w:firstLine="0"/>
        <w:rPr>
          <w:szCs w:val="28"/>
        </w:rPr>
      </w:pPr>
      <w:r w:rsidRPr="002811A3">
        <w:rPr>
          <w:szCs w:val="28"/>
        </w:rPr>
        <w:t xml:space="preserve">1. </w:t>
      </w:r>
      <w:r>
        <w:rPr>
          <w:szCs w:val="28"/>
        </w:rPr>
        <w:t>Научно-исследовательская работа (НИР)</w:t>
      </w:r>
      <w:r w:rsidRPr="002811A3">
        <w:rPr>
          <w:szCs w:val="28"/>
        </w:rPr>
        <w:t xml:space="preserve"> проводится в соответствии с индивидуальной программой, составленной магистрантом совместно с научным руководителем. В программе указываются формы отчетности.</w:t>
      </w:r>
    </w:p>
    <w:p w14:paraId="1EADF36B" w14:textId="2B141986" w:rsidR="00920654" w:rsidRPr="002811A3" w:rsidRDefault="00920654" w:rsidP="00920654">
      <w:pPr>
        <w:ind w:firstLine="0"/>
        <w:rPr>
          <w:szCs w:val="28"/>
        </w:rPr>
      </w:pPr>
      <w:r w:rsidRPr="002811A3">
        <w:rPr>
          <w:szCs w:val="28"/>
        </w:rPr>
        <w:t xml:space="preserve">2. Конкретное содержание </w:t>
      </w:r>
      <w:r>
        <w:rPr>
          <w:szCs w:val="28"/>
        </w:rPr>
        <w:t>НИР</w:t>
      </w:r>
      <w:r w:rsidRPr="002811A3">
        <w:rPr>
          <w:szCs w:val="28"/>
        </w:rPr>
        <w:t xml:space="preserve"> планируется научным руководителем магистранта, согласовывается с руководителем программы подготовки магистров и отражается в отчете магистранта по </w:t>
      </w:r>
      <w:r>
        <w:rPr>
          <w:szCs w:val="28"/>
        </w:rPr>
        <w:t>НИР</w:t>
      </w:r>
      <w:r w:rsidRPr="002811A3">
        <w:rPr>
          <w:szCs w:val="28"/>
        </w:rPr>
        <w:t xml:space="preserve"> и в индивидуальном плане магистранта.</w:t>
      </w:r>
    </w:p>
    <w:p w14:paraId="12600586" w14:textId="05C14EE5" w:rsidR="00920654" w:rsidRPr="002811A3" w:rsidRDefault="00920654" w:rsidP="00920654">
      <w:pPr>
        <w:ind w:firstLine="0"/>
        <w:rPr>
          <w:szCs w:val="28"/>
        </w:rPr>
      </w:pPr>
      <w:r>
        <w:rPr>
          <w:szCs w:val="28"/>
        </w:rPr>
        <w:t>3.</w:t>
      </w:r>
      <w:r w:rsidRPr="002811A3">
        <w:rPr>
          <w:szCs w:val="28"/>
        </w:rPr>
        <w:t xml:space="preserve"> Контроль </w:t>
      </w:r>
      <w:r>
        <w:rPr>
          <w:szCs w:val="28"/>
        </w:rPr>
        <w:t>выполнения научно-исследовательской работы</w:t>
      </w:r>
      <w:r w:rsidRPr="002811A3">
        <w:rPr>
          <w:szCs w:val="28"/>
        </w:rPr>
        <w:t xml:space="preserve"> осуществляется научным руководителем магистранта в соответствии с ин</w:t>
      </w:r>
      <w:r>
        <w:rPr>
          <w:szCs w:val="28"/>
        </w:rPr>
        <w:t>дивидуальной программой</w:t>
      </w:r>
      <w:r w:rsidRPr="002811A3">
        <w:rPr>
          <w:szCs w:val="28"/>
        </w:rPr>
        <w:t>.</w:t>
      </w:r>
    </w:p>
    <w:p w14:paraId="08C09B42" w14:textId="329A01A9" w:rsidR="00920654" w:rsidRDefault="00920654" w:rsidP="00920654">
      <w:pPr>
        <w:ind w:firstLine="0"/>
        <w:rPr>
          <w:szCs w:val="28"/>
        </w:rPr>
      </w:pPr>
      <w:r>
        <w:rPr>
          <w:szCs w:val="28"/>
        </w:rPr>
        <w:t>4</w:t>
      </w:r>
      <w:r w:rsidRPr="002811A3">
        <w:rPr>
          <w:szCs w:val="28"/>
        </w:rPr>
        <w:t xml:space="preserve">. Разделы содержания </w:t>
      </w:r>
      <w:r>
        <w:rPr>
          <w:szCs w:val="28"/>
        </w:rPr>
        <w:t>НИР: Выбор т</w:t>
      </w:r>
      <w:r w:rsidRPr="002811A3">
        <w:rPr>
          <w:szCs w:val="28"/>
        </w:rPr>
        <w:t xml:space="preserve">емы, определение проблемы, объекта и предмета исследования. Формулирование цели и задач исследования. Теоретический анализ </w:t>
      </w:r>
      <w:r>
        <w:rPr>
          <w:szCs w:val="28"/>
        </w:rPr>
        <w:t>источников информации</w:t>
      </w:r>
      <w:r w:rsidRPr="002811A3">
        <w:rPr>
          <w:szCs w:val="28"/>
        </w:rPr>
        <w:t xml:space="preserve"> по </w:t>
      </w:r>
      <w:r>
        <w:rPr>
          <w:szCs w:val="28"/>
        </w:rPr>
        <w:t xml:space="preserve">исследуемой </w:t>
      </w:r>
      <w:r w:rsidRPr="002811A3">
        <w:rPr>
          <w:szCs w:val="28"/>
        </w:rPr>
        <w:t>проблеме, подбор необходимых источников по теме. Составление библиографии. Формулирование рабочей гипотезы. Выбор базы проведения исследования. Определение комплекса методов исследования. Сбор, обработка и анализ необходимой практической информации по проблеме исследования. Формулирование выводов по итогам исследований. Оформление результатов исследования. Овладение умением научно-литературного изложения полученных результатов в виде рекомендаций консультанта. Овладение методами презентации полученных результатов исследования и предложений по их практическому использованию с использованием современных информационных технологий.</w:t>
      </w:r>
    </w:p>
    <w:p w14:paraId="6010E195" w14:textId="5FD3B369" w:rsidR="00920654" w:rsidRPr="002811A3" w:rsidRDefault="00920654" w:rsidP="00920654">
      <w:pPr>
        <w:ind w:firstLine="0"/>
        <w:rPr>
          <w:szCs w:val="28"/>
        </w:rPr>
      </w:pPr>
      <w:r w:rsidRPr="002811A3">
        <w:rPr>
          <w:szCs w:val="28"/>
        </w:rPr>
        <w:t>Компетенции</w:t>
      </w:r>
      <w:r>
        <w:rPr>
          <w:szCs w:val="28"/>
        </w:rPr>
        <w:t xml:space="preserve"> (индикаторы): ОПК-1, ОПК-2, ОПК-3, ОПК-4</w:t>
      </w:r>
      <w:r w:rsidRPr="002811A3">
        <w:rPr>
          <w:szCs w:val="28"/>
        </w:rPr>
        <w:t>,</w:t>
      </w:r>
      <w:r>
        <w:rPr>
          <w:szCs w:val="28"/>
        </w:rPr>
        <w:t xml:space="preserve"> ОПК-5, ОПК-6, ПК-1, ПК-2, ПК-3, ПК-4</w:t>
      </w:r>
      <w:r w:rsidRPr="002811A3">
        <w:rPr>
          <w:szCs w:val="28"/>
        </w:rPr>
        <w:t>.</w:t>
      </w:r>
    </w:p>
    <w:p w14:paraId="71E83F0E" w14:textId="5211937A" w:rsidR="00920654" w:rsidRDefault="00920654" w:rsidP="00920654">
      <w:pPr>
        <w:ind w:firstLine="0"/>
      </w:pPr>
      <w:r>
        <w:rPr>
          <w:szCs w:val="28"/>
        </w:rPr>
        <w:t xml:space="preserve">Время выполнения – 18 </w:t>
      </w:r>
      <w:r w:rsidRPr="002811A3">
        <w:rPr>
          <w:szCs w:val="28"/>
        </w:rPr>
        <w:t>часов.</w:t>
      </w:r>
    </w:p>
    <w:p w14:paraId="38B7A0A2" w14:textId="76B55F19" w:rsidR="00C1782A" w:rsidRDefault="00C1782A" w:rsidP="00B17934">
      <w:pPr>
        <w:ind w:firstLine="0"/>
      </w:pPr>
      <w:bookmarkStart w:id="3" w:name="_GoBack"/>
      <w:bookmarkEnd w:id="3"/>
    </w:p>
    <w:sectPr w:rsidR="00C1782A" w:rsidSect="009B22E2">
      <w:footerReference w:type="default" r:id="rId8"/>
      <w:pgSz w:w="11906" w:h="16838" w:code="9"/>
      <w:pgMar w:top="1134" w:right="99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7FBB9" w14:textId="77777777" w:rsidR="00D54B1A" w:rsidRDefault="00D54B1A" w:rsidP="006943A0">
      <w:r>
        <w:separator/>
      </w:r>
    </w:p>
  </w:endnote>
  <w:endnote w:type="continuationSeparator" w:id="0">
    <w:p w14:paraId="2B0D1B25" w14:textId="77777777" w:rsidR="00D54B1A" w:rsidRDefault="00D54B1A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2C896E8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B55B5D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8EDCB" w14:textId="77777777" w:rsidR="00D54B1A" w:rsidRDefault="00D54B1A" w:rsidP="006943A0">
      <w:r>
        <w:separator/>
      </w:r>
    </w:p>
  </w:footnote>
  <w:footnote w:type="continuationSeparator" w:id="0">
    <w:p w14:paraId="1D487A8E" w14:textId="77777777" w:rsidR="00D54B1A" w:rsidRDefault="00D54B1A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849F2"/>
    <w:multiLevelType w:val="hybridMultilevel"/>
    <w:tmpl w:val="208AC9EC"/>
    <w:lvl w:ilvl="0" w:tplc="8C30A7C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532332"/>
    <w:multiLevelType w:val="hybridMultilevel"/>
    <w:tmpl w:val="49B2C448"/>
    <w:lvl w:ilvl="0" w:tplc="98AEC536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0256471"/>
    <w:multiLevelType w:val="hybridMultilevel"/>
    <w:tmpl w:val="951CC198"/>
    <w:lvl w:ilvl="0" w:tplc="BCD837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F35846"/>
    <w:multiLevelType w:val="hybridMultilevel"/>
    <w:tmpl w:val="BE38F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725B8"/>
    <w:multiLevelType w:val="hybridMultilevel"/>
    <w:tmpl w:val="83921D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511A6"/>
    <w:rsid w:val="00055B0F"/>
    <w:rsid w:val="0006311A"/>
    <w:rsid w:val="00080CA9"/>
    <w:rsid w:val="00095C56"/>
    <w:rsid w:val="000A7ADF"/>
    <w:rsid w:val="000B08D5"/>
    <w:rsid w:val="000D01B5"/>
    <w:rsid w:val="000F4DF2"/>
    <w:rsid w:val="00100522"/>
    <w:rsid w:val="001713B0"/>
    <w:rsid w:val="001725BD"/>
    <w:rsid w:val="00172F27"/>
    <w:rsid w:val="001824D3"/>
    <w:rsid w:val="00191CF7"/>
    <w:rsid w:val="001C3A9C"/>
    <w:rsid w:val="002103A3"/>
    <w:rsid w:val="0023607F"/>
    <w:rsid w:val="00250F63"/>
    <w:rsid w:val="00271063"/>
    <w:rsid w:val="0027306A"/>
    <w:rsid w:val="002A0645"/>
    <w:rsid w:val="002A35C6"/>
    <w:rsid w:val="002B3406"/>
    <w:rsid w:val="002B4ADC"/>
    <w:rsid w:val="002C0874"/>
    <w:rsid w:val="002C4C2C"/>
    <w:rsid w:val="002D532D"/>
    <w:rsid w:val="002F20EB"/>
    <w:rsid w:val="002F47FF"/>
    <w:rsid w:val="00322197"/>
    <w:rsid w:val="00341061"/>
    <w:rsid w:val="00347C37"/>
    <w:rsid w:val="003D3B18"/>
    <w:rsid w:val="00432D00"/>
    <w:rsid w:val="00433296"/>
    <w:rsid w:val="004619FF"/>
    <w:rsid w:val="00461D7F"/>
    <w:rsid w:val="0046213D"/>
    <w:rsid w:val="0046569B"/>
    <w:rsid w:val="00470BF5"/>
    <w:rsid w:val="004778DF"/>
    <w:rsid w:val="00495EDC"/>
    <w:rsid w:val="004A6607"/>
    <w:rsid w:val="004B3903"/>
    <w:rsid w:val="004E7A79"/>
    <w:rsid w:val="0050337A"/>
    <w:rsid w:val="0052738E"/>
    <w:rsid w:val="00531429"/>
    <w:rsid w:val="00536B9B"/>
    <w:rsid w:val="00542091"/>
    <w:rsid w:val="00550EF7"/>
    <w:rsid w:val="005C7DCD"/>
    <w:rsid w:val="005D53BF"/>
    <w:rsid w:val="005E0DC0"/>
    <w:rsid w:val="005E321A"/>
    <w:rsid w:val="005E7F90"/>
    <w:rsid w:val="005F4062"/>
    <w:rsid w:val="006047A2"/>
    <w:rsid w:val="006077E3"/>
    <w:rsid w:val="00617CF3"/>
    <w:rsid w:val="006224C5"/>
    <w:rsid w:val="00640F75"/>
    <w:rsid w:val="0064697D"/>
    <w:rsid w:val="00651072"/>
    <w:rsid w:val="0066178B"/>
    <w:rsid w:val="00666BE1"/>
    <w:rsid w:val="006762DC"/>
    <w:rsid w:val="006903A5"/>
    <w:rsid w:val="006943A0"/>
    <w:rsid w:val="00697030"/>
    <w:rsid w:val="006D2C7E"/>
    <w:rsid w:val="007030E7"/>
    <w:rsid w:val="007046EA"/>
    <w:rsid w:val="00721A69"/>
    <w:rsid w:val="00736951"/>
    <w:rsid w:val="00776854"/>
    <w:rsid w:val="00776893"/>
    <w:rsid w:val="007A2ED2"/>
    <w:rsid w:val="007C13CD"/>
    <w:rsid w:val="007E4998"/>
    <w:rsid w:val="007E5A39"/>
    <w:rsid w:val="008159DB"/>
    <w:rsid w:val="00840510"/>
    <w:rsid w:val="00851238"/>
    <w:rsid w:val="00874B3E"/>
    <w:rsid w:val="00883FD1"/>
    <w:rsid w:val="008C1727"/>
    <w:rsid w:val="008C74E9"/>
    <w:rsid w:val="008D77C8"/>
    <w:rsid w:val="008E2DDD"/>
    <w:rsid w:val="0091443C"/>
    <w:rsid w:val="00915058"/>
    <w:rsid w:val="0092015D"/>
    <w:rsid w:val="00920654"/>
    <w:rsid w:val="00935286"/>
    <w:rsid w:val="0095688A"/>
    <w:rsid w:val="009934E0"/>
    <w:rsid w:val="009B22E2"/>
    <w:rsid w:val="009B6C90"/>
    <w:rsid w:val="009F744D"/>
    <w:rsid w:val="00A00792"/>
    <w:rsid w:val="00A07227"/>
    <w:rsid w:val="00A33F2F"/>
    <w:rsid w:val="00A35B68"/>
    <w:rsid w:val="00A47BE9"/>
    <w:rsid w:val="00A528C0"/>
    <w:rsid w:val="00A62DE5"/>
    <w:rsid w:val="00A93D69"/>
    <w:rsid w:val="00A96B4E"/>
    <w:rsid w:val="00AA13CC"/>
    <w:rsid w:val="00AA6323"/>
    <w:rsid w:val="00AB5A74"/>
    <w:rsid w:val="00AD2DFE"/>
    <w:rsid w:val="00AD4B9F"/>
    <w:rsid w:val="00AD7916"/>
    <w:rsid w:val="00AE5E60"/>
    <w:rsid w:val="00AF2AD9"/>
    <w:rsid w:val="00B17934"/>
    <w:rsid w:val="00B30A5F"/>
    <w:rsid w:val="00B35560"/>
    <w:rsid w:val="00B55B5D"/>
    <w:rsid w:val="00B5777E"/>
    <w:rsid w:val="00B60BB6"/>
    <w:rsid w:val="00B65645"/>
    <w:rsid w:val="00B7649F"/>
    <w:rsid w:val="00BB0665"/>
    <w:rsid w:val="00BB2661"/>
    <w:rsid w:val="00BB4E23"/>
    <w:rsid w:val="00BB5AC6"/>
    <w:rsid w:val="00BD0D49"/>
    <w:rsid w:val="00BD5CF0"/>
    <w:rsid w:val="00C1782A"/>
    <w:rsid w:val="00C426D2"/>
    <w:rsid w:val="00C446EB"/>
    <w:rsid w:val="00C67268"/>
    <w:rsid w:val="00C70737"/>
    <w:rsid w:val="00C74995"/>
    <w:rsid w:val="00C84CA2"/>
    <w:rsid w:val="00C87CED"/>
    <w:rsid w:val="00CA7AAD"/>
    <w:rsid w:val="00CB14B3"/>
    <w:rsid w:val="00CF300E"/>
    <w:rsid w:val="00D05BBC"/>
    <w:rsid w:val="00D169A3"/>
    <w:rsid w:val="00D26B2C"/>
    <w:rsid w:val="00D440EB"/>
    <w:rsid w:val="00D54B1A"/>
    <w:rsid w:val="00D54D77"/>
    <w:rsid w:val="00D726DB"/>
    <w:rsid w:val="00D874BB"/>
    <w:rsid w:val="00DA29D2"/>
    <w:rsid w:val="00DA2A80"/>
    <w:rsid w:val="00DB176F"/>
    <w:rsid w:val="00DB42B4"/>
    <w:rsid w:val="00DB7C34"/>
    <w:rsid w:val="00DD7CD5"/>
    <w:rsid w:val="00DE1E8E"/>
    <w:rsid w:val="00DF64D7"/>
    <w:rsid w:val="00E03531"/>
    <w:rsid w:val="00E109FA"/>
    <w:rsid w:val="00E20755"/>
    <w:rsid w:val="00E37DC0"/>
    <w:rsid w:val="00E42B28"/>
    <w:rsid w:val="00E43E6D"/>
    <w:rsid w:val="00E65761"/>
    <w:rsid w:val="00E87031"/>
    <w:rsid w:val="00EC1CC4"/>
    <w:rsid w:val="00EC6D87"/>
    <w:rsid w:val="00ED02A2"/>
    <w:rsid w:val="00EE5F03"/>
    <w:rsid w:val="00EE6959"/>
    <w:rsid w:val="00F11FDA"/>
    <w:rsid w:val="00F12426"/>
    <w:rsid w:val="00F12E82"/>
    <w:rsid w:val="00F27B2F"/>
    <w:rsid w:val="00F3589D"/>
    <w:rsid w:val="00F41C91"/>
    <w:rsid w:val="00F44259"/>
    <w:rsid w:val="00F51BB9"/>
    <w:rsid w:val="00F56671"/>
    <w:rsid w:val="00F60621"/>
    <w:rsid w:val="00F71F6A"/>
    <w:rsid w:val="00F80F28"/>
    <w:rsid w:val="00F96EC8"/>
    <w:rsid w:val="00FA5BC1"/>
    <w:rsid w:val="00FB77C2"/>
    <w:rsid w:val="00FC0963"/>
    <w:rsid w:val="00FC180B"/>
    <w:rsid w:val="00FC4F32"/>
    <w:rsid w:val="00FC7B89"/>
    <w:rsid w:val="00FD030C"/>
    <w:rsid w:val="00FF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4">
    <w:name w:val="Hyperlink"/>
    <w:basedOn w:val="a1"/>
    <w:uiPriority w:val="99"/>
    <w:unhideWhenUsed/>
    <w:rsid w:val="00915058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915058"/>
    <w:rPr>
      <w:color w:val="605E5C"/>
      <w:shd w:val="clear" w:color="auto" w:fill="E1DFDD"/>
    </w:rPr>
  </w:style>
  <w:style w:type="paragraph" w:styleId="af5">
    <w:name w:val="Balloon Text"/>
    <w:basedOn w:val="a"/>
    <w:link w:val="af6"/>
    <w:uiPriority w:val="99"/>
    <w:semiHidden/>
    <w:unhideWhenUsed/>
    <w:rsid w:val="00EE6959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1"/>
    <w:link w:val="af5"/>
    <w:uiPriority w:val="99"/>
    <w:semiHidden/>
    <w:rsid w:val="00EE6959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92065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ru-RU"/>
      <w14:ligatures w14:val="none"/>
    </w:rPr>
  </w:style>
  <w:style w:type="paragraph" w:styleId="af7">
    <w:name w:val="Normal (Web)"/>
    <w:basedOn w:val="a"/>
    <w:uiPriority w:val="99"/>
    <w:unhideWhenUsed/>
    <w:rsid w:val="0093528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C1596-C020-49A6-AD49-2DAA8F3FF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IRINA</cp:lastModifiedBy>
  <cp:revision>15</cp:revision>
  <cp:lastPrinted>2025-03-11T07:55:00Z</cp:lastPrinted>
  <dcterms:created xsi:type="dcterms:W3CDTF">2025-03-09T12:06:00Z</dcterms:created>
  <dcterms:modified xsi:type="dcterms:W3CDTF">2025-03-19T11:13:00Z</dcterms:modified>
</cp:coreProperties>
</file>