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BE7A20">
        <w:rPr>
          <w:b/>
        </w:rPr>
        <w:t>Теория механизмов и машин</w:t>
      </w:r>
      <w:r w:rsidRPr="00544109">
        <w:rPr>
          <w:b/>
        </w:rPr>
        <w:t>»</w:t>
      </w:r>
    </w:p>
    <w:p w:rsidR="000715B9" w:rsidRDefault="000715B9" w:rsidP="00544109"/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0715B9" w:rsidRDefault="000715B9" w:rsidP="00544109"/>
    <w:p w:rsidR="00860F7B" w:rsidRPr="00191BEE" w:rsidRDefault="00860F7B" w:rsidP="00860F7B">
      <w:pPr>
        <w:numPr>
          <w:ilvl w:val="0"/>
          <w:numId w:val="6"/>
        </w:numPr>
        <w:rPr>
          <w:sz w:val="36"/>
        </w:rPr>
      </w:pPr>
      <w:r w:rsidRPr="00191BEE">
        <w:rPr>
          <w:bCs/>
        </w:rPr>
        <w:t>Какое звено рычажного механизма образует вращательную пару со стойкой и совершает относительно нее неполный оборот?</w:t>
      </w:r>
    </w:p>
    <w:p w:rsidR="00191BEE" w:rsidRDefault="00860F7B" w:rsidP="00860F7B">
      <w:pPr>
        <w:ind w:left="-87" w:right="-82"/>
      </w:pPr>
      <w:r>
        <w:t xml:space="preserve">А) кулиса;   </w:t>
      </w:r>
    </w:p>
    <w:p w:rsidR="00191BEE" w:rsidRDefault="00860F7B" w:rsidP="00860F7B">
      <w:pPr>
        <w:ind w:left="-87" w:right="-82"/>
      </w:pPr>
      <w:r>
        <w:t xml:space="preserve">Б) кривошип;    </w:t>
      </w:r>
    </w:p>
    <w:p w:rsidR="00191BEE" w:rsidRDefault="00860F7B" w:rsidP="00860F7B">
      <w:pPr>
        <w:ind w:left="-87" w:right="-82"/>
      </w:pPr>
      <w:r>
        <w:t xml:space="preserve">В) коромысло;  </w:t>
      </w:r>
    </w:p>
    <w:p w:rsidR="00191BEE" w:rsidRDefault="00191BEE" w:rsidP="00860F7B">
      <w:pPr>
        <w:ind w:left="-87" w:right="-82"/>
      </w:pPr>
      <w:r>
        <w:t>Г</w:t>
      </w:r>
      <w:r w:rsidR="00860F7B">
        <w:t xml:space="preserve">) шатун;  </w:t>
      </w:r>
    </w:p>
    <w:p w:rsidR="00860F7B" w:rsidRDefault="00860F7B" w:rsidP="00860F7B">
      <w:pPr>
        <w:ind w:left="-87" w:right="-82"/>
      </w:pPr>
      <w:r>
        <w:t>Д) правильного ответа нет.</w:t>
      </w:r>
    </w:p>
    <w:p w:rsidR="00860F7B" w:rsidRPr="00D93C46" w:rsidRDefault="00860F7B" w:rsidP="00860F7B">
      <w:r>
        <w:t xml:space="preserve">Правильный ответ: </w:t>
      </w:r>
      <w:r w:rsidR="00191BEE">
        <w:t>В</w:t>
      </w:r>
    </w:p>
    <w:p w:rsidR="00860F7B" w:rsidRDefault="00860F7B" w:rsidP="00860F7B">
      <w:r>
        <w:t xml:space="preserve">Компетенции (индикаторы): </w:t>
      </w:r>
      <w:r w:rsidR="004838A8">
        <w:t>ОПК-</w:t>
      </w:r>
      <w:r w:rsidR="00372C64">
        <w:t>1</w:t>
      </w:r>
      <w:r w:rsidR="004838A8">
        <w:t>, ОПК-</w:t>
      </w:r>
      <w:r w:rsidR="00372C64">
        <w:t>5</w:t>
      </w:r>
    </w:p>
    <w:p w:rsidR="00860F7B" w:rsidRDefault="00860F7B" w:rsidP="00860F7B">
      <w:pPr>
        <w:ind w:left="-87" w:right="-82"/>
        <w:rPr>
          <w:b/>
          <w:bCs/>
        </w:rPr>
      </w:pPr>
    </w:p>
    <w:p w:rsidR="00860F7B" w:rsidRPr="00191BEE" w:rsidRDefault="009F357D" w:rsidP="00191BEE">
      <w:pPr>
        <w:numPr>
          <w:ilvl w:val="0"/>
          <w:numId w:val="6"/>
        </w:numPr>
        <w:ind w:right="-108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271780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34" name="Рисунок 34" descr="Безымян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Безымянн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EE" w:rsidRPr="00191BEE">
        <w:rPr>
          <w:bCs/>
          <w:szCs w:val="28"/>
        </w:rPr>
        <w:t>Сколько кинематических пар образуют звенья 5 и 4 кинематической цепи, изображенной на рис</w:t>
      </w:r>
      <w:r w:rsidR="00191BEE">
        <w:rPr>
          <w:bCs/>
          <w:szCs w:val="28"/>
        </w:rPr>
        <w:t>унке</w:t>
      </w:r>
      <w:r w:rsidR="00191BEE" w:rsidRPr="00191BEE">
        <w:rPr>
          <w:bCs/>
          <w:szCs w:val="28"/>
        </w:rPr>
        <w:t>?</w:t>
      </w:r>
    </w:p>
    <w:p w:rsidR="00191BEE" w:rsidRDefault="00191BEE" w:rsidP="00191BEE">
      <w:pPr>
        <w:ind w:left="1069" w:firstLine="0"/>
      </w:pPr>
      <w:r>
        <w:t>А) 1;</w:t>
      </w:r>
    </w:p>
    <w:p w:rsidR="00191BEE" w:rsidRDefault="00191BEE" w:rsidP="00191BEE">
      <w:pPr>
        <w:ind w:left="1069" w:firstLine="0"/>
      </w:pPr>
      <w:r>
        <w:t>Б) 2;</w:t>
      </w:r>
    </w:p>
    <w:p w:rsidR="00191BEE" w:rsidRDefault="00191BEE" w:rsidP="00191BEE">
      <w:pPr>
        <w:ind w:left="1069" w:firstLine="0"/>
      </w:pPr>
      <w:r>
        <w:t>В) 0;</w:t>
      </w:r>
    </w:p>
    <w:p w:rsidR="00191BEE" w:rsidRDefault="00191BEE" w:rsidP="00191BEE">
      <w:pPr>
        <w:ind w:left="1069" w:firstLine="0"/>
      </w:pPr>
      <w:r>
        <w:t>Г) 3;</w:t>
      </w:r>
    </w:p>
    <w:p w:rsidR="00860F7B" w:rsidRDefault="00191BEE" w:rsidP="00191BEE">
      <w:pPr>
        <w:ind w:left="1069" w:firstLine="0"/>
      </w:pPr>
      <w:r>
        <w:t>Д) правильного ответа нет.</w:t>
      </w:r>
    </w:p>
    <w:p w:rsidR="00191BEE" w:rsidRDefault="00191BEE" w:rsidP="00191BEE">
      <w:pPr>
        <w:ind w:left="1069" w:firstLine="0"/>
      </w:pPr>
    </w:p>
    <w:p w:rsidR="00191BEE" w:rsidRPr="00D93C46" w:rsidRDefault="00191BEE" w:rsidP="00191BEE">
      <w:r>
        <w:t>Правильный ответ: А</w:t>
      </w:r>
    </w:p>
    <w:p w:rsidR="00191BEE" w:rsidRDefault="00191BEE" w:rsidP="00191BEE">
      <w:r>
        <w:t xml:space="preserve">Компетенции (индикаторы): </w:t>
      </w:r>
      <w:r w:rsidR="00372C64">
        <w:t>ОПК-1, ОПК-5</w:t>
      </w:r>
    </w:p>
    <w:p w:rsidR="00191BEE" w:rsidRDefault="00191BEE" w:rsidP="00191BEE">
      <w:pPr>
        <w:ind w:left="1069" w:firstLine="0"/>
      </w:pPr>
    </w:p>
    <w:p w:rsidR="00191BEE" w:rsidRDefault="009F357D" w:rsidP="00191BEE">
      <w:pPr>
        <w:numPr>
          <w:ilvl w:val="0"/>
          <w:numId w:val="6"/>
        </w:num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242570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21" name="Рисунок 35" descr="Безымян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езымянн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EE">
        <w:t>Как называется звено 4 рычажного механизма, изображенного на рисунке?</w:t>
      </w:r>
    </w:p>
    <w:p w:rsidR="00191BEE" w:rsidRDefault="00191BEE" w:rsidP="00191BEE">
      <w:pPr>
        <w:ind w:firstLine="993"/>
      </w:pPr>
      <w:r>
        <w:t xml:space="preserve">А) шатун;  </w:t>
      </w:r>
    </w:p>
    <w:p w:rsidR="00191BEE" w:rsidRDefault="00191BEE" w:rsidP="00191BEE">
      <w:pPr>
        <w:ind w:firstLine="993"/>
      </w:pPr>
      <w:r>
        <w:t xml:space="preserve">Б) ползун;   </w:t>
      </w:r>
    </w:p>
    <w:p w:rsidR="00191BEE" w:rsidRDefault="00191BEE" w:rsidP="00191BEE">
      <w:pPr>
        <w:ind w:firstLine="993"/>
      </w:pPr>
      <w:r>
        <w:t xml:space="preserve">В) кулиса;  </w:t>
      </w:r>
    </w:p>
    <w:p w:rsidR="00191BEE" w:rsidRDefault="00191BEE" w:rsidP="00191BEE">
      <w:pPr>
        <w:ind w:firstLine="993"/>
      </w:pPr>
      <w:r>
        <w:t xml:space="preserve">Г) кривошип;    </w:t>
      </w:r>
    </w:p>
    <w:p w:rsidR="00191BEE" w:rsidRDefault="00191BEE" w:rsidP="00191BEE">
      <w:pPr>
        <w:ind w:firstLine="993"/>
      </w:pPr>
      <w:r>
        <w:t>Д) правильного ответа нет.</w:t>
      </w:r>
    </w:p>
    <w:p w:rsidR="00191BEE" w:rsidRPr="00D93C46" w:rsidRDefault="00191BEE" w:rsidP="00191BEE">
      <w:r>
        <w:t>Правильный ответ: А</w:t>
      </w:r>
    </w:p>
    <w:p w:rsidR="00191BEE" w:rsidRDefault="00191BEE" w:rsidP="00191BEE">
      <w:r>
        <w:t xml:space="preserve">Компетенции (индикаторы): </w:t>
      </w:r>
      <w:r w:rsidR="0062542C">
        <w:t>ОПК-1, ОПК-5</w:t>
      </w:r>
    </w:p>
    <w:p w:rsidR="00191BEE" w:rsidRDefault="00191BEE" w:rsidP="00191BEE">
      <w:pPr>
        <w:ind w:left="1069" w:firstLine="0"/>
      </w:pPr>
    </w:p>
    <w:p w:rsidR="00191BEE" w:rsidRPr="00191BEE" w:rsidRDefault="00191BEE" w:rsidP="00191BEE">
      <w:pPr>
        <w:numPr>
          <w:ilvl w:val="0"/>
          <w:numId w:val="6"/>
        </w:numPr>
        <w:spacing w:before="120"/>
        <w:rPr>
          <w:bCs/>
        </w:rPr>
      </w:pPr>
      <w:r w:rsidRPr="00191BEE">
        <w:rPr>
          <w:bCs/>
        </w:rPr>
        <w:t xml:space="preserve">Что такое </w:t>
      </w:r>
      <w:r w:rsidRPr="003D20CA">
        <w:rPr>
          <w:bCs/>
          <w:iCs/>
        </w:rPr>
        <w:t>р</w:t>
      </w:r>
      <w:r w:rsidRPr="003D20CA">
        <w:rPr>
          <w:bCs/>
          <w:iCs/>
          <w:vertAlign w:val="subscript"/>
        </w:rPr>
        <w:t xml:space="preserve">5 </w:t>
      </w:r>
      <w:r w:rsidRPr="003D20CA">
        <w:rPr>
          <w:bCs/>
        </w:rPr>
        <w:t xml:space="preserve">в формуле определения степени подвижности механизма (П.Л.Чебышева) </w:t>
      </w:r>
      <w:r w:rsidRPr="003D20CA">
        <w:rPr>
          <w:bCs/>
          <w:iCs/>
        </w:rPr>
        <w:t>W= 3n - 2p</w:t>
      </w:r>
      <w:r w:rsidRPr="003D20CA">
        <w:rPr>
          <w:bCs/>
          <w:iCs/>
          <w:vertAlign w:val="subscript"/>
        </w:rPr>
        <w:t xml:space="preserve">5 </w:t>
      </w:r>
      <w:r w:rsidRPr="003D20CA">
        <w:rPr>
          <w:bCs/>
          <w:iCs/>
        </w:rPr>
        <w:t>- p</w:t>
      </w:r>
      <w:r w:rsidRPr="003D20CA">
        <w:rPr>
          <w:bCs/>
          <w:iCs/>
          <w:vertAlign w:val="subscript"/>
        </w:rPr>
        <w:t>4</w:t>
      </w:r>
      <w:r w:rsidRPr="00191BEE">
        <w:rPr>
          <w:bCs/>
          <w:i/>
          <w:iCs/>
          <w:vertAlign w:val="subscript"/>
        </w:rPr>
        <w:t xml:space="preserve"> </w:t>
      </w:r>
      <w:r w:rsidRPr="00191BEE">
        <w:rPr>
          <w:bCs/>
        </w:rPr>
        <w:t>?</w:t>
      </w:r>
    </w:p>
    <w:p w:rsidR="00191BEE" w:rsidRDefault="00191BEE" w:rsidP="00191BEE">
      <w:pPr>
        <w:ind w:left="1072" w:firstLine="0"/>
      </w:pPr>
      <w:r>
        <w:t xml:space="preserve">А) число подвижных звеньев;    </w:t>
      </w:r>
    </w:p>
    <w:p w:rsidR="00191BEE" w:rsidRDefault="00191BEE" w:rsidP="00191BEE">
      <w:pPr>
        <w:ind w:left="1072" w:firstLine="0"/>
      </w:pPr>
      <w:r>
        <w:t>Б) число кинематических пар 5-го класса;</w:t>
      </w:r>
    </w:p>
    <w:p w:rsidR="00191BEE" w:rsidRDefault="00191BEE" w:rsidP="00191BEE">
      <w:pPr>
        <w:ind w:left="1072" w:firstLine="0"/>
      </w:pPr>
      <w:r>
        <w:t xml:space="preserve">В) число поступательных пар;    </w:t>
      </w:r>
    </w:p>
    <w:p w:rsidR="00191BEE" w:rsidRDefault="00191BEE" w:rsidP="00191BEE">
      <w:pPr>
        <w:ind w:left="1072" w:firstLine="0"/>
      </w:pPr>
      <w:r>
        <w:lastRenderedPageBreak/>
        <w:t>Г) число кинематических пар 4-го класса;</w:t>
      </w:r>
    </w:p>
    <w:p w:rsidR="00191BEE" w:rsidRDefault="00191BEE" w:rsidP="00191BEE">
      <w:pPr>
        <w:ind w:left="1072" w:firstLine="0"/>
      </w:pPr>
      <w:r>
        <w:t>Д) правильного ответа нет.</w:t>
      </w:r>
    </w:p>
    <w:p w:rsidR="00191BEE" w:rsidRPr="00D93C46" w:rsidRDefault="00191BEE" w:rsidP="00191BEE">
      <w:pPr>
        <w:ind w:left="360"/>
      </w:pPr>
      <w:r>
        <w:t>Правильный ответ: А</w:t>
      </w:r>
    </w:p>
    <w:p w:rsidR="00191BEE" w:rsidRDefault="00191BEE" w:rsidP="00191BEE">
      <w:pPr>
        <w:ind w:left="1069" w:firstLine="0"/>
      </w:pPr>
      <w:r>
        <w:t>Компетенции (индикаторы):</w:t>
      </w:r>
      <w:r w:rsidR="004316EB" w:rsidRPr="004316EB">
        <w:t xml:space="preserve"> </w:t>
      </w:r>
      <w:r w:rsidR="00372C64">
        <w:t>ОПК-1, ОПК-5</w:t>
      </w:r>
    </w:p>
    <w:p w:rsidR="00191BEE" w:rsidRDefault="00191BEE" w:rsidP="00191BEE">
      <w:pPr>
        <w:ind w:left="1069" w:firstLine="0"/>
      </w:pPr>
    </w:p>
    <w:p w:rsidR="00191BEE" w:rsidRDefault="00191BEE" w:rsidP="0064286D">
      <w:pPr>
        <w:ind w:firstLine="0"/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0715B9" w:rsidRDefault="000715B9" w:rsidP="00544109"/>
    <w:p w:rsidR="004B4948" w:rsidRDefault="00E473E6" w:rsidP="004B4948">
      <w:pPr>
        <w:numPr>
          <w:ilvl w:val="0"/>
          <w:numId w:val="7"/>
        </w:numPr>
      </w:pPr>
      <w:r>
        <w:t xml:space="preserve">Установить сооответствие схем </w:t>
      </w:r>
      <w:r w:rsidR="0064286D">
        <w:t>кинематических пар их классу</w:t>
      </w:r>
      <w:r>
        <w:t>.</w:t>
      </w:r>
    </w:p>
    <w:tbl>
      <w:tblPr>
        <w:tblW w:w="0" w:type="auto"/>
        <w:tblInd w:w="1069" w:type="dxa"/>
        <w:tblLook w:val="04A0" w:firstRow="1" w:lastRow="0" w:firstColumn="1" w:lastColumn="0" w:noHBand="0" w:noVBand="1"/>
      </w:tblPr>
      <w:tblGrid>
        <w:gridCol w:w="4941"/>
        <w:gridCol w:w="3627"/>
      </w:tblGrid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4B4948">
            <w:r>
              <w:t>1.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2647950" cy="161925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ind w:left="709"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ind w:firstLine="0"/>
            </w:pPr>
            <w:r>
              <w:t>А) кинематическая пара 1 класса</w:t>
            </w: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4B4948">
            <w:r>
              <w:t>2.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2847975" cy="1714500"/>
                  <wp:effectExtent l="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ind w:firstLine="0"/>
            </w:pPr>
            <w:r>
              <w:t>Б) кинематическая пара 2 класса</w:t>
            </w: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4B4948">
            <w:r>
              <w:t>3.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3000375" cy="1857375"/>
                  <wp:effectExtent l="0" t="0" r="0" b="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ind w:firstLine="0"/>
            </w:pPr>
            <w:r>
              <w:t>В) кинематическая пара 3 класса</w:t>
            </w:r>
          </w:p>
        </w:tc>
      </w:tr>
    </w:tbl>
    <w:p w:rsidR="0064286D" w:rsidRPr="00D93C46" w:rsidRDefault="0064286D" w:rsidP="004B4948">
      <w:pPr>
        <w:ind w:firstLine="708"/>
      </w:pPr>
      <w:r>
        <w:t>Правильный ответ: 1-Б, 2-В, 3-А</w:t>
      </w:r>
    </w:p>
    <w:p w:rsidR="0064286D" w:rsidRDefault="0064286D" w:rsidP="0064286D">
      <w:r>
        <w:t>Компетенции (индикаторы):</w:t>
      </w:r>
      <w:r w:rsidR="004316EB">
        <w:t xml:space="preserve"> </w:t>
      </w:r>
      <w:r w:rsidR="00372C64">
        <w:t>ОПК-1, ОПК-5</w:t>
      </w:r>
    </w:p>
    <w:p w:rsidR="00191BEE" w:rsidRDefault="00191BEE" w:rsidP="00544109"/>
    <w:p w:rsidR="00387053" w:rsidRDefault="00387053" w:rsidP="00387053">
      <w:pPr>
        <w:tabs>
          <w:tab w:val="left" w:pos="11199"/>
        </w:tabs>
        <w:ind w:right="-2" w:firstLine="567"/>
      </w:pPr>
      <w:r>
        <w:t>2. Установить сооответствие схемы структурной группы классу группы.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761"/>
      </w:tblGrid>
      <w:tr w:rsidR="004B4948" w:rsidTr="000C60B4">
        <w:tc>
          <w:tcPr>
            <w:tcW w:w="4926" w:type="dxa"/>
            <w:shd w:val="clear" w:color="auto" w:fill="auto"/>
          </w:tcPr>
          <w:p w:rsidR="004B4948" w:rsidRDefault="004B4948" w:rsidP="004B4948">
            <w:r>
              <w:t xml:space="preserve">1.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1733550" cy="904875"/>
                  <wp:effectExtent l="0" t="0" r="0" b="0"/>
                  <wp:docPr id="4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А) 4 класс структурной группы</w:t>
            </w:r>
          </w:p>
        </w:tc>
      </w:tr>
      <w:tr w:rsidR="004B4948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2.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2057400" cy="1181100"/>
                  <wp:effectExtent l="0" t="0" r="0" b="0"/>
                  <wp:docPr id="5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Б) 2 класс структурной группы</w:t>
            </w:r>
          </w:p>
        </w:tc>
      </w:tr>
      <w:tr w:rsidR="004B4948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ind w:firstLine="0"/>
            </w:pPr>
            <w:r>
              <w:t xml:space="preserve">3.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2371725" cy="1009650"/>
                  <wp:effectExtent l="0" t="0" r="0" b="0"/>
                  <wp:docPr id="6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В) 3 класс структурной группы</w:t>
            </w:r>
          </w:p>
        </w:tc>
      </w:tr>
    </w:tbl>
    <w:p w:rsidR="004B4948" w:rsidRDefault="004B4948" w:rsidP="00387053">
      <w:pPr>
        <w:tabs>
          <w:tab w:val="left" w:pos="11199"/>
        </w:tabs>
        <w:ind w:right="-2" w:firstLine="567"/>
      </w:pPr>
    </w:p>
    <w:p w:rsidR="00387053" w:rsidRDefault="00387053" w:rsidP="00387053">
      <w:r>
        <w:t>Правильный ответ: 1-Б, 2-В, 3-А</w:t>
      </w:r>
    </w:p>
    <w:p w:rsidR="00387053" w:rsidRPr="00BD52C3" w:rsidRDefault="00387053" w:rsidP="00387053">
      <w:r>
        <w:t xml:space="preserve">Компетенции (индикаторы): </w:t>
      </w:r>
      <w:r w:rsidR="00372C64">
        <w:t>ОПК-1, ОПК-5</w:t>
      </w:r>
    </w:p>
    <w:p w:rsidR="00387053" w:rsidRDefault="00387053" w:rsidP="00544109"/>
    <w:p w:rsidR="00E46BB9" w:rsidRDefault="00387053" w:rsidP="00E46BB9">
      <w:pPr>
        <w:tabs>
          <w:tab w:val="left" w:pos="11199"/>
        </w:tabs>
        <w:ind w:right="-2" w:firstLine="567"/>
      </w:pPr>
      <w:r>
        <w:t>3</w:t>
      </w:r>
      <w:r w:rsidR="000715B9">
        <w:t xml:space="preserve">. Установить сооответствие </w:t>
      </w:r>
      <w:r>
        <w:t xml:space="preserve">схемы структурной группы </w:t>
      </w:r>
      <w:r w:rsidR="000715B9">
        <w:t xml:space="preserve">указанным схемам </w:t>
      </w:r>
      <w:r>
        <w:t>механизмов</w:t>
      </w:r>
      <w:r w:rsidR="000715B9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5271"/>
      </w:tblGrid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1.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1676400" cy="914400"/>
                  <wp:effectExtent l="0" t="0" r="0" b="0"/>
                  <wp:docPr id="7" name="Рисунок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А)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2686050" cy="1162050"/>
                  <wp:effectExtent l="0" t="0" r="0" b="0"/>
                  <wp:docPr id="8" name="Рисунок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2.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1933575" cy="1476375"/>
                  <wp:effectExtent l="0" t="0" r="0" b="0"/>
                  <wp:docPr id="9" name="Рисунок 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Б)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2857500" cy="1714500"/>
                  <wp:effectExtent l="0" t="0" r="0" b="0"/>
                  <wp:docPr id="10" name="Рисунок 1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lastRenderedPageBreak/>
              <w:t>3.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1933575" cy="1466850"/>
                  <wp:effectExtent l="0" t="0" r="0" b="0"/>
                  <wp:docPr id="11" name="Рисунок 1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В)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3190875" cy="1590675"/>
                  <wp:effectExtent l="0" t="0" r="0" b="0"/>
                  <wp:docPr id="12" name="Рисунок 1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4.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2028825" cy="1647825"/>
                  <wp:effectExtent l="0" t="0" r="0" b="0"/>
                  <wp:docPr id="13" name="Рисунок 1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Г)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3028950" cy="1809750"/>
                  <wp:effectExtent l="0" t="0" r="0" b="0"/>
                  <wp:docPr id="14" name="Рисунок 1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:rsidTr="000C60B4">
        <w:tc>
          <w:tcPr>
            <w:tcW w:w="4926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5. 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2133600" cy="1543050"/>
                  <wp:effectExtent l="0" t="0" r="0" b="0"/>
                  <wp:docPr id="15" name="Рисунок 1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Д)</w:t>
            </w:r>
            <w:r w:rsidR="009F357D">
              <w:rPr>
                <w:noProof/>
                <w:lang w:eastAsia="ru-RU"/>
              </w:rPr>
              <w:drawing>
                <wp:inline distT="0" distB="0" distL="0" distR="0">
                  <wp:extent cx="3209925" cy="1771650"/>
                  <wp:effectExtent l="0" t="0" r="0" b="0"/>
                  <wp:docPr id="16" name="Рисунок 1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</w:tbl>
    <w:p w:rsidR="00E46BB9" w:rsidRDefault="00E46BB9" w:rsidP="004B4948">
      <w:pPr>
        <w:tabs>
          <w:tab w:val="left" w:pos="11199"/>
        </w:tabs>
        <w:ind w:right="-2" w:firstLine="0"/>
      </w:pPr>
    </w:p>
    <w:p w:rsidR="000715B9" w:rsidRDefault="000715B9" w:rsidP="00BE42F9">
      <w:r>
        <w:t>Правильный ответ: 1-В, 2-</w:t>
      </w:r>
      <w:r w:rsidR="00E46BB9">
        <w:t>А</w:t>
      </w:r>
      <w:r>
        <w:t>, 3-Г, 4-</w:t>
      </w:r>
      <w:r w:rsidR="00E46BB9">
        <w:t>Д, 5-Б</w:t>
      </w:r>
    </w:p>
    <w:p w:rsidR="000715B9" w:rsidRPr="00BD52C3" w:rsidRDefault="000715B9" w:rsidP="00BE42F9">
      <w:r>
        <w:t xml:space="preserve">Компетенции (индикаторы): </w:t>
      </w:r>
      <w:r w:rsidR="00372C64">
        <w:t>ОПК-1, ОПК-5</w:t>
      </w:r>
    </w:p>
    <w:p w:rsidR="000715B9" w:rsidRDefault="000715B9" w:rsidP="00544109"/>
    <w:p w:rsidR="000715B9" w:rsidRDefault="00332D0C" w:rsidP="00332D0C">
      <w:pPr>
        <w:numPr>
          <w:ilvl w:val="0"/>
          <w:numId w:val="8"/>
        </w:numPr>
      </w:pPr>
      <w:r>
        <w:t>Расставить соответствие номеров</w:t>
      </w:r>
      <w:r w:rsidR="004B6704">
        <w:t xml:space="preserve"> схем</w:t>
      </w:r>
      <w:r>
        <w:t xml:space="preserve"> передач зацеплением</w:t>
      </w:r>
      <w:r w:rsidR="004B6704">
        <w:t xml:space="preserve"> их названиям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81"/>
        <w:gridCol w:w="3556"/>
      </w:tblGrid>
      <w:tr w:rsidR="002623BD" w:rsidTr="000C60B4">
        <w:tc>
          <w:tcPr>
            <w:tcW w:w="4926" w:type="dxa"/>
            <w:shd w:val="clear" w:color="auto" w:fill="auto"/>
          </w:tcPr>
          <w:p w:rsidR="002623BD" w:rsidRDefault="009F357D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43175" cy="2028825"/>
                  <wp:effectExtent l="0" t="0" r="0" b="0"/>
                  <wp:docPr id="17" name="Рисунок 1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2623BD" w:rsidRDefault="002623BD" w:rsidP="000C60B4">
            <w:pPr>
              <w:ind w:firstLine="0"/>
            </w:pPr>
            <w:r>
              <w:t>А) цилиндрическая передача</w:t>
            </w:r>
          </w:p>
        </w:tc>
      </w:tr>
      <w:tr w:rsidR="002623BD" w:rsidTr="000C60B4">
        <w:tc>
          <w:tcPr>
            <w:tcW w:w="4926" w:type="dxa"/>
            <w:shd w:val="clear" w:color="auto" w:fill="auto"/>
          </w:tcPr>
          <w:p w:rsidR="002623BD" w:rsidRDefault="009F357D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1495425"/>
                  <wp:effectExtent l="0" t="0" r="0" b="0"/>
                  <wp:docPr id="18" name="Рисунок 1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2623BD" w:rsidRDefault="002623BD" w:rsidP="000C60B4">
            <w:pPr>
              <w:ind w:firstLine="0"/>
            </w:pPr>
            <w:r>
              <w:t>Б) коническая передача</w:t>
            </w:r>
          </w:p>
        </w:tc>
      </w:tr>
      <w:tr w:rsidR="002623BD" w:rsidTr="000C60B4">
        <w:tc>
          <w:tcPr>
            <w:tcW w:w="4926" w:type="dxa"/>
            <w:shd w:val="clear" w:color="auto" w:fill="auto"/>
          </w:tcPr>
          <w:p w:rsidR="002623BD" w:rsidRDefault="009F357D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2486025"/>
                  <wp:effectExtent l="0" t="0" r="0" b="0"/>
                  <wp:docPr id="19" name="Рисунок 1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2623BD" w:rsidRDefault="002623BD" w:rsidP="000C60B4">
            <w:pPr>
              <w:ind w:firstLine="0"/>
            </w:pPr>
            <w:r>
              <w:t>В) червячная передача</w:t>
            </w:r>
          </w:p>
        </w:tc>
      </w:tr>
      <w:tr w:rsidR="002623BD" w:rsidTr="000C60B4">
        <w:tc>
          <w:tcPr>
            <w:tcW w:w="4926" w:type="dxa"/>
            <w:shd w:val="clear" w:color="auto" w:fill="auto"/>
          </w:tcPr>
          <w:p w:rsidR="002623BD" w:rsidRDefault="009F357D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67075" cy="2438400"/>
                  <wp:effectExtent l="0" t="0" r="0" b="0"/>
                  <wp:docPr id="20" name="Рисунок 2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2623BD" w:rsidRDefault="002623BD" w:rsidP="000C60B4">
            <w:pPr>
              <w:ind w:firstLine="0"/>
            </w:pPr>
            <w:r>
              <w:t>Г) винтовая передача</w:t>
            </w:r>
          </w:p>
        </w:tc>
      </w:tr>
    </w:tbl>
    <w:p w:rsidR="000715B9" w:rsidRDefault="000715B9" w:rsidP="00544109"/>
    <w:p w:rsidR="004B6704" w:rsidRDefault="004B6704" w:rsidP="004B6704">
      <w:r>
        <w:t>Правильный ответ: 1-В, 2-Б, 3-А, 4-Г</w:t>
      </w:r>
    </w:p>
    <w:p w:rsidR="004B6704" w:rsidRPr="00BD52C3" w:rsidRDefault="004B6704" w:rsidP="004B6704">
      <w:r>
        <w:t xml:space="preserve">Компетенции (индикаторы): </w:t>
      </w:r>
      <w:r w:rsidR="00372C64">
        <w:t>ОПК-1, ОПК-5</w:t>
      </w:r>
    </w:p>
    <w:p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0715B9" w:rsidRDefault="000715B9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</w:t>
      </w:r>
      <w:r w:rsidR="002503F3">
        <w:rPr>
          <w:i/>
        </w:rPr>
        <w:t>.</w:t>
      </w:r>
    </w:p>
    <w:p w:rsidR="000715B9" w:rsidRDefault="000715B9" w:rsidP="00AD1045"/>
    <w:p w:rsidR="000715B9" w:rsidRDefault="000715B9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</w:t>
      </w:r>
      <w:r w:rsidR="004B6704">
        <w:t>кинематического анализа рычажного механизма</w:t>
      </w:r>
    </w:p>
    <w:p w:rsidR="000715B9" w:rsidRPr="004B6704" w:rsidRDefault="000715B9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А) </w:t>
      </w:r>
      <w:r w:rsidR="004B6704" w:rsidRPr="004B6704">
        <w:rPr>
          <w:kern w:val="0"/>
          <w:szCs w:val="28"/>
          <w:lang w:eastAsia="ru-RU"/>
        </w:rPr>
        <w:t>Составление векторных уравнений для ускорений и построение плана ускорений для одного из положений рычажного механизма</w:t>
      </w:r>
      <w:r w:rsidRPr="004B6704">
        <w:rPr>
          <w:szCs w:val="28"/>
        </w:rPr>
        <w:t>;</w:t>
      </w:r>
    </w:p>
    <w:p w:rsidR="000715B9" w:rsidRPr="004B6704" w:rsidRDefault="000715B9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Б) </w:t>
      </w:r>
      <w:r w:rsidR="004B6704" w:rsidRPr="004B6704">
        <w:rPr>
          <w:kern w:val="0"/>
          <w:szCs w:val="28"/>
          <w:lang w:eastAsia="ru-RU"/>
        </w:rPr>
        <w:t>Определение численных значений линейных ускорений точек и угловых ускорений звеньев</w:t>
      </w:r>
      <w:r w:rsidRPr="004B6704">
        <w:rPr>
          <w:szCs w:val="28"/>
        </w:rPr>
        <w:t>;</w:t>
      </w:r>
    </w:p>
    <w:p w:rsidR="000715B9" w:rsidRPr="004B6704" w:rsidRDefault="000715B9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В) </w:t>
      </w:r>
      <w:r w:rsidR="004B6704" w:rsidRPr="004B6704">
        <w:rPr>
          <w:kern w:val="0"/>
          <w:szCs w:val="28"/>
          <w:lang w:eastAsia="ru-RU"/>
        </w:rPr>
        <w:t>Построение совмещённых планов положений рычажного механизма</w:t>
      </w:r>
      <w:r w:rsidRPr="004B6704">
        <w:rPr>
          <w:szCs w:val="28"/>
        </w:rPr>
        <w:t xml:space="preserve">; </w:t>
      </w:r>
    </w:p>
    <w:p w:rsidR="000715B9" w:rsidRPr="004B6704" w:rsidRDefault="000715B9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Г) </w:t>
      </w:r>
      <w:r w:rsidR="004B6704" w:rsidRPr="004B6704">
        <w:rPr>
          <w:kern w:val="0"/>
          <w:szCs w:val="28"/>
          <w:lang w:eastAsia="ru-RU"/>
        </w:rPr>
        <w:t>Составление векторных уравнений для скоростей точек рычажного механизма и построение для них планов скоростей</w:t>
      </w:r>
      <w:r w:rsidRPr="004B6704">
        <w:rPr>
          <w:szCs w:val="28"/>
        </w:rPr>
        <w:t>;</w:t>
      </w:r>
    </w:p>
    <w:p w:rsidR="000715B9" w:rsidRPr="004B6704" w:rsidRDefault="000715B9" w:rsidP="004B6704">
      <w:pPr>
        <w:rPr>
          <w:szCs w:val="28"/>
        </w:rPr>
      </w:pPr>
      <w:r w:rsidRPr="004B6704">
        <w:rPr>
          <w:szCs w:val="28"/>
        </w:rPr>
        <w:t xml:space="preserve">Д) </w:t>
      </w:r>
      <w:r w:rsidR="004B6704" w:rsidRPr="004B6704">
        <w:rPr>
          <w:kern w:val="0"/>
          <w:szCs w:val="28"/>
          <w:lang w:eastAsia="ru-RU"/>
        </w:rPr>
        <w:t>Определение значений линейных скоростей точек и угловых скоростей звеньев</w:t>
      </w:r>
      <w:r w:rsidR="004B6704" w:rsidRPr="004B6704">
        <w:rPr>
          <w:szCs w:val="28"/>
        </w:rPr>
        <w:t>.</w:t>
      </w:r>
    </w:p>
    <w:p w:rsidR="000715B9" w:rsidRDefault="000715B9" w:rsidP="00AD1045">
      <w:r>
        <w:t>Правильный ответ: В, Г, Д, А, Б</w:t>
      </w:r>
    </w:p>
    <w:p w:rsidR="000715B9" w:rsidRPr="00BD52C3" w:rsidRDefault="000715B9" w:rsidP="00AD1045">
      <w:r>
        <w:t xml:space="preserve">Компетенции (индикаторы): </w:t>
      </w:r>
      <w:r w:rsidR="00372C64">
        <w:t>ОПК-1, ОПК-5</w:t>
      </w:r>
    </w:p>
    <w:p w:rsidR="000715B9" w:rsidRDefault="000715B9" w:rsidP="00544109">
      <w:pPr>
        <w:rPr>
          <w:i/>
        </w:rPr>
      </w:pPr>
    </w:p>
    <w:p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</w:t>
      </w:r>
      <w:r w:rsidR="000B3950">
        <w:t>а структурной группы механизма при выполнении силового анализа</w:t>
      </w:r>
    </w:p>
    <w:p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А) </w:t>
      </w:r>
      <w:r w:rsidR="000B3950" w:rsidRPr="000B3950">
        <w:rPr>
          <w:kern w:val="0"/>
          <w:szCs w:val="28"/>
          <w:lang w:eastAsia="ru-RU"/>
        </w:rPr>
        <w:t>Определение: величин для сил тяжести и сил инерции звеньев; равнодействующей силы давления газов на поршень; момента от сил инерции, которые действуют на звенья структурной группы в данном положении механизма</w:t>
      </w:r>
      <w:r w:rsidRPr="000B3950">
        <w:rPr>
          <w:szCs w:val="28"/>
        </w:rPr>
        <w:t>;</w:t>
      </w:r>
    </w:p>
    <w:p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Б) </w:t>
      </w:r>
      <w:r w:rsidR="000B3950" w:rsidRPr="000B3950">
        <w:rPr>
          <w:kern w:val="0"/>
          <w:szCs w:val="28"/>
          <w:lang w:eastAsia="ru-RU"/>
        </w:rPr>
        <w:t>Составление векторного уравнения равновесия по методу кинетостатики и его графическое решение относительно неизвестных реакций в опорах построением плана сил</w:t>
      </w:r>
      <w:r w:rsidRPr="000B3950">
        <w:rPr>
          <w:szCs w:val="28"/>
        </w:rPr>
        <w:t xml:space="preserve">; </w:t>
      </w:r>
    </w:p>
    <w:p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В) </w:t>
      </w:r>
      <w:r w:rsidR="000B3950" w:rsidRPr="000B3950">
        <w:rPr>
          <w:kern w:val="0"/>
          <w:szCs w:val="28"/>
          <w:lang w:eastAsia="ru-RU"/>
        </w:rPr>
        <w:t>Определение величин найденных сил реакций опор умножением длин соответствующих векторов на принятый масштабный коэффициент плана сил</w:t>
      </w:r>
      <w:r w:rsidRPr="000B3950">
        <w:rPr>
          <w:szCs w:val="28"/>
        </w:rPr>
        <w:t>;</w:t>
      </w:r>
    </w:p>
    <w:p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Г) </w:t>
      </w:r>
      <w:r w:rsidR="000B3950" w:rsidRPr="000B3950">
        <w:rPr>
          <w:kern w:val="0"/>
          <w:szCs w:val="28"/>
          <w:lang w:eastAsia="ru-RU"/>
        </w:rPr>
        <w:t>Изображение структурной группы в масштабе совмещённых планов положений;</w:t>
      </w:r>
    </w:p>
    <w:p w:rsidR="000B3950" w:rsidRPr="000B3950" w:rsidRDefault="000B3950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Д) </w:t>
      </w:r>
      <w:r w:rsidRPr="000B3950">
        <w:rPr>
          <w:kern w:val="0"/>
          <w:szCs w:val="28"/>
          <w:lang w:eastAsia="ru-RU"/>
        </w:rPr>
        <w:t>Выявление действующих на структурную группу сил и моментов сил, реакций в опорах, обозначение их векторами на структурной группе.</w:t>
      </w:r>
    </w:p>
    <w:p w:rsidR="000715B9" w:rsidRDefault="000715B9" w:rsidP="0041387C">
      <w:r>
        <w:t xml:space="preserve">Правильный ответ: </w:t>
      </w:r>
      <w:r w:rsidR="000B3950">
        <w:t>Г</w:t>
      </w:r>
      <w:r>
        <w:t xml:space="preserve">, </w:t>
      </w:r>
      <w:r w:rsidR="000B3950">
        <w:t>Д</w:t>
      </w:r>
      <w:r>
        <w:t xml:space="preserve">, </w:t>
      </w:r>
      <w:r w:rsidR="000B3950">
        <w:t xml:space="preserve">А, </w:t>
      </w:r>
      <w:r>
        <w:t xml:space="preserve">Б, </w:t>
      </w:r>
      <w:r w:rsidR="000B3950">
        <w:t>В</w:t>
      </w:r>
    </w:p>
    <w:p w:rsidR="000715B9" w:rsidRPr="00BD52C3" w:rsidRDefault="000715B9" w:rsidP="0041387C">
      <w:r>
        <w:t xml:space="preserve">Компетенции (индикаторы): </w:t>
      </w:r>
      <w:r w:rsidR="00372C64">
        <w:t>ОПК-1, ОПК-5</w:t>
      </w:r>
    </w:p>
    <w:p w:rsidR="000715B9" w:rsidRDefault="000715B9" w:rsidP="00544109">
      <w:pPr>
        <w:rPr>
          <w:i/>
        </w:rPr>
      </w:pPr>
    </w:p>
    <w:p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</w:t>
      </w:r>
      <w:r w:rsidR="00BC55B8">
        <w:t>синтеза зубчатой передачи</w:t>
      </w:r>
    </w:p>
    <w:p w:rsidR="000715B9" w:rsidRPr="00BC55B8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 w:rsidRPr="00BC55B8">
        <w:rPr>
          <w:szCs w:val="28"/>
        </w:rPr>
        <w:t>А)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Определение качественных показателей зацепления</w:t>
      </w:r>
      <w:r w:rsidRPr="00BC55B8">
        <w:rPr>
          <w:color w:val="000000"/>
          <w:position w:val="6"/>
          <w:szCs w:val="28"/>
        </w:rPr>
        <w:t xml:space="preserve">; </w:t>
      </w:r>
    </w:p>
    <w:p w:rsidR="000715B9" w:rsidRPr="00BC55B8" w:rsidRDefault="000715B9" w:rsidP="006641E8">
      <w:pPr>
        <w:rPr>
          <w:szCs w:val="28"/>
        </w:rPr>
      </w:pPr>
      <w:r w:rsidRPr="00BC55B8">
        <w:rPr>
          <w:szCs w:val="28"/>
        </w:rPr>
        <w:t>Б)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Графические построения зубчатого зацепления</w:t>
      </w:r>
      <w:r w:rsidRPr="00BC55B8">
        <w:rPr>
          <w:color w:val="000000"/>
          <w:position w:val="6"/>
          <w:szCs w:val="28"/>
        </w:rPr>
        <w:t>;</w:t>
      </w:r>
    </w:p>
    <w:p w:rsidR="000715B9" w:rsidRPr="00BC55B8" w:rsidRDefault="000715B9" w:rsidP="00BC55B8">
      <w:pPr>
        <w:autoSpaceDE w:val="0"/>
        <w:autoSpaceDN w:val="0"/>
        <w:adjustRightInd w:val="0"/>
        <w:ind w:firstLine="708"/>
        <w:jc w:val="left"/>
        <w:rPr>
          <w:bCs/>
          <w:kern w:val="0"/>
          <w:szCs w:val="28"/>
          <w:lang w:eastAsia="ru-RU"/>
        </w:rPr>
      </w:pPr>
      <w:r w:rsidRPr="00BC55B8">
        <w:rPr>
          <w:szCs w:val="28"/>
        </w:rPr>
        <w:lastRenderedPageBreak/>
        <w:t>В)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Геометрический расчёт передачи и профилирование зубьев колеса и шестерни</w:t>
      </w:r>
      <w:r w:rsidRPr="00BC55B8">
        <w:rPr>
          <w:color w:val="000000"/>
          <w:position w:val="6"/>
          <w:szCs w:val="28"/>
        </w:rPr>
        <w:t>;</w:t>
      </w:r>
    </w:p>
    <w:p w:rsidR="000715B9" w:rsidRPr="00BC55B8" w:rsidRDefault="000715B9" w:rsidP="006641E8">
      <w:pPr>
        <w:rPr>
          <w:i/>
          <w:szCs w:val="28"/>
        </w:rPr>
      </w:pPr>
      <w:r w:rsidRPr="00BC55B8">
        <w:rPr>
          <w:szCs w:val="28"/>
        </w:rPr>
        <w:t>Г)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Выбор параметров исходного контура и коэффициентов смещения</w:t>
      </w:r>
      <w:r w:rsidR="00BC55B8">
        <w:rPr>
          <w:color w:val="000000"/>
          <w:position w:val="6"/>
          <w:szCs w:val="28"/>
        </w:rPr>
        <w:t>.</w:t>
      </w:r>
    </w:p>
    <w:p w:rsidR="000715B9" w:rsidRDefault="000715B9" w:rsidP="006641E8">
      <w:r>
        <w:t xml:space="preserve">Правильный ответ: </w:t>
      </w:r>
      <w:r w:rsidR="00BC55B8">
        <w:t>Г</w:t>
      </w:r>
      <w:r>
        <w:t xml:space="preserve">, </w:t>
      </w:r>
      <w:r w:rsidR="00BC55B8">
        <w:t>В</w:t>
      </w:r>
      <w:r>
        <w:t xml:space="preserve">, </w:t>
      </w:r>
      <w:r w:rsidR="00BC55B8">
        <w:t>Б</w:t>
      </w:r>
      <w:r>
        <w:t xml:space="preserve">, </w:t>
      </w:r>
      <w:r w:rsidR="00BC55B8">
        <w:t>А</w:t>
      </w:r>
    </w:p>
    <w:p w:rsidR="000715B9" w:rsidRPr="00BD52C3" w:rsidRDefault="000715B9" w:rsidP="006641E8">
      <w:r>
        <w:t xml:space="preserve">Компетенции (индикаторы): </w:t>
      </w:r>
      <w:r w:rsidR="00372C64">
        <w:t>ОПК-1, ОПК-5</w:t>
      </w:r>
    </w:p>
    <w:p w:rsidR="000715B9" w:rsidRPr="00BD52C3" w:rsidRDefault="000715B9" w:rsidP="00AD1045"/>
    <w:p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="00BC55B8">
        <w:rPr>
          <w:szCs w:val="28"/>
        </w:rPr>
        <w:t>синтеза кулачкового механизма</w:t>
      </w:r>
    </w:p>
    <w:p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А) </w:t>
      </w:r>
      <w:r w:rsidR="006630E1" w:rsidRPr="006630E1">
        <w:rPr>
          <w:kern w:val="0"/>
          <w:szCs w:val="28"/>
          <w:lang w:eastAsia="ru-RU"/>
        </w:rPr>
        <w:t>профилирование кулачка и определение параметров выходного звена</w:t>
      </w:r>
      <w:r w:rsidRPr="006630E1">
        <w:rPr>
          <w:szCs w:val="28"/>
        </w:rPr>
        <w:t>;</w:t>
      </w:r>
    </w:p>
    <w:p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Б) </w:t>
      </w:r>
      <w:r w:rsidR="006630E1" w:rsidRPr="006630E1">
        <w:rPr>
          <w:kern w:val="0"/>
          <w:szCs w:val="28"/>
          <w:lang w:eastAsia="ru-RU"/>
        </w:rPr>
        <w:t>определение начальных параметров и основных размеров механизма</w:t>
      </w:r>
      <w:r w:rsidRPr="006630E1">
        <w:rPr>
          <w:szCs w:val="28"/>
        </w:rPr>
        <w:t>;</w:t>
      </w:r>
    </w:p>
    <w:p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В) </w:t>
      </w:r>
      <w:r w:rsidR="006630E1" w:rsidRPr="006630E1">
        <w:rPr>
          <w:kern w:val="0"/>
          <w:szCs w:val="28"/>
          <w:lang w:eastAsia="ru-RU"/>
        </w:rPr>
        <w:t>выбор конструктивного типа кулачкового механизма</w:t>
      </w:r>
      <w:r w:rsidRPr="006630E1">
        <w:rPr>
          <w:szCs w:val="28"/>
        </w:rPr>
        <w:t>;</w:t>
      </w:r>
    </w:p>
    <w:p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Г) </w:t>
      </w:r>
      <w:r w:rsidR="006630E1" w:rsidRPr="006630E1">
        <w:rPr>
          <w:kern w:val="0"/>
          <w:szCs w:val="28"/>
          <w:lang w:eastAsia="ru-RU"/>
        </w:rPr>
        <w:t>выбор закона движения выходного звена</w:t>
      </w:r>
      <w:r w:rsidR="006630E1" w:rsidRPr="006630E1">
        <w:rPr>
          <w:szCs w:val="28"/>
        </w:rPr>
        <w:t>.</w:t>
      </w:r>
    </w:p>
    <w:p w:rsidR="000715B9" w:rsidRDefault="000715B9" w:rsidP="006630E1">
      <w:r>
        <w:t xml:space="preserve">Правильный ответ: </w:t>
      </w:r>
      <w:r w:rsidR="006630E1">
        <w:t>Г, В, Б, А</w:t>
      </w:r>
    </w:p>
    <w:p w:rsidR="000715B9" w:rsidRPr="00BD52C3" w:rsidRDefault="000715B9" w:rsidP="00AD1045">
      <w:r>
        <w:t>Компетенции (индикаторы):</w:t>
      </w:r>
      <w:r w:rsidR="004316EB" w:rsidRPr="004316EB">
        <w:t xml:space="preserve"> </w:t>
      </w:r>
      <w:r w:rsidR="00372C64">
        <w:t>ОПК-1, ОПК-5</w:t>
      </w:r>
    </w:p>
    <w:p w:rsidR="000715B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0715B9" w:rsidRDefault="000715B9" w:rsidP="00AD1045">
      <w:pPr>
        <w:rPr>
          <w:i/>
        </w:rPr>
      </w:pPr>
    </w:p>
    <w:p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0715B9" w:rsidRDefault="000715B9" w:rsidP="00482615"/>
    <w:p w:rsidR="00D4510F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</w:rPr>
        <w:t>Совмещенные планы _____________ - планы ____________, выполненные в одной системе координат для ряда последовательных значений обобщенной координаты, т.е. для ряда последовательных положений начального звена.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D4510F">
        <w:rPr>
          <w:color w:val="000000"/>
          <w:szCs w:val="28"/>
        </w:rPr>
        <w:t>механизм</w:t>
      </w:r>
      <w:r>
        <w:rPr>
          <w:color w:val="000000"/>
          <w:szCs w:val="28"/>
        </w:rPr>
        <w:t xml:space="preserve"> /</w:t>
      </w:r>
      <w:r w:rsidRPr="00482615">
        <w:rPr>
          <w:color w:val="000000"/>
          <w:szCs w:val="28"/>
        </w:rPr>
        <w:t xml:space="preserve"> </w:t>
      </w:r>
      <w:r w:rsidR="00D4510F">
        <w:rPr>
          <w:color w:val="000000"/>
          <w:szCs w:val="28"/>
        </w:rPr>
        <w:t>механизма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4316EB">
        <w:rPr>
          <w:szCs w:val="28"/>
        </w:rPr>
        <w:t xml:space="preserve"> </w:t>
      </w:r>
      <w:r w:rsidR="00372C64">
        <w:t>ОПК-1, ОПК-5</w:t>
      </w:r>
    </w:p>
    <w:p w:rsidR="000715B9" w:rsidRDefault="000715B9" w:rsidP="00482615">
      <w:pPr>
        <w:rPr>
          <w:i/>
          <w:szCs w:val="28"/>
        </w:rPr>
      </w:pPr>
    </w:p>
    <w:p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D4510F" w:rsidRPr="00C00FD0">
        <w:rPr>
          <w:rFonts w:ascii="Times New Roman CYR" w:hAnsi="Times New Roman CYR" w:cs="Times New Roman CYR"/>
          <w:color w:val="000000"/>
          <w:szCs w:val="32"/>
        </w:rPr>
        <w:t xml:space="preserve">Графоаналитический метод кинематического анализа механизмов предполагает аналитическую запись </w:t>
      </w:r>
      <w:r w:rsidR="00D4510F">
        <w:rPr>
          <w:rFonts w:ascii="Times New Roman CYR" w:hAnsi="Times New Roman CYR" w:cs="Times New Roman CYR"/>
          <w:color w:val="000000"/>
          <w:szCs w:val="32"/>
        </w:rPr>
        <w:t xml:space="preserve">_____________ _________________ </w:t>
      </w:r>
      <w:r w:rsidR="00D4510F" w:rsidRPr="00C00FD0">
        <w:rPr>
          <w:rFonts w:ascii="Times New Roman CYR" w:hAnsi="Times New Roman CYR" w:cs="Times New Roman CYR"/>
          <w:color w:val="000000"/>
          <w:szCs w:val="32"/>
        </w:rPr>
        <w:t>и графическое их решение, т.е. построение планов скоростей и ускорений.</w:t>
      </w:r>
    </w:p>
    <w:p w:rsidR="00D4510F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4510F">
        <w:rPr>
          <w:szCs w:val="28"/>
        </w:rPr>
        <w:t>векторное уравнение</w:t>
      </w:r>
      <w:r>
        <w:rPr>
          <w:szCs w:val="28"/>
        </w:rPr>
        <w:t xml:space="preserve"> / </w:t>
      </w:r>
      <w:r w:rsidR="00D4510F">
        <w:rPr>
          <w:szCs w:val="28"/>
        </w:rPr>
        <w:t>векторных уравнений</w:t>
      </w:r>
    </w:p>
    <w:p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372C64">
        <w:t>ОПК-1, ОПК-5</w:t>
      </w:r>
    </w:p>
    <w:p w:rsidR="000715B9" w:rsidRDefault="000715B9" w:rsidP="00482615">
      <w:pPr>
        <w:rPr>
          <w:i/>
          <w:szCs w:val="28"/>
        </w:rPr>
      </w:pPr>
    </w:p>
    <w:p w:rsidR="000715B9" w:rsidRPr="00482615" w:rsidRDefault="000715B9" w:rsidP="00482615">
      <w:pPr>
        <w:rPr>
          <w:i/>
          <w:szCs w:val="28"/>
        </w:rPr>
      </w:pPr>
    </w:p>
    <w:p w:rsidR="00D4510F" w:rsidRDefault="000715B9" w:rsidP="00D4510F">
      <w:pPr>
        <w:rPr>
          <w:rFonts w:ascii="Times New Roman CYR" w:hAnsi="Times New Roman CYR" w:cs="Times New Roman CYR"/>
          <w:color w:val="000000"/>
          <w:sz w:val="32"/>
          <w:szCs w:val="32"/>
          <w:lang w:eastAsia="ru-RU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Принцип Д-Аламбера заключается в том, что </w:t>
      </w:r>
      <w:r w:rsidR="00D4510F"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</w:t>
      </w:r>
      <w:r w:rsidR="00D4510F"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находится в равновесии под действием внешних сил, реакций связей и сил инерции.</w:t>
      </w:r>
    </w:p>
    <w:p w:rsidR="000715B9" w:rsidRPr="00482615" w:rsidRDefault="000715B9" w:rsidP="00D4510F">
      <w:pPr>
        <w:tabs>
          <w:tab w:val="left" w:pos="426"/>
        </w:tabs>
        <w:ind w:right="-1" w:firstLine="567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4510F">
        <w:rPr>
          <w:szCs w:val="28"/>
        </w:rPr>
        <w:t>механическая система</w:t>
      </w:r>
    </w:p>
    <w:p w:rsidR="000715B9" w:rsidRPr="00482615" w:rsidRDefault="000715B9" w:rsidP="00D4510F">
      <w:pPr>
        <w:ind w:firstLine="567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4316EB">
        <w:rPr>
          <w:szCs w:val="28"/>
        </w:rPr>
        <w:t xml:space="preserve"> </w:t>
      </w:r>
      <w:r w:rsidR="00372C64">
        <w:t>ОПК-1, ОПК-5</w:t>
      </w:r>
    </w:p>
    <w:p w:rsidR="000715B9" w:rsidRPr="00482615" w:rsidRDefault="000715B9" w:rsidP="00482615">
      <w:pPr>
        <w:rPr>
          <w:i/>
          <w:szCs w:val="28"/>
        </w:rPr>
      </w:pPr>
    </w:p>
    <w:p w:rsidR="00D4510F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  <w:lang w:eastAsia="ru-RU"/>
        </w:rPr>
        <w:t xml:space="preserve">Приведенный момент сил - условный момент сил, приложенный к звену приведения, элементарная работа или мощность, которого равна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  <w:lang w:eastAsia="ru-RU"/>
        </w:rPr>
        <w:lastRenderedPageBreak/>
        <w:t>_________ элементарных работ или мощностей всех приводимых сил и моментов сил</w:t>
      </w:r>
      <w:r w:rsidR="00D4510F" w:rsidRPr="00482615">
        <w:rPr>
          <w:szCs w:val="28"/>
        </w:rPr>
        <w:t xml:space="preserve"> </w:t>
      </w:r>
    </w:p>
    <w:p w:rsidR="000715B9" w:rsidRPr="00482615" w:rsidRDefault="00D4510F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ab/>
      </w:r>
      <w:r w:rsidR="000715B9"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сумме / сумма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372C64">
        <w:t>ОПК-1, ОПК-5</w:t>
      </w:r>
    </w:p>
    <w:p w:rsidR="000715B9" w:rsidRDefault="000715B9" w:rsidP="00D4510F">
      <w:pPr>
        <w:ind w:firstLine="0"/>
        <w:rPr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0715B9" w:rsidRDefault="000715B9" w:rsidP="00544109">
      <w:pPr>
        <w:rPr>
          <w:b/>
        </w:rPr>
      </w:pPr>
    </w:p>
    <w:p w:rsidR="000715B9" w:rsidRPr="00930658" w:rsidRDefault="009F357D" w:rsidP="00544109">
      <w:pPr>
        <w:rPr>
          <w:i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38735</wp:posOffset>
            </wp:positionV>
            <wp:extent cx="1483360" cy="1727200"/>
            <wp:effectExtent l="0" t="0" r="0" b="0"/>
            <wp:wrapThrough wrapText="bothSides">
              <wp:wrapPolygon edited="0">
                <wp:start x="0" y="0"/>
                <wp:lineTo x="0" y="21441"/>
                <wp:lineTo x="21360" y="21441"/>
                <wp:lineTo x="21360" y="0"/>
                <wp:lineTo x="0" y="0"/>
              </wp:wrapPolygon>
            </wp:wrapThrough>
            <wp:docPr id="36" name="Рисунок 36" descr="Безымянн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Безымянн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B9"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0715B9" w:rsidRPr="003D20CA" w:rsidRDefault="003447FC" w:rsidP="003447FC">
      <w:pPr>
        <w:numPr>
          <w:ilvl w:val="0"/>
          <w:numId w:val="10"/>
        </w:numPr>
        <w:ind w:right="-2"/>
        <w:rPr>
          <w:sz w:val="36"/>
        </w:rPr>
      </w:pPr>
      <w:r w:rsidRPr="003D20CA">
        <w:rPr>
          <w:bCs/>
        </w:rPr>
        <w:t>Сколько вращательных кинематических пар изображено на</w:t>
      </w:r>
      <w:r w:rsidR="003D20CA" w:rsidRPr="003D20CA">
        <w:rPr>
          <w:bCs/>
        </w:rPr>
        <w:t xml:space="preserve"> рисунке </w:t>
      </w:r>
    </w:p>
    <w:p w:rsidR="000715B9" w:rsidRDefault="000715B9" w:rsidP="00A57740">
      <w:r>
        <w:t xml:space="preserve">Правильный ответ: </w:t>
      </w:r>
      <w:r w:rsidR="003D20CA">
        <w:rPr>
          <w:szCs w:val="20"/>
        </w:rPr>
        <w:t>6</w:t>
      </w:r>
      <w:r>
        <w:rPr>
          <w:szCs w:val="20"/>
        </w:rPr>
        <w:t>.</w:t>
      </w:r>
      <w:r w:rsidRPr="003F0CBB">
        <w:t xml:space="preserve"> </w:t>
      </w:r>
    </w:p>
    <w:p w:rsidR="000715B9" w:rsidRPr="00BD52C3" w:rsidRDefault="000715B9" w:rsidP="00A57740">
      <w:r>
        <w:t>Компетенции (индикаторы):</w:t>
      </w:r>
      <w:r w:rsidR="004316EB" w:rsidRPr="004316EB">
        <w:t xml:space="preserve"> </w:t>
      </w:r>
      <w:r w:rsidR="00372C64">
        <w:t>ОПК-1, ОПК-5</w:t>
      </w:r>
    </w:p>
    <w:p w:rsidR="000715B9" w:rsidRDefault="000715B9" w:rsidP="008947D9">
      <w:pPr>
        <w:ind w:right="-1475" w:firstLine="0"/>
      </w:pPr>
    </w:p>
    <w:p w:rsidR="003D20CA" w:rsidRDefault="003D20CA" w:rsidP="008947D9">
      <w:pPr>
        <w:ind w:right="-1475" w:firstLine="0"/>
      </w:pPr>
    </w:p>
    <w:p w:rsidR="003D20CA" w:rsidRDefault="003D20CA" w:rsidP="008947D9">
      <w:pPr>
        <w:ind w:right="-1475" w:firstLine="0"/>
      </w:pPr>
    </w:p>
    <w:p w:rsidR="003D20CA" w:rsidRPr="003D20CA" w:rsidRDefault="003D20CA" w:rsidP="003D20CA">
      <w:pPr>
        <w:numPr>
          <w:ilvl w:val="0"/>
          <w:numId w:val="10"/>
        </w:numPr>
        <w:ind w:right="-1475"/>
        <w:rPr>
          <w:sz w:val="36"/>
        </w:rPr>
      </w:pPr>
      <w:r w:rsidRPr="003D20CA">
        <w:rPr>
          <w:bCs/>
        </w:rPr>
        <w:t>Какого класса структурная группа, представленная на рисунке</w:t>
      </w:r>
    </w:p>
    <w:p w:rsidR="003D20CA" w:rsidRDefault="003D20CA" w:rsidP="003D20CA">
      <w:pPr>
        <w:ind w:left="720" w:firstLine="0"/>
      </w:pPr>
      <w:r>
        <w:t xml:space="preserve">Правильный ответ: </w:t>
      </w:r>
      <w:r>
        <w:rPr>
          <w:szCs w:val="20"/>
        </w:rPr>
        <w:t>3 класса.</w:t>
      </w:r>
      <w:r w:rsidRPr="003F0CBB">
        <w:t xml:space="preserve"> </w:t>
      </w:r>
      <w:r>
        <w:object w:dxaOrig="6719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57.5pt;height:66pt" o:ole="">
            <v:imagedata r:id="rId28" o:title=""/>
          </v:shape>
          <o:OLEObject Type="Embed" ProgID="MSPhotoEd.3" ShapeID="_x0000_i1045" DrawAspect="Content" ObjectID="_1805542078" r:id="rId29"/>
        </w:object>
      </w:r>
    </w:p>
    <w:p w:rsidR="003D20CA" w:rsidRDefault="003D20CA" w:rsidP="003D20CA">
      <w:pPr>
        <w:ind w:left="720" w:right="-1475" w:firstLine="0"/>
      </w:pPr>
      <w:r>
        <w:t>Компетенции (индикаторы):</w:t>
      </w:r>
      <w:r w:rsidR="004316EB">
        <w:t xml:space="preserve"> </w:t>
      </w:r>
      <w:r w:rsidR="00372C64">
        <w:t>ОПК-1, ОПК-5</w:t>
      </w:r>
    </w:p>
    <w:p w:rsidR="00DC779B" w:rsidRDefault="00DC779B" w:rsidP="003D20CA">
      <w:pPr>
        <w:ind w:left="720" w:right="-1475" w:firstLine="0"/>
      </w:pPr>
    </w:p>
    <w:p w:rsidR="003D20CA" w:rsidRPr="00761F56" w:rsidRDefault="00761F56" w:rsidP="00761F56">
      <w:pPr>
        <w:numPr>
          <w:ilvl w:val="0"/>
          <w:numId w:val="10"/>
        </w:numPr>
        <w:ind w:right="-2"/>
      </w:pPr>
      <w:r>
        <w:t>Определить линейную скорость точки В</w:t>
      </w:r>
      <w:r>
        <w:rPr>
          <w:lang w:val="uk-UA"/>
        </w:rPr>
        <w:t xml:space="preserve"> для механизма на рисунке</w:t>
      </w:r>
      <w:r>
        <w:t xml:space="preserve">, если угловая скорость звена 1 </w:t>
      </w:r>
      <w:r w:rsidRPr="00761F56">
        <w:rPr>
          <w:position w:val="-12"/>
        </w:rPr>
        <w:object w:dxaOrig="859" w:dyaOrig="380">
          <v:shape id="_x0000_i1046" type="#_x0000_t75" style="width:42.75pt;height:18.75pt" o:ole="">
            <v:imagedata r:id="rId30" o:title=""/>
          </v:shape>
          <o:OLEObject Type="Embed" ProgID="Equation.3" ShapeID="_x0000_i1046" DrawAspect="Content" ObjectID="_1805542079" r:id="rId31"/>
        </w:object>
      </w:r>
      <w:r>
        <w:t xml:space="preserve"> рад/с, длина звена 1 </w:t>
      </w:r>
      <w:r w:rsidRPr="00761F56">
        <w:rPr>
          <w:position w:val="-12"/>
        </w:rPr>
        <w:object w:dxaOrig="1140" w:dyaOrig="380">
          <v:shape id="_x0000_i1047" type="#_x0000_t75" style="width:57pt;height:18.75pt" o:ole="">
            <v:imagedata r:id="rId32" o:title=""/>
          </v:shape>
          <o:OLEObject Type="Embed" ProgID="Equation.3" ShapeID="_x0000_i1047" DrawAspect="Content" ObjectID="_1805542080" r:id="rId33"/>
        </w:object>
      </w:r>
      <w:r w:rsidRPr="00761F56">
        <w:rPr>
          <w:lang w:val="uk-UA"/>
        </w:rPr>
        <w:t>м</w:t>
      </w:r>
    </w:p>
    <w:p w:rsidR="00761F56" w:rsidRPr="00761F56" w:rsidRDefault="009F357D" w:rsidP="00761F56">
      <w:pPr>
        <w:ind w:left="720" w:right="-2" w:firstLine="0"/>
        <w:jc w:val="center"/>
        <w:rPr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2390775" cy="704850"/>
            <wp:effectExtent l="0" t="0" r="0" b="0"/>
            <wp:docPr id="24" name="Рисунок 24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-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56" w:rsidRPr="00761F56" w:rsidRDefault="000715B9" w:rsidP="00663DB1">
      <w:pPr>
        <w:rPr>
          <w:lang w:val="uk-UA"/>
        </w:rPr>
      </w:pPr>
      <w:r>
        <w:t xml:space="preserve">Правильный ответ: </w:t>
      </w:r>
      <w:r w:rsidR="00761F56">
        <w:rPr>
          <w:lang w:val="uk-UA"/>
        </w:rPr>
        <w:t>4 м/с</w:t>
      </w:r>
    </w:p>
    <w:p w:rsidR="000715B9" w:rsidRPr="00BD52C3" w:rsidRDefault="000715B9" w:rsidP="00663DB1">
      <w:r>
        <w:t>Компетенции (индикаторы):</w:t>
      </w:r>
      <w:r w:rsidR="004316EB">
        <w:t xml:space="preserve"> </w:t>
      </w:r>
      <w:r w:rsidR="00372C64">
        <w:t>ОПК-1, ОПК-5</w:t>
      </w:r>
    </w:p>
    <w:p w:rsidR="000715B9" w:rsidRDefault="000715B9" w:rsidP="00663DB1">
      <w:pPr>
        <w:tabs>
          <w:tab w:val="left" w:pos="284"/>
        </w:tabs>
      </w:pPr>
    </w:p>
    <w:p w:rsidR="00761F56" w:rsidRDefault="00761F56" w:rsidP="00761F56">
      <w:pPr>
        <w:numPr>
          <w:ilvl w:val="0"/>
          <w:numId w:val="10"/>
        </w:numPr>
        <w:tabs>
          <w:tab w:val="left" w:pos="284"/>
        </w:tabs>
        <w:rPr>
          <w:lang w:val="uk-UA"/>
        </w:rPr>
      </w:pPr>
      <w:r>
        <w:t>Определить линейн</w:t>
      </w:r>
      <w:r>
        <w:rPr>
          <w:lang w:val="uk-UA"/>
        </w:rPr>
        <w:t>ое</w:t>
      </w:r>
      <w:r>
        <w:t xml:space="preserve"> </w:t>
      </w:r>
      <w:r w:rsidR="00481DF2">
        <w:rPr>
          <w:lang w:val="uk-UA"/>
        </w:rPr>
        <w:t xml:space="preserve">нормальное </w:t>
      </w:r>
      <w:r>
        <w:rPr>
          <w:lang w:val="uk-UA"/>
        </w:rPr>
        <w:t>ускорение</w:t>
      </w:r>
      <w:r>
        <w:t xml:space="preserve"> точки </w:t>
      </w:r>
      <w:r w:rsidR="00481DF2">
        <w:rPr>
          <w:lang w:val="uk-UA"/>
        </w:rPr>
        <w:t>А</w:t>
      </w:r>
      <w:r>
        <w:rPr>
          <w:lang w:val="uk-UA"/>
        </w:rPr>
        <w:t xml:space="preserve"> для механизма на рисунке</w:t>
      </w:r>
      <w:r>
        <w:t xml:space="preserve">, если угловая скорость звена 1 </w:t>
      </w:r>
      <w:r w:rsidRPr="00761F56">
        <w:rPr>
          <w:position w:val="-12"/>
        </w:rPr>
        <w:object w:dxaOrig="740" w:dyaOrig="380">
          <v:shape id="_x0000_i1049" type="#_x0000_t75" style="width:36.75pt;height:18.75pt" o:ole="">
            <v:imagedata r:id="rId35" o:title=""/>
          </v:shape>
          <o:OLEObject Type="Embed" ProgID="Equation.3" ShapeID="_x0000_i1049" DrawAspect="Content" ObjectID="_1805542081" r:id="rId36"/>
        </w:object>
      </w:r>
      <w:r>
        <w:t xml:space="preserve"> рад/с, длина звена 1 </w:t>
      </w:r>
      <w:r w:rsidR="00481DF2" w:rsidRPr="00761F56">
        <w:rPr>
          <w:position w:val="-12"/>
        </w:rPr>
        <w:object w:dxaOrig="999" w:dyaOrig="380">
          <v:shape id="_x0000_i1050" type="#_x0000_t75" style="width:50.25pt;height:18.75pt" o:ole="">
            <v:imagedata r:id="rId37" o:title=""/>
          </v:shape>
          <o:OLEObject Type="Embed" ProgID="Equation.3" ShapeID="_x0000_i1050" DrawAspect="Content" ObjectID="_1805542082" r:id="rId38"/>
        </w:object>
      </w:r>
      <w:r w:rsidRPr="00761F56">
        <w:rPr>
          <w:lang w:val="uk-UA"/>
        </w:rPr>
        <w:t>м</w:t>
      </w:r>
    </w:p>
    <w:p w:rsidR="00481DF2" w:rsidRPr="00761F56" w:rsidRDefault="009F357D" w:rsidP="00481DF2">
      <w:pPr>
        <w:tabs>
          <w:tab w:val="left" w:pos="284"/>
        </w:tabs>
        <w:ind w:left="720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714750" cy="1647825"/>
            <wp:effectExtent l="0" t="0" r="0" b="0"/>
            <wp:docPr id="27" name="Рисунок 2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Pr="00481DF2" w:rsidRDefault="000715B9" w:rsidP="003F0CBB">
      <w:pPr>
        <w:rPr>
          <w:lang w:val="uk-UA"/>
        </w:rPr>
      </w:pPr>
      <w:r>
        <w:t xml:space="preserve">Правильный ответ: </w:t>
      </w:r>
      <w:r w:rsidR="00481DF2">
        <w:rPr>
          <w:lang w:val="uk-UA"/>
        </w:rPr>
        <w:t>5 м</w:t>
      </w:r>
      <w:r w:rsidR="00481DF2" w:rsidRPr="00481DF2">
        <w:rPr>
          <w:vertAlign w:val="superscript"/>
          <w:lang w:val="uk-UA"/>
        </w:rPr>
        <w:t>2</w:t>
      </w:r>
      <w:r w:rsidR="00481DF2">
        <w:rPr>
          <w:lang w:val="uk-UA"/>
        </w:rPr>
        <w:t>/с</w:t>
      </w:r>
    </w:p>
    <w:p w:rsidR="000715B9" w:rsidRPr="00BD52C3" w:rsidRDefault="000715B9" w:rsidP="003F0CBB">
      <w:r>
        <w:lastRenderedPageBreak/>
        <w:t>Компетенции (индикаторы):</w:t>
      </w:r>
      <w:r w:rsidR="004316EB">
        <w:t xml:space="preserve"> </w:t>
      </w:r>
      <w:r w:rsidR="00372C64">
        <w:t>ОПК-1, ОПК-5</w:t>
      </w:r>
    </w:p>
    <w:p w:rsidR="000715B9" w:rsidRDefault="000715B9" w:rsidP="003F0CBB">
      <w:pPr>
        <w:tabs>
          <w:tab w:val="num" w:pos="284"/>
        </w:tabs>
        <w:ind w:right="-1475"/>
      </w:pPr>
    </w:p>
    <w:p w:rsidR="000715B9" w:rsidRDefault="000715B9" w:rsidP="00603922"/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0715B9" w:rsidRDefault="000715B9" w:rsidP="00840510">
      <w:pPr>
        <w:rPr>
          <w:b/>
        </w:rPr>
      </w:pPr>
    </w:p>
    <w:p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481DF2" w:rsidRDefault="0015263C" w:rsidP="00481DF2">
      <w:pPr>
        <w:numPr>
          <w:ilvl w:val="0"/>
          <w:numId w:val="11"/>
        </w:numPr>
        <w:tabs>
          <w:tab w:val="left" w:pos="284"/>
        </w:tabs>
        <w:rPr>
          <w:lang w:val="uk-UA"/>
        </w:rPr>
      </w:pPr>
      <w:r>
        <w:rPr>
          <w:lang w:val="uk-UA"/>
        </w:rPr>
        <w:t xml:space="preserve">Определить </w:t>
      </w:r>
      <w:r w:rsidR="00AA38EF">
        <w:rPr>
          <w:lang w:val="uk-UA"/>
        </w:rPr>
        <w:t xml:space="preserve">название звеньев и </w:t>
      </w:r>
      <w:r>
        <w:rPr>
          <w:lang w:val="uk-UA"/>
        </w:rPr>
        <w:t>степень подвижности</w:t>
      </w:r>
      <w:r w:rsidR="00AA38EF">
        <w:rPr>
          <w:lang w:val="uk-UA"/>
        </w:rPr>
        <w:t xml:space="preserve"> кинематической цепи</w:t>
      </w:r>
      <w:r>
        <w:rPr>
          <w:lang w:val="uk-UA"/>
        </w:rPr>
        <w:t xml:space="preserve">. </w:t>
      </w:r>
    </w:p>
    <w:p w:rsidR="00AA38EF" w:rsidRPr="00481DF2" w:rsidRDefault="009F357D" w:rsidP="00AA38EF">
      <w:pPr>
        <w:tabs>
          <w:tab w:val="left" w:pos="284"/>
        </w:tabs>
        <w:ind w:left="1069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90925" cy="1476375"/>
            <wp:effectExtent l="0" t="0" r="0" b="0"/>
            <wp:docPr id="28" name="Рисунок 28" descr="Четырехзвенный механ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Четырехзвенный механизм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>Время выполнения – 2</w:t>
      </w:r>
      <w:r w:rsidR="00AA38EF">
        <w:t>0</w:t>
      </w:r>
      <w:r>
        <w:t xml:space="preserve">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AA38EF" w:rsidRDefault="00AA38EF" w:rsidP="000D014B">
      <w:pPr>
        <w:pStyle w:val="a8"/>
        <w:ind w:left="0" w:firstLine="1069"/>
      </w:pPr>
      <w:r>
        <w:t>Название звеньев: 0-стойка; 1-кривошип; 2-шатун; 3-коромысло</w:t>
      </w:r>
    </w:p>
    <w:p w:rsidR="00AA38EF" w:rsidRDefault="00AA38EF" w:rsidP="000D014B">
      <w:pPr>
        <w:pStyle w:val="a8"/>
        <w:ind w:left="0" w:firstLine="1069"/>
      </w:pPr>
      <w:r>
        <w:t xml:space="preserve">Число подвижных звеньев </w:t>
      </w:r>
      <w:r>
        <w:rPr>
          <w:lang w:val="en-US"/>
        </w:rPr>
        <w:t>n</w:t>
      </w:r>
      <w:r w:rsidRPr="00AA38EF">
        <w:t>=</w:t>
      </w:r>
      <w:r>
        <w:t xml:space="preserve">3, число кинематических пар 5-го класса </w:t>
      </w:r>
      <w:r>
        <w:rPr>
          <w:lang w:val="en-US"/>
        </w:rPr>
        <w:t>p</w:t>
      </w:r>
      <w:r w:rsidRPr="00AA38EF">
        <w:rPr>
          <w:vertAlign w:val="subscript"/>
        </w:rPr>
        <w:t>5</w:t>
      </w:r>
      <w:r w:rsidRPr="00AA38EF">
        <w:t>=4</w:t>
      </w:r>
      <w:r>
        <w:t xml:space="preserve">; число кинематических пар 4-го класса </w:t>
      </w:r>
      <w:r>
        <w:rPr>
          <w:lang w:val="en-US"/>
        </w:rPr>
        <w:t>p</w:t>
      </w:r>
      <w:r>
        <w:rPr>
          <w:vertAlign w:val="subscript"/>
        </w:rPr>
        <w:t>4</w:t>
      </w:r>
      <w:r w:rsidRPr="00AA38EF">
        <w:t>=</w:t>
      </w:r>
      <w:r>
        <w:t>0</w:t>
      </w:r>
      <w:r w:rsidR="000D014B">
        <w:t>.</w:t>
      </w:r>
    </w:p>
    <w:p w:rsidR="00AA38EF" w:rsidRDefault="00AA38EF" w:rsidP="000D014B">
      <w:pPr>
        <w:pStyle w:val="a8"/>
        <w:ind w:left="0" w:firstLine="1069"/>
      </w:pPr>
      <w:r>
        <w:t xml:space="preserve">Тогда степень подвижности </w:t>
      </w:r>
      <w:r w:rsidR="006526F6">
        <w:t>кинематической цепи  будет равна</w:t>
      </w:r>
    </w:p>
    <w:p w:rsidR="006526F6" w:rsidRPr="00AA38EF" w:rsidRDefault="006526F6" w:rsidP="000D014B">
      <w:pPr>
        <w:pStyle w:val="a8"/>
        <w:ind w:left="0" w:firstLine="1069"/>
        <w:jc w:val="center"/>
      </w:pPr>
      <w:r w:rsidRPr="006526F6">
        <w:rPr>
          <w:position w:val="-12"/>
        </w:rPr>
        <w:object w:dxaOrig="4280" w:dyaOrig="380">
          <v:shape id="_x0000_i1053" type="#_x0000_t75" style="width:213.75pt;height:18.75pt" o:ole="">
            <v:imagedata r:id="rId41" o:title=""/>
          </v:shape>
          <o:OLEObject Type="Embed" ProgID="Equation.3" ShapeID="_x0000_i1053" DrawAspect="Content" ObjectID="_1805542083" r:id="rId42"/>
        </w:object>
      </w:r>
      <w:r w:rsidR="000D014B">
        <w:t>.</w:t>
      </w:r>
    </w:p>
    <w:p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="006526F6">
        <w:t xml:space="preserve">Название звеньев: 0-стойка; 1-кривошип; 2-шатун; 3-коромысло, </w:t>
      </w:r>
      <w:r w:rsidR="000D014B" w:rsidRPr="006526F6">
        <w:rPr>
          <w:position w:val="-6"/>
        </w:rPr>
        <w:object w:dxaOrig="720" w:dyaOrig="300">
          <v:shape id="_x0000_i1054" type="#_x0000_t75" style="width:36pt;height:15pt" o:ole="">
            <v:imagedata r:id="rId43" o:title=""/>
          </v:shape>
          <o:OLEObject Type="Embed" ProgID="Equation.3" ShapeID="_x0000_i1054" DrawAspect="Content" ObjectID="_1805542084" r:id="rId44"/>
        </w:object>
      </w:r>
      <w:r>
        <w:t>.</w:t>
      </w:r>
    </w:p>
    <w:p w:rsidR="006526F6" w:rsidRDefault="000715B9" w:rsidP="00831007">
      <w:pPr>
        <w:pStyle w:val="a8"/>
        <w:ind w:left="1069" w:firstLine="0"/>
      </w:pPr>
      <w:r>
        <w:t>Компетенции (индикаторы):</w:t>
      </w:r>
      <w:r w:rsidR="004316EB">
        <w:t xml:space="preserve"> </w:t>
      </w:r>
      <w:r w:rsidR="00372C64">
        <w:t>ОПК-1, ОПК-5</w:t>
      </w:r>
    </w:p>
    <w:p w:rsidR="00DC779B" w:rsidRDefault="00DC779B" w:rsidP="00831007">
      <w:pPr>
        <w:pStyle w:val="a8"/>
        <w:ind w:left="1069" w:firstLine="0"/>
      </w:pPr>
    </w:p>
    <w:p w:rsidR="000715B9" w:rsidRDefault="00634408" w:rsidP="00597F21">
      <w:pPr>
        <w:numPr>
          <w:ilvl w:val="0"/>
          <w:numId w:val="11"/>
        </w:numPr>
        <w:tabs>
          <w:tab w:val="left" w:pos="284"/>
        </w:tabs>
      </w:pPr>
      <w:r>
        <w:t xml:space="preserve">Для представленной схемы определить передаточное отношение. В качестве исходных данных заданы: </w:t>
      </w:r>
      <w:r w:rsidR="0098279E">
        <w:t xml:space="preserve">числа зубьев элементов </w:t>
      </w:r>
      <w:r w:rsidR="0098279E">
        <w:rPr>
          <w:lang w:val="en-US"/>
        </w:rPr>
        <w:t>z</w:t>
      </w:r>
      <w:r w:rsidR="0098279E" w:rsidRPr="0098279E">
        <w:rPr>
          <w:vertAlign w:val="subscript"/>
        </w:rPr>
        <w:t>1</w:t>
      </w:r>
      <w:r w:rsidR="0098279E" w:rsidRPr="0098279E">
        <w:t>=20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2</w:t>
      </w:r>
      <w:r w:rsidR="0098279E" w:rsidRPr="0098279E">
        <w:t>=</w:t>
      </w:r>
      <w:r w:rsidR="0098279E">
        <w:t>4</w:t>
      </w:r>
      <w:r w:rsidR="0098279E" w:rsidRPr="0098279E">
        <w:t>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3</w:t>
      </w:r>
      <w:r w:rsidR="0098279E" w:rsidRPr="0098279E">
        <w:t>=</w:t>
      </w:r>
      <w:r w:rsidR="0098279E">
        <w:t xml:space="preserve">10; </w:t>
      </w:r>
      <w:r w:rsidR="0098279E">
        <w:rPr>
          <w:lang w:val="en-US"/>
        </w:rPr>
        <w:t>z</w:t>
      </w:r>
      <w:r w:rsidR="0098279E">
        <w:rPr>
          <w:vertAlign w:val="subscript"/>
        </w:rPr>
        <w:t>4</w:t>
      </w:r>
      <w:r w:rsidR="0098279E" w:rsidRPr="0098279E">
        <w:t>=</w:t>
      </w:r>
      <w:r w:rsidR="0098279E">
        <w:t>3</w:t>
      </w:r>
      <w:r w:rsidR="0098279E" w:rsidRPr="0098279E">
        <w:t>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5</w:t>
      </w:r>
      <w:r w:rsidR="0098279E" w:rsidRPr="0098279E">
        <w:t>=2</w:t>
      </w:r>
      <w:r w:rsidR="0098279E">
        <w:t xml:space="preserve">2; </w:t>
      </w:r>
      <w:r w:rsidR="0098279E">
        <w:rPr>
          <w:lang w:val="en-US"/>
        </w:rPr>
        <w:t>z</w:t>
      </w:r>
      <w:r w:rsidR="0098279E">
        <w:rPr>
          <w:vertAlign w:val="subscript"/>
        </w:rPr>
        <w:t>6</w:t>
      </w:r>
      <w:r w:rsidR="0098279E" w:rsidRPr="0098279E">
        <w:t>=</w:t>
      </w:r>
      <w:r w:rsidR="0098279E">
        <w:t>66</w:t>
      </w:r>
      <w:r w:rsidR="00BD4254">
        <w:t>.</w:t>
      </w:r>
    </w:p>
    <w:p w:rsidR="00597F21" w:rsidRDefault="009F357D" w:rsidP="0098279E">
      <w:pPr>
        <w:tabs>
          <w:tab w:val="left" w:pos="284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105150" cy="2162175"/>
            <wp:effectExtent l="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 xml:space="preserve">Время выполнения – </w:t>
      </w:r>
      <w:r w:rsidR="00480532">
        <w:t>20</w:t>
      </w:r>
      <w:r>
        <w:t xml:space="preserve">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lastRenderedPageBreak/>
        <w:t>Решение</w:t>
      </w:r>
    </w:p>
    <w:p w:rsidR="00480532" w:rsidRPr="00480532" w:rsidRDefault="00480532" w:rsidP="00480532">
      <w:pPr>
        <w:pStyle w:val="a8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:rsidR="00480532" w:rsidRDefault="00BD4254" w:rsidP="00480532">
      <w:pPr>
        <w:pStyle w:val="a8"/>
      </w:pPr>
      <w:r w:rsidRPr="0098279E">
        <w:rPr>
          <w:position w:val="-36"/>
        </w:rPr>
        <w:object w:dxaOrig="5660" w:dyaOrig="859">
          <v:shape id="_x0000_i1056" type="#_x0000_t75" style="width:282.75pt;height:42.75pt" o:ole="">
            <v:imagedata r:id="rId46" o:title=""/>
          </v:shape>
          <o:OLEObject Type="Embed" ProgID="Equation.3" ShapeID="_x0000_i1056" DrawAspect="Content" ObjectID="_1805542085" r:id="rId47"/>
        </w:object>
      </w:r>
    </w:p>
    <w:p w:rsidR="00480532" w:rsidRPr="00BD4254" w:rsidRDefault="00480532" w:rsidP="00480532">
      <w:pPr>
        <w:pStyle w:val="a8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 xml:space="preserve">Подставив в последнее выражение значение </w:t>
      </w:r>
      <w:r w:rsidR="00BD4254"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числа зубьев</w:t>
      </w: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 xml:space="preserve"> получим</w:t>
      </w:r>
    </w:p>
    <w:p w:rsidR="00480532" w:rsidRDefault="00BD4254" w:rsidP="00480532">
      <w:pPr>
        <w:pStyle w:val="a8"/>
      </w:pPr>
      <w:r w:rsidRPr="00BD4254">
        <w:rPr>
          <w:position w:val="-28"/>
        </w:rPr>
        <w:object w:dxaOrig="2460" w:dyaOrig="720">
          <v:shape id="_x0000_i1057" type="#_x0000_t75" style="width:123pt;height:36pt" o:ole="">
            <v:imagedata r:id="rId48" o:title=""/>
          </v:shape>
          <o:OLEObject Type="Embed" ProgID="Equation.3" ShapeID="_x0000_i1057" DrawAspect="Content" ObjectID="_1805542086" r:id="rId49"/>
        </w:object>
      </w:r>
    </w:p>
    <w:p w:rsidR="000715B9" w:rsidRDefault="000715B9" w:rsidP="00831007">
      <w:pPr>
        <w:ind w:firstLine="708"/>
      </w:pPr>
      <w:r>
        <w:t xml:space="preserve">Правильный ответ: </w:t>
      </w:r>
      <w:r w:rsidR="00BD4254" w:rsidRPr="00BD4254">
        <w:rPr>
          <w:position w:val="-12"/>
        </w:rPr>
        <w:object w:dxaOrig="900" w:dyaOrig="380">
          <v:shape id="_x0000_i1058" type="#_x0000_t75" style="width:45pt;height:18.75pt" o:ole="">
            <v:imagedata r:id="rId50" o:title=""/>
          </v:shape>
          <o:OLEObject Type="Embed" ProgID="Equation.3" ShapeID="_x0000_i1058" DrawAspect="Content" ObjectID="_1805542087" r:id="rId51"/>
        </w:object>
      </w:r>
      <w:r>
        <w:t>.</w:t>
      </w:r>
    </w:p>
    <w:p w:rsidR="000715B9" w:rsidRDefault="000715B9" w:rsidP="00831007">
      <w:r>
        <w:t>Компетенции (индикаторы):</w:t>
      </w:r>
      <w:r w:rsidR="004316EB">
        <w:t xml:space="preserve"> </w:t>
      </w:r>
      <w:r w:rsidR="00372C64">
        <w:t>ОПК-1, ОПК-5</w:t>
      </w:r>
    </w:p>
    <w:p w:rsidR="000715B9" w:rsidRDefault="000715B9" w:rsidP="00831007">
      <w:pPr>
        <w:pStyle w:val="a8"/>
        <w:tabs>
          <w:tab w:val="left" w:pos="284"/>
        </w:tabs>
        <w:ind w:left="1069" w:firstLine="0"/>
      </w:pPr>
    </w:p>
    <w:p w:rsidR="00BD4254" w:rsidRDefault="00BD4254" w:rsidP="00BD4254">
      <w:pPr>
        <w:numPr>
          <w:ilvl w:val="0"/>
          <w:numId w:val="11"/>
        </w:numPr>
        <w:tabs>
          <w:tab w:val="left" w:pos="284"/>
        </w:tabs>
      </w:pPr>
      <w:r>
        <w:t xml:space="preserve">Для представленной схемы определить передаточное отношение. В качестве исходных данных заданы: числа зубьев элементов </w:t>
      </w:r>
      <w:r>
        <w:rPr>
          <w:lang w:val="en-US"/>
        </w:rPr>
        <w:t>z</w:t>
      </w:r>
      <w:r w:rsidRPr="0098279E">
        <w:rPr>
          <w:vertAlign w:val="subscript"/>
        </w:rPr>
        <w:t>1</w:t>
      </w:r>
      <w:r w:rsidRPr="0098279E">
        <w:t>=</w:t>
      </w:r>
      <w:r>
        <w:t>2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2</w:t>
      </w:r>
      <w:r w:rsidRPr="0098279E">
        <w:t>=</w:t>
      </w:r>
      <w:r>
        <w:t>4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3</w:t>
      </w:r>
      <w:r w:rsidRPr="0098279E">
        <w:t>=</w:t>
      </w:r>
      <w:r>
        <w:t xml:space="preserve">60; </w:t>
      </w:r>
      <w:r>
        <w:rPr>
          <w:lang w:val="en-US"/>
        </w:rPr>
        <w:t>z</w:t>
      </w:r>
      <w:r>
        <w:rPr>
          <w:vertAlign w:val="subscript"/>
        </w:rPr>
        <w:t>4</w:t>
      </w:r>
      <w:r w:rsidRPr="0098279E">
        <w:t>=</w:t>
      </w:r>
      <w:r>
        <w:t>2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5</w:t>
      </w:r>
      <w:r w:rsidRPr="0098279E">
        <w:t>=</w:t>
      </w:r>
      <w:r>
        <w:t>80.</w:t>
      </w:r>
    </w:p>
    <w:p w:rsidR="00634408" w:rsidRDefault="009F357D" w:rsidP="00BD4254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105025" cy="1866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08" w:rsidRDefault="00634408" w:rsidP="00634408">
      <w:pPr>
        <w:pStyle w:val="a8"/>
        <w:tabs>
          <w:tab w:val="left" w:pos="284"/>
        </w:tabs>
        <w:ind w:left="0" w:firstLine="0"/>
        <w:jc w:val="center"/>
      </w:pPr>
    </w:p>
    <w:p w:rsidR="000715B9" w:rsidRDefault="000715B9" w:rsidP="00831007">
      <w:pPr>
        <w:pStyle w:val="a8"/>
        <w:ind w:left="1069" w:firstLine="0"/>
      </w:pPr>
      <w:r>
        <w:t>Время выполнения – 2</w:t>
      </w:r>
      <w:r w:rsidR="00BD4254">
        <w:t>0</w:t>
      </w:r>
      <w:r>
        <w:t xml:space="preserve">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BD4254" w:rsidRPr="00480532" w:rsidRDefault="00BD4254" w:rsidP="00BD4254">
      <w:pPr>
        <w:pStyle w:val="a8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:rsidR="00BD4254" w:rsidRDefault="00BD4254" w:rsidP="00BD4254">
      <w:pPr>
        <w:pStyle w:val="a8"/>
        <w:jc w:val="center"/>
      </w:pPr>
      <w:r w:rsidRPr="0098279E">
        <w:rPr>
          <w:position w:val="-36"/>
        </w:rPr>
        <w:object w:dxaOrig="5200" w:dyaOrig="859">
          <v:shape id="_x0000_i1060" type="#_x0000_t75" style="width:260.25pt;height:42.75pt" o:ole="">
            <v:imagedata r:id="rId53" o:title=""/>
          </v:shape>
          <o:OLEObject Type="Embed" ProgID="Equation.3" ShapeID="_x0000_i1060" DrawAspect="Content" ObjectID="_1805542088" r:id="rId54"/>
        </w:object>
      </w:r>
      <w:r>
        <w:t>.</w:t>
      </w:r>
    </w:p>
    <w:p w:rsidR="00BD4254" w:rsidRPr="00BD4254" w:rsidRDefault="00BD4254" w:rsidP="00BD4254">
      <w:pPr>
        <w:pStyle w:val="a8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Подставив в последнее выражение значение числа зубьев получим</w:t>
      </w:r>
    </w:p>
    <w:p w:rsidR="00BD4254" w:rsidRDefault="00BD4254" w:rsidP="00BD4254">
      <w:pPr>
        <w:pStyle w:val="a8"/>
        <w:jc w:val="center"/>
      </w:pPr>
      <w:r w:rsidRPr="00BD4254">
        <w:rPr>
          <w:position w:val="-28"/>
        </w:rPr>
        <w:object w:dxaOrig="1860" w:dyaOrig="720">
          <v:shape id="_x0000_i1061" type="#_x0000_t75" style="width:93pt;height:36pt" o:ole="">
            <v:imagedata r:id="rId55" o:title=""/>
          </v:shape>
          <o:OLEObject Type="Embed" ProgID="Equation.3" ShapeID="_x0000_i1061" DrawAspect="Content" ObjectID="_1805542089" r:id="rId56"/>
        </w:object>
      </w:r>
      <w:r>
        <w:t>.</w:t>
      </w:r>
    </w:p>
    <w:p w:rsidR="00BD4254" w:rsidRDefault="000715B9" w:rsidP="00831007">
      <w:r>
        <w:t xml:space="preserve">Правильный ответ: </w:t>
      </w:r>
      <w:r w:rsidR="00BD4254" w:rsidRPr="00BD4254">
        <w:rPr>
          <w:position w:val="-12"/>
        </w:rPr>
        <w:object w:dxaOrig="780" w:dyaOrig="380">
          <v:shape id="_x0000_i1062" type="#_x0000_t75" style="width:39pt;height:18.75pt" o:ole="">
            <v:imagedata r:id="rId57" o:title=""/>
          </v:shape>
          <o:OLEObject Type="Embed" ProgID="Equation.3" ShapeID="_x0000_i1062" DrawAspect="Content" ObjectID="_1805542090" r:id="rId58"/>
        </w:object>
      </w:r>
    </w:p>
    <w:p w:rsidR="000715B9" w:rsidRDefault="000715B9" w:rsidP="00831007">
      <w:r>
        <w:t>Компетенции (индикаторы):</w:t>
      </w:r>
      <w:r w:rsidR="004316EB">
        <w:t xml:space="preserve"> </w:t>
      </w:r>
      <w:r w:rsidR="00372C64">
        <w:t>ОПК-1, ОПК-5</w:t>
      </w:r>
    </w:p>
    <w:p w:rsidR="00B1577A" w:rsidRDefault="00B1577A" w:rsidP="00BD4254">
      <w:pPr>
        <w:pStyle w:val="a8"/>
        <w:tabs>
          <w:tab w:val="left" w:pos="284"/>
        </w:tabs>
        <w:ind w:left="0" w:firstLine="0"/>
      </w:pPr>
    </w:p>
    <w:p w:rsidR="000715B9" w:rsidRDefault="000715B9" w:rsidP="00BD4254">
      <w:pPr>
        <w:pStyle w:val="a8"/>
        <w:numPr>
          <w:ilvl w:val="0"/>
          <w:numId w:val="11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</w:t>
      </w:r>
      <w:r w:rsidR="001148E0">
        <w:t>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="001148E0"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 w:rsidR="001148E0">
        <w:t>95</w:t>
      </w:r>
      <w:r>
        <w:t xml:space="preserve">мм; коэффициент смещения равен </w:t>
      </w:r>
      <w:r w:rsidR="001148E0">
        <w:rPr>
          <w:lang w:val="en-US"/>
        </w:rPr>
        <w:t>x</w:t>
      </w:r>
      <w:r w:rsidR="001148E0" w:rsidRPr="001148E0">
        <w:rPr>
          <w:vertAlign w:val="subscript"/>
        </w:rPr>
        <w:t>1</w:t>
      </w:r>
      <w:r w:rsidR="001148E0"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lastRenderedPageBreak/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ind w:firstLine="708"/>
      </w:pPr>
      <w:r>
        <w:t>Определим модуль зубчатой передачи из следующего соотношения</w:t>
      </w:r>
    </w:p>
    <w:p w:rsidR="000715B9" w:rsidRDefault="000715B9" w:rsidP="00831007">
      <w:r w:rsidRPr="00FC5501">
        <w:rPr>
          <w:position w:val="-12"/>
        </w:rPr>
        <w:object w:dxaOrig="2340" w:dyaOrig="380">
          <v:shape id="_x0000_i1063" type="#_x0000_t75" style="width:117pt;height:18.75pt" o:ole="">
            <v:imagedata r:id="rId59" o:title=""/>
          </v:shape>
          <o:OLEObject Type="Embed" ProgID="Equation.3" ShapeID="_x0000_i1063" DrawAspect="Content" ObjectID="_1805542091" r:id="rId60"/>
        </w:object>
      </w:r>
      <w:r>
        <w:t>;</w:t>
      </w:r>
    </w:p>
    <w:p w:rsidR="000715B9" w:rsidRDefault="000715B9" w:rsidP="00831007">
      <w:r w:rsidRPr="00FC5501">
        <w:rPr>
          <w:position w:val="-12"/>
        </w:rPr>
        <w:object w:dxaOrig="2540" w:dyaOrig="380">
          <v:shape id="_x0000_i1064" type="#_x0000_t75" style="width:126pt;height:18.75pt" o:ole="">
            <v:imagedata r:id="rId61" o:title=""/>
          </v:shape>
          <o:OLEObject Type="Embed" ProgID="Equation.3" ShapeID="_x0000_i1064" DrawAspect="Content" ObjectID="_1805542092" r:id="rId62"/>
        </w:object>
      </w:r>
      <w:r>
        <w:t>;</w:t>
      </w:r>
    </w:p>
    <w:p w:rsidR="000715B9" w:rsidRDefault="000715B9" w:rsidP="00831007">
      <w:r w:rsidRPr="00FC5501">
        <w:rPr>
          <w:position w:val="-12"/>
        </w:rPr>
        <w:object w:dxaOrig="2240" w:dyaOrig="380">
          <v:shape id="_x0000_i1065" type="#_x0000_t75" style="width:111pt;height:18.75pt" o:ole="">
            <v:imagedata r:id="rId63" o:title=""/>
          </v:shape>
          <o:OLEObject Type="Embed" ProgID="Equation.3" ShapeID="_x0000_i1065" DrawAspect="Content" ObjectID="_1805542093" r:id="rId64"/>
        </w:object>
      </w:r>
      <w:r>
        <w:t>.</w:t>
      </w:r>
    </w:p>
    <w:p w:rsidR="000715B9" w:rsidRDefault="00FA4042" w:rsidP="00831007">
      <w:r w:rsidRPr="00A32807">
        <w:rPr>
          <w:position w:val="-34"/>
        </w:rPr>
        <w:object w:dxaOrig="3500" w:dyaOrig="780">
          <v:shape id="_x0000_i1066" type="#_x0000_t75" style="width:173.25pt;height:39pt" o:ole="">
            <v:imagedata r:id="rId65" o:title=""/>
          </v:shape>
          <o:OLEObject Type="Embed" ProgID="Equation.3" ShapeID="_x0000_i1066" DrawAspect="Content" ObjectID="_1805542094" r:id="rId66"/>
        </w:object>
      </w:r>
      <w:r w:rsidR="000715B9">
        <w:t>мм.</w:t>
      </w:r>
    </w:p>
    <w:p w:rsidR="000715B9" w:rsidRDefault="000715B9" w:rsidP="00831007">
      <w:r>
        <w:t>Тогда межосевое расстояние будет равно</w:t>
      </w:r>
    </w:p>
    <w:p w:rsidR="000715B9" w:rsidRDefault="00FA4042" w:rsidP="00831007">
      <w:r w:rsidRPr="00CD61A7">
        <w:rPr>
          <w:position w:val="-26"/>
        </w:rPr>
        <w:object w:dxaOrig="5280" w:dyaOrig="700">
          <v:shape id="_x0000_i1067" type="#_x0000_t75" style="width:261.75pt;height:35.25pt" o:ole="">
            <v:imagedata r:id="rId67" o:title=""/>
          </v:shape>
          <o:OLEObject Type="Embed" ProgID="Equation.3" ShapeID="_x0000_i1067" DrawAspect="Content" ObjectID="_1805542095" r:id="rId68"/>
        </w:object>
      </w:r>
      <w:r w:rsidR="000715B9">
        <w:t>мм.</w:t>
      </w:r>
    </w:p>
    <w:p w:rsidR="000715B9" w:rsidRDefault="000715B9" w:rsidP="00831007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>
          <v:shape id="_x0000_i1068" type="#_x0000_t75" style="width:35.25pt;height:15pt" o:ole="">
            <v:imagedata r:id="rId69" o:title=""/>
          </v:shape>
          <o:OLEObject Type="Embed" ProgID="Equation.3" ShapeID="_x0000_i1068" DrawAspect="Content" ObjectID="_1805542096" r:id="rId70"/>
        </w:object>
      </w:r>
      <w:r>
        <w:t xml:space="preserve">мм; </w:t>
      </w:r>
      <w:r w:rsidR="00FA4042" w:rsidRPr="002D4881">
        <w:rPr>
          <w:position w:val="-12"/>
        </w:rPr>
        <w:object w:dxaOrig="1080" w:dyaOrig="380">
          <v:shape id="_x0000_i1069" type="#_x0000_t75" style="width:54pt;height:18.75pt" o:ole="">
            <v:imagedata r:id="rId71" o:title=""/>
          </v:shape>
          <o:OLEObject Type="Embed" ProgID="Equation.3" ShapeID="_x0000_i1069" DrawAspect="Content" ObjectID="_1805542097" r:id="rId72"/>
        </w:object>
      </w:r>
      <w:r>
        <w:t>мм.</w:t>
      </w:r>
    </w:p>
    <w:p w:rsidR="000715B9" w:rsidRDefault="000715B9" w:rsidP="00831007">
      <w:r>
        <w:t>Компетенции (индикаторы):</w:t>
      </w:r>
      <w:r w:rsidR="004316EB">
        <w:t xml:space="preserve"> </w:t>
      </w:r>
      <w:r w:rsidR="00372C64">
        <w:t>ОПК-1, ОПК-5</w:t>
      </w:r>
    </w:p>
    <w:p w:rsidR="004838A8" w:rsidRDefault="004838A8" w:rsidP="00BD4254">
      <w:pPr>
        <w:ind w:firstLine="0"/>
        <w:rPr>
          <w:szCs w:val="28"/>
        </w:rPr>
      </w:pPr>
      <w:bookmarkStart w:id="0" w:name="_GoBack"/>
      <w:bookmarkEnd w:id="0"/>
    </w:p>
    <w:sectPr w:rsidR="004838A8" w:rsidSect="006943A0">
      <w:footerReference w:type="default" r:id="rId7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E9" w:rsidRDefault="00430DE9" w:rsidP="006943A0">
      <w:r>
        <w:separator/>
      </w:r>
    </w:p>
  </w:endnote>
  <w:endnote w:type="continuationSeparator" w:id="0">
    <w:p w:rsidR="00430DE9" w:rsidRDefault="00430DE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56" w:rsidRPr="006943A0" w:rsidRDefault="00761F56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9F357D">
      <w:rPr>
        <w:noProof/>
        <w:sz w:val="24"/>
      </w:rPr>
      <w:t>11</w:t>
    </w:r>
    <w:r w:rsidRPr="006943A0">
      <w:rPr>
        <w:sz w:val="24"/>
      </w:rPr>
      <w:fldChar w:fldCharType="end"/>
    </w:r>
  </w:p>
  <w:p w:rsidR="00761F56" w:rsidRPr="006943A0" w:rsidRDefault="00761F5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E9" w:rsidRDefault="00430DE9" w:rsidP="006943A0">
      <w:r>
        <w:separator/>
      </w:r>
    </w:p>
  </w:footnote>
  <w:footnote w:type="continuationSeparator" w:id="0">
    <w:p w:rsidR="00430DE9" w:rsidRDefault="00430DE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4E3CAC"/>
    <w:multiLevelType w:val="hybridMultilevel"/>
    <w:tmpl w:val="A88A5F60"/>
    <w:lvl w:ilvl="0" w:tplc="BE80CA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F4267"/>
    <w:multiLevelType w:val="hybridMultilevel"/>
    <w:tmpl w:val="A828B3F4"/>
    <w:lvl w:ilvl="0" w:tplc="38882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834B44"/>
    <w:multiLevelType w:val="hybridMultilevel"/>
    <w:tmpl w:val="11F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E7A75AF"/>
    <w:multiLevelType w:val="hybridMultilevel"/>
    <w:tmpl w:val="816453AA"/>
    <w:lvl w:ilvl="0" w:tplc="656EB5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F260DE"/>
    <w:multiLevelType w:val="hybridMultilevel"/>
    <w:tmpl w:val="CE18FA2E"/>
    <w:lvl w:ilvl="0" w:tplc="629EE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0EE3"/>
    <w:multiLevelType w:val="hybridMultilevel"/>
    <w:tmpl w:val="A4A83AE8"/>
    <w:lvl w:ilvl="0" w:tplc="6C18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92C7B"/>
    <w:rsid w:val="000B3950"/>
    <w:rsid w:val="000C60B4"/>
    <w:rsid w:val="000D014B"/>
    <w:rsid w:val="000D01B5"/>
    <w:rsid w:val="001053E4"/>
    <w:rsid w:val="001148E0"/>
    <w:rsid w:val="0015257F"/>
    <w:rsid w:val="0015263C"/>
    <w:rsid w:val="00172F27"/>
    <w:rsid w:val="00186255"/>
    <w:rsid w:val="00191BEE"/>
    <w:rsid w:val="001B48C8"/>
    <w:rsid w:val="00203793"/>
    <w:rsid w:val="00225DD5"/>
    <w:rsid w:val="002260B2"/>
    <w:rsid w:val="00226276"/>
    <w:rsid w:val="00233F9E"/>
    <w:rsid w:val="00245D21"/>
    <w:rsid w:val="00247C23"/>
    <w:rsid w:val="002503F3"/>
    <w:rsid w:val="002623BD"/>
    <w:rsid w:val="00296D97"/>
    <w:rsid w:val="00297A08"/>
    <w:rsid w:val="002A0645"/>
    <w:rsid w:val="002A3E12"/>
    <w:rsid w:val="002D4881"/>
    <w:rsid w:val="002F20EB"/>
    <w:rsid w:val="00312A53"/>
    <w:rsid w:val="00332D0C"/>
    <w:rsid w:val="003341FC"/>
    <w:rsid w:val="003447FC"/>
    <w:rsid w:val="00347C37"/>
    <w:rsid w:val="00372C64"/>
    <w:rsid w:val="00387053"/>
    <w:rsid w:val="003A4BFF"/>
    <w:rsid w:val="003B0A3F"/>
    <w:rsid w:val="003C7DFD"/>
    <w:rsid w:val="003D20CA"/>
    <w:rsid w:val="003E0B0F"/>
    <w:rsid w:val="003E287A"/>
    <w:rsid w:val="003E352E"/>
    <w:rsid w:val="003F0CBB"/>
    <w:rsid w:val="00402ED4"/>
    <w:rsid w:val="004133F9"/>
    <w:rsid w:val="0041387C"/>
    <w:rsid w:val="0041461C"/>
    <w:rsid w:val="00430DE9"/>
    <w:rsid w:val="004316EB"/>
    <w:rsid w:val="00436839"/>
    <w:rsid w:val="00440CE4"/>
    <w:rsid w:val="00461D7F"/>
    <w:rsid w:val="00480532"/>
    <w:rsid w:val="00481DF2"/>
    <w:rsid w:val="00482615"/>
    <w:rsid w:val="004838A8"/>
    <w:rsid w:val="004B4948"/>
    <w:rsid w:val="004B6704"/>
    <w:rsid w:val="004D662D"/>
    <w:rsid w:val="004F1F14"/>
    <w:rsid w:val="004F7040"/>
    <w:rsid w:val="00544109"/>
    <w:rsid w:val="005759BD"/>
    <w:rsid w:val="00577027"/>
    <w:rsid w:val="00597F21"/>
    <w:rsid w:val="005A6954"/>
    <w:rsid w:val="005B4FFB"/>
    <w:rsid w:val="005F1187"/>
    <w:rsid w:val="00603922"/>
    <w:rsid w:val="006108A9"/>
    <w:rsid w:val="0062542C"/>
    <w:rsid w:val="00634408"/>
    <w:rsid w:val="00635C62"/>
    <w:rsid w:val="0064286D"/>
    <w:rsid w:val="006526F6"/>
    <w:rsid w:val="006630E1"/>
    <w:rsid w:val="00663DB1"/>
    <w:rsid w:val="006641E8"/>
    <w:rsid w:val="00672AD6"/>
    <w:rsid w:val="006757BA"/>
    <w:rsid w:val="0069145D"/>
    <w:rsid w:val="006943A0"/>
    <w:rsid w:val="006A0D90"/>
    <w:rsid w:val="006D02BF"/>
    <w:rsid w:val="006F0376"/>
    <w:rsid w:val="00736951"/>
    <w:rsid w:val="00742B11"/>
    <w:rsid w:val="00761F56"/>
    <w:rsid w:val="007620E8"/>
    <w:rsid w:val="00797AC5"/>
    <w:rsid w:val="007B5312"/>
    <w:rsid w:val="007C54A4"/>
    <w:rsid w:val="007C76C5"/>
    <w:rsid w:val="008034E9"/>
    <w:rsid w:val="008159DB"/>
    <w:rsid w:val="008270BB"/>
    <w:rsid w:val="00831007"/>
    <w:rsid w:val="00840510"/>
    <w:rsid w:val="0084379E"/>
    <w:rsid w:val="00860F7B"/>
    <w:rsid w:val="00874B3E"/>
    <w:rsid w:val="00876D62"/>
    <w:rsid w:val="008947D9"/>
    <w:rsid w:val="008C1727"/>
    <w:rsid w:val="008D1097"/>
    <w:rsid w:val="008D77C8"/>
    <w:rsid w:val="008F191B"/>
    <w:rsid w:val="009059D7"/>
    <w:rsid w:val="00905DD1"/>
    <w:rsid w:val="00915F5D"/>
    <w:rsid w:val="009233A1"/>
    <w:rsid w:val="00930658"/>
    <w:rsid w:val="009319EB"/>
    <w:rsid w:val="0094026B"/>
    <w:rsid w:val="00943EA4"/>
    <w:rsid w:val="009561D9"/>
    <w:rsid w:val="00957572"/>
    <w:rsid w:val="00964B29"/>
    <w:rsid w:val="0098279E"/>
    <w:rsid w:val="00990601"/>
    <w:rsid w:val="009B0E64"/>
    <w:rsid w:val="009B6C90"/>
    <w:rsid w:val="009C41C0"/>
    <w:rsid w:val="009E43F0"/>
    <w:rsid w:val="009F357D"/>
    <w:rsid w:val="009F744D"/>
    <w:rsid w:val="00A07227"/>
    <w:rsid w:val="00A32807"/>
    <w:rsid w:val="00A528C0"/>
    <w:rsid w:val="00A57740"/>
    <w:rsid w:val="00A62DE5"/>
    <w:rsid w:val="00A70B7E"/>
    <w:rsid w:val="00A93D69"/>
    <w:rsid w:val="00AA38EF"/>
    <w:rsid w:val="00AA55BF"/>
    <w:rsid w:val="00AA6323"/>
    <w:rsid w:val="00AD1045"/>
    <w:rsid w:val="00AD2DFE"/>
    <w:rsid w:val="00AD4B9F"/>
    <w:rsid w:val="00AF17F4"/>
    <w:rsid w:val="00B1577A"/>
    <w:rsid w:val="00B21B27"/>
    <w:rsid w:val="00B34D27"/>
    <w:rsid w:val="00B41548"/>
    <w:rsid w:val="00B51EAD"/>
    <w:rsid w:val="00B72A8F"/>
    <w:rsid w:val="00B7649F"/>
    <w:rsid w:val="00B87150"/>
    <w:rsid w:val="00B923EF"/>
    <w:rsid w:val="00B94381"/>
    <w:rsid w:val="00BB4E23"/>
    <w:rsid w:val="00BC55B8"/>
    <w:rsid w:val="00BD4254"/>
    <w:rsid w:val="00BD52C3"/>
    <w:rsid w:val="00BE42F9"/>
    <w:rsid w:val="00BE7A20"/>
    <w:rsid w:val="00C019D5"/>
    <w:rsid w:val="00C23FF1"/>
    <w:rsid w:val="00C27C79"/>
    <w:rsid w:val="00C446EB"/>
    <w:rsid w:val="00C74995"/>
    <w:rsid w:val="00CA17AE"/>
    <w:rsid w:val="00CC118A"/>
    <w:rsid w:val="00CD61A7"/>
    <w:rsid w:val="00CE3A69"/>
    <w:rsid w:val="00D27E57"/>
    <w:rsid w:val="00D40AD6"/>
    <w:rsid w:val="00D42A86"/>
    <w:rsid w:val="00D4510F"/>
    <w:rsid w:val="00D52CBB"/>
    <w:rsid w:val="00D77544"/>
    <w:rsid w:val="00D86D5F"/>
    <w:rsid w:val="00D87249"/>
    <w:rsid w:val="00D92238"/>
    <w:rsid w:val="00D93967"/>
    <w:rsid w:val="00D93C46"/>
    <w:rsid w:val="00DB0CF7"/>
    <w:rsid w:val="00DC5D95"/>
    <w:rsid w:val="00DC779B"/>
    <w:rsid w:val="00DD5EE9"/>
    <w:rsid w:val="00DD69A5"/>
    <w:rsid w:val="00DF0312"/>
    <w:rsid w:val="00DF664B"/>
    <w:rsid w:val="00E01CDB"/>
    <w:rsid w:val="00E02010"/>
    <w:rsid w:val="00E245F9"/>
    <w:rsid w:val="00E26F60"/>
    <w:rsid w:val="00E37E65"/>
    <w:rsid w:val="00E46039"/>
    <w:rsid w:val="00E46BB9"/>
    <w:rsid w:val="00E473E6"/>
    <w:rsid w:val="00E50730"/>
    <w:rsid w:val="00E67D1F"/>
    <w:rsid w:val="00ED5B0A"/>
    <w:rsid w:val="00EE3EC9"/>
    <w:rsid w:val="00F27B2F"/>
    <w:rsid w:val="00F3589D"/>
    <w:rsid w:val="00F41C91"/>
    <w:rsid w:val="00F45B3E"/>
    <w:rsid w:val="00F546E6"/>
    <w:rsid w:val="00F56FA1"/>
    <w:rsid w:val="00F706D3"/>
    <w:rsid w:val="00FA38E3"/>
    <w:rsid w:val="00FA4042"/>
    <w:rsid w:val="00FB451C"/>
    <w:rsid w:val="00FC5501"/>
    <w:rsid w:val="00FD2C27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ocId w14:val="2CBA79B7"/>
  <w15:docId w15:val="{D217679C-58BF-4A28-AA67-FA2BAE10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8.bin"/><Relationship Id="rId63" Type="http://schemas.openxmlformats.org/officeDocument/2006/relationships/image" Target="media/image42.wmf"/><Relationship Id="rId6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wmf"/><Relationship Id="rId37" Type="http://schemas.openxmlformats.org/officeDocument/2006/relationships/image" Target="media/image27.wmf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image" Target="media/image37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wmf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43" Type="http://schemas.openxmlformats.org/officeDocument/2006/relationships/image" Target="media/image31.wmf"/><Relationship Id="rId48" Type="http://schemas.openxmlformats.org/officeDocument/2006/relationships/image" Target="media/image34.wmf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5.wmf"/><Relationship Id="rId8" Type="http://schemas.openxmlformats.org/officeDocument/2006/relationships/image" Target="media/image2.png"/><Relationship Id="rId51" Type="http://schemas.openxmlformats.org/officeDocument/2006/relationships/oleObject" Target="embeddings/oleObject10.bin"/><Relationship Id="rId72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5.bin"/><Relationship Id="rId46" Type="http://schemas.openxmlformats.org/officeDocument/2006/relationships/image" Target="media/image33.wmf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14.png"/><Relationship Id="rId41" Type="http://schemas.openxmlformats.org/officeDocument/2006/relationships/image" Target="media/image30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9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9.bin"/><Relationship Id="rId57" Type="http://schemas.openxmlformats.org/officeDocument/2006/relationships/image" Target="media/image39.wmf"/><Relationship Id="rId10" Type="http://schemas.openxmlformats.org/officeDocument/2006/relationships/image" Target="media/image4.png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7.bin"/><Relationship Id="rId52" Type="http://schemas.openxmlformats.org/officeDocument/2006/relationships/image" Target="media/image36.png"/><Relationship Id="rId60" Type="http://schemas.openxmlformats.org/officeDocument/2006/relationships/oleObject" Target="embeddings/oleObject14.bin"/><Relationship Id="rId65" Type="http://schemas.openxmlformats.org/officeDocument/2006/relationships/image" Target="media/image43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8.png"/><Relationship Id="rId34" Type="http://schemas.openxmlformats.org/officeDocument/2006/relationships/image" Target="media/image25.png"/><Relationship Id="rId50" Type="http://schemas.openxmlformats.org/officeDocument/2006/relationships/image" Target="media/image35.wmf"/><Relationship Id="rId55" Type="http://schemas.openxmlformats.org/officeDocument/2006/relationships/image" Target="media/image38.wmf"/><Relationship Id="rId7" Type="http://schemas.openxmlformats.org/officeDocument/2006/relationships/image" Target="media/image1.png"/><Relationship Id="rId71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cp:lastPrinted>2025-01-22T19:36:00Z</cp:lastPrinted>
  <dcterms:created xsi:type="dcterms:W3CDTF">2025-04-07T11:41:00Z</dcterms:created>
  <dcterms:modified xsi:type="dcterms:W3CDTF">2025-04-07T11:41:00Z</dcterms:modified>
</cp:coreProperties>
</file>