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8D4A" w14:textId="77777777" w:rsidR="00F91392" w:rsidRPr="002964AC" w:rsidRDefault="00F91392" w:rsidP="00F91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7B36FC" w14:textId="77777777" w:rsidR="008333A8" w:rsidRPr="002964AC" w:rsidRDefault="008333A8" w:rsidP="008333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оц</w:t>
      </w:r>
      <w:r w:rsidR="00FB5A88"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еночных материалов по практике</w:t>
      </w:r>
    </w:p>
    <w:p w14:paraId="6BF938FC" w14:textId="77777777" w:rsidR="00FE06E6" w:rsidRPr="002964AC" w:rsidRDefault="008333A8" w:rsidP="007152FB">
      <w:pPr>
        <w:spacing w:afterLines="15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B5A88"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Ознакомительная практика</w:t>
      </w:r>
      <w:r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F8FCA5" w14:textId="77777777" w:rsidR="00171A42" w:rsidRPr="002964AC" w:rsidRDefault="00171A42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</w:t>
      </w:r>
    </w:p>
    <w:p w14:paraId="3B00F200" w14:textId="77777777" w:rsidR="00171A42" w:rsidRPr="002964AC" w:rsidRDefault="00171A42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50BC59" w14:textId="77777777" w:rsidR="00171A42" w:rsidRPr="002964AC" w:rsidRDefault="00171A42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 на выбор правильного ответа</w:t>
      </w:r>
    </w:p>
    <w:p w14:paraId="6A566DB5" w14:textId="77777777" w:rsidR="00171A42" w:rsidRPr="002964AC" w:rsidRDefault="00171A42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один правильный ответ</w:t>
      </w:r>
    </w:p>
    <w:p w14:paraId="530C1AC6" w14:textId="77777777" w:rsidR="008333A8" w:rsidRPr="002964AC" w:rsidRDefault="008333A8" w:rsidP="008333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6C0842" w14:textId="77777777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Какая характеристика наиболее важна для дорожных машин?</w:t>
      </w:r>
    </w:p>
    <w:p w14:paraId="558575C9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A) Высокая скорость движения.</w:t>
      </w:r>
    </w:p>
    <w:p w14:paraId="7C04877E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Способность работать с разными видами покрытий</w:t>
      </w:r>
    </w:p>
    <w:p w14:paraId="54CEE70E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Возможность эксплуатации только в летнее время.</w:t>
      </w:r>
    </w:p>
    <w:p w14:paraId="2082EEB6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Максимальная грузоподъёмность.</w:t>
      </w:r>
    </w:p>
    <w:p w14:paraId="5A0C81CD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Б</w:t>
      </w:r>
    </w:p>
    <w:p w14:paraId="2CDC6C77" w14:textId="77777777" w:rsidR="00D060B9" w:rsidRPr="002964AC" w:rsidRDefault="00FB5A88" w:rsidP="00D060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  <w:r w:rsidR="00D060B9"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УК-6</w:t>
      </w:r>
    </w:p>
    <w:p w14:paraId="1F39E6A7" w14:textId="77777777" w:rsidR="00FB5A88" w:rsidRPr="002964AC" w:rsidRDefault="00FB5A88" w:rsidP="00D060B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524AD8" w14:textId="77777777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Какой вид привода чаще всего используется в современных автокранах?</w:t>
      </w:r>
    </w:p>
    <w:p w14:paraId="6F0E0074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A) Механический.</w:t>
      </w:r>
    </w:p>
    <w:p w14:paraId="073466FE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Гидравлический</w:t>
      </w:r>
    </w:p>
    <w:p w14:paraId="005FD3B4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Пневматический.</w:t>
      </w:r>
    </w:p>
    <w:p w14:paraId="7749410E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Ручной.</w:t>
      </w:r>
    </w:p>
    <w:p w14:paraId="5051BDC8" w14:textId="77777777" w:rsidR="00D060B9" w:rsidRPr="002964AC" w:rsidRDefault="00FB5A88" w:rsidP="00D060B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Б</w:t>
      </w:r>
    </w:p>
    <w:p w14:paraId="6AEA8815" w14:textId="77777777" w:rsidR="00D060B9" w:rsidRPr="002964AC" w:rsidRDefault="00FB5A88" w:rsidP="00D060B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  <w:r w:rsidR="00D060B9"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УК-6</w:t>
      </w:r>
    </w:p>
    <w:p w14:paraId="42737315" w14:textId="77777777" w:rsidR="00D060B9" w:rsidRPr="002964AC" w:rsidRDefault="00D060B9" w:rsidP="00D060B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12C45E" w14:textId="77777777" w:rsidR="00FB5A88" w:rsidRPr="002964AC" w:rsidRDefault="00FB5A88" w:rsidP="00D060B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Какой механизм чаще всего используется в погрузчиках для захвата груза?</w:t>
      </w:r>
    </w:p>
    <w:p w14:paraId="05043EE4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A) Гидравлический ковш.</w:t>
      </w:r>
    </w:p>
    <w:p w14:paraId="0EED6428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Магнитный подъёмник.</w:t>
      </w:r>
    </w:p>
    <w:p w14:paraId="44281644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Канатно-блочная система.</w:t>
      </w:r>
    </w:p>
    <w:p w14:paraId="50EB1055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Вакуумный захват.</w:t>
      </w:r>
    </w:p>
    <w:p w14:paraId="64DE80B7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А</w:t>
      </w:r>
    </w:p>
    <w:p w14:paraId="46FCE5A4" w14:textId="77777777" w:rsidR="00D060B9" w:rsidRPr="002964AC" w:rsidRDefault="00FB5A88" w:rsidP="00D060B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  <w:r w:rsidR="00D060B9"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УК-6</w:t>
      </w:r>
    </w:p>
    <w:p w14:paraId="6F029366" w14:textId="77777777" w:rsidR="00D060B9" w:rsidRPr="002964AC" w:rsidRDefault="00D060B9" w:rsidP="00D060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DDB38E" w14:textId="77777777" w:rsidR="00FB5A88" w:rsidRPr="002964AC" w:rsidRDefault="00FB5A88" w:rsidP="00D060B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является основной задачей строительных машин?</w:t>
      </w:r>
    </w:p>
    <w:p w14:paraId="643E2008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A) Доставка строительных материалов на объект.</w:t>
      </w:r>
    </w:p>
    <w:p w14:paraId="3E5FBDC1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Производство бетонных конструкций.</w:t>
      </w:r>
    </w:p>
    <w:p w14:paraId="79FF6FB3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Выполнение различных работ по возведению, демонтажу и обработке   строительных объектов</w:t>
      </w:r>
    </w:p>
    <w:p w14:paraId="576D1705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Создание проектной документации для строительства.</w:t>
      </w:r>
    </w:p>
    <w:p w14:paraId="0F18F15D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В</w:t>
      </w:r>
    </w:p>
    <w:p w14:paraId="4AF02865" w14:textId="77777777" w:rsidR="00D060B9" w:rsidRPr="002964AC" w:rsidRDefault="00FB5A88" w:rsidP="00D060B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  <w:r w:rsidR="00D060B9"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УК-6</w:t>
      </w:r>
    </w:p>
    <w:p w14:paraId="7A4A7996" w14:textId="77777777" w:rsidR="00FB5A88" w:rsidRPr="002964AC" w:rsidRDefault="00FB5A88" w:rsidP="00D060B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2779F6" w14:textId="77777777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E9F9F" w14:textId="77777777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Какой механизм чаще всего используется для подъёма грузов в кранах?</w:t>
      </w:r>
    </w:p>
    <w:p w14:paraId="2BBE54A7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A) Винтовой домкрат.</w:t>
      </w:r>
    </w:p>
    <w:p w14:paraId="3FC265DB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Гидравлический цилиндр.</w:t>
      </w:r>
    </w:p>
    <w:p w14:paraId="1FCA5E93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Канатно-блочная система с лебёдкой</w:t>
      </w:r>
    </w:p>
    <w:p w14:paraId="319AE2FA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Прямой электропривод.</w:t>
      </w:r>
    </w:p>
    <w:p w14:paraId="1E0265CB" w14:textId="77777777" w:rsidR="00FB5A88" w:rsidRPr="002964AC" w:rsidRDefault="00FB5A88" w:rsidP="00FB5A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В</w:t>
      </w:r>
    </w:p>
    <w:p w14:paraId="5D07CF79" w14:textId="77777777" w:rsidR="00D060B9" w:rsidRPr="002964AC" w:rsidRDefault="00FB5A88" w:rsidP="00D060B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  <w:r w:rsidR="00D060B9"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УК-6</w:t>
      </w:r>
    </w:p>
    <w:p w14:paraId="0FAF2DAD" w14:textId="77777777" w:rsidR="00FB5A88" w:rsidRPr="002964AC" w:rsidRDefault="00FB5A88" w:rsidP="00D060B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77FBB8" w14:textId="77777777" w:rsidR="00AA738F" w:rsidRPr="002964AC" w:rsidRDefault="00AA738F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00B2AF" w14:textId="77777777" w:rsidR="008333A8" w:rsidRPr="002964AC" w:rsidRDefault="008333A8" w:rsidP="0083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Какой механизм обеспечивает натяжение каната и предотвращает его растяжение на канатных дорогах?</w:t>
      </w:r>
    </w:p>
    <w:p w14:paraId="71D3D28A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Редуктор</w:t>
      </w:r>
    </w:p>
    <w:p w14:paraId="6640F8C8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Тормозной механизм</w:t>
      </w:r>
    </w:p>
    <w:p w14:paraId="65950C36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Натяжной барабан</w:t>
      </w:r>
    </w:p>
    <w:p w14:paraId="2202619D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Стальной трос с несколькими нитями</w:t>
      </w:r>
    </w:p>
    <w:p w14:paraId="50679063" w14:textId="77777777" w:rsidR="00CE4A57" w:rsidRPr="002964AC" w:rsidRDefault="00CE4A57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14:paraId="301B0354" w14:textId="77777777" w:rsidR="00CE4A57" w:rsidRPr="002964AC" w:rsidRDefault="00781565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УК-6</w:t>
      </w:r>
    </w:p>
    <w:p w14:paraId="175B6D6F" w14:textId="77777777" w:rsidR="00AA738F" w:rsidRPr="002964AC" w:rsidRDefault="00AA738F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1EC7B" w14:textId="77777777" w:rsidR="008333A8" w:rsidRPr="002964AC" w:rsidRDefault="008333A8" w:rsidP="0083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Какое оборудование обязательно должно быть установлено на канатной дороге для обеспечения безопасности в случае неисправности системы?</w:t>
      </w:r>
    </w:p>
    <w:p w14:paraId="7859E427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Экстренная система энергоснабжения</w:t>
      </w:r>
    </w:p>
    <w:p w14:paraId="2B929239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автоматической эвакуации</w:t>
      </w:r>
    </w:p>
    <w:p w14:paraId="31005778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аварийного торможения и защиты от перегрузки</w:t>
      </w:r>
    </w:p>
    <w:p w14:paraId="75286A5C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перечисленное</w:t>
      </w:r>
    </w:p>
    <w:p w14:paraId="2A854E79" w14:textId="77777777" w:rsidR="00CE4A57" w:rsidRPr="002964AC" w:rsidRDefault="00CE4A57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14:paraId="572045F5" w14:textId="77777777" w:rsidR="00CE4A57" w:rsidRPr="002964AC" w:rsidRDefault="00781565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УК-6 (УК-6.1</w:t>
      </w:r>
      <w:r w:rsidR="00CE4A57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28A538" w14:textId="77777777" w:rsidR="00AA738F" w:rsidRPr="002964AC" w:rsidRDefault="00AA738F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70753" w14:textId="77777777" w:rsidR="008333A8" w:rsidRPr="002964AC" w:rsidRDefault="008333A8" w:rsidP="0083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Какие основные факторы могут влиять на износ канатов канатных дорог в условиях горного климата?</w:t>
      </w:r>
    </w:p>
    <w:p w14:paraId="3BC0B48C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Температурные колебания и высокая влажность</w:t>
      </w:r>
    </w:p>
    <w:p w14:paraId="6ADB3DF1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Сильные ветра и воздействие химических веществ</w:t>
      </w:r>
    </w:p>
    <w:p w14:paraId="77E433A5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Постоянные механические нагрузки и абразивные воздействия снега и льда</w:t>
      </w:r>
    </w:p>
    <w:p w14:paraId="089E2CC4" w14:textId="77777777" w:rsidR="008333A8" w:rsidRPr="002964AC" w:rsidRDefault="005261B6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3A8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перечисленное</w:t>
      </w:r>
    </w:p>
    <w:p w14:paraId="37281D5E" w14:textId="77777777" w:rsidR="00CE4A57" w:rsidRPr="002964AC" w:rsidRDefault="00CE4A57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14:paraId="18FB618A" w14:textId="77777777" w:rsidR="00CE4A57" w:rsidRPr="002964AC" w:rsidRDefault="00CE4A57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="009B234F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етенции (индикаторы): </w:t>
      </w:r>
      <w:r w:rsidR="00781565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7ED99C0F" w14:textId="77777777" w:rsidR="00AA738F" w:rsidRPr="002964AC" w:rsidRDefault="00AA738F" w:rsidP="004F6E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CC8CC" w14:textId="77777777" w:rsidR="00171A42" w:rsidRPr="002964AC" w:rsidRDefault="00171A42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8A26041" w14:textId="77777777" w:rsidR="003178C6" w:rsidRDefault="003178C6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600ACF" w14:textId="7A19536C" w:rsidR="00171A42" w:rsidRPr="002964AC" w:rsidRDefault="00171A42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правильное соответствие.</w:t>
      </w:r>
    </w:p>
    <w:p w14:paraId="4E8B72BA" w14:textId="77777777" w:rsidR="00171A42" w:rsidRPr="002964AC" w:rsidRDefault="00171A42" w:rsidP="00171A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318E3E9C" w14:textId="77777777" w:rsidR="00171A42" w:rsidRPr="002964AC" w:rsidRDefault="00171A42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62FE63" w14:textId="77777777" w:rsidR="00171A42" w:rsidRPr="002964AC" w:rsidRDefault="00171A42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0164B8" w14:textId="77777777" w:rsidR="00171A42" w:rsidRPr="002964AC" w:rsidRDefault="00171A42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D1E853" w14:textId="77777777" w:rsidR="00171A42" w:rsidRPr="002964AC" w:rsidRDefault="00171A42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5D562" w14:textId="28CAB7C2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Установите соответствие между видом испытаний и их определением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64"/>
        <w:gridCol w:w="4634"/>
        <w:gridCol w:w="512"/>
        <w:gridCol w:w="3821"/>
      </w:tblGrid>
      <w:tr w:rsidR="002964AC" w:rsidRPr="002964AC" w14:paraId="1ED507F8" w14:textId="77777777" w:rsidTr="00200D36">
        <w:tc>
          <w:tcPr>
            <w:tcW w:w="5098" w:type="dxa"/>
            <w:gridSpan w:val="2"/>
            <w:hideMark/>
          </w:tcPr>
          <w:p w14:paraId="5807E2A6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247" w:type="dxa"/>
            <w:gridSpan w:val="2"/>
            <w:hideMark/>
          </w:tcPr>
          <w:p w14:paraId="418ED02C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Показатель соответствия</w:t>
            </w:r>
          </w:p>
        </w:tc>
      </w:tr>
      <w:tr w:rsidR="002964AC" w:rsidRPr="002964AC" w14:paraId="45577190" w14:textId="77777777" w:rsidTr="00200D36">
        <w:tc>
          <w:tcPr>
            <w:tcW w:w="464" w:type="dxa"/>
            <w:hideMark/>
          </w:tcPr>
          <w:p w14:paraId="6D9F82B8" w14:textId="67CF0C11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34" w:type="dxa"/>
            <w:hideMark/>
          </w:tcPr>
          <w:p w14:paraId="1B66AD94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контрольные испытания опыт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ных образцов и (или) опытных партий продукции с целью определе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ния возможности их предъявления на приемочные испытания.</w:t>
            </w:r>
          </w:p>
        </w:tc>
        <w:tc>
          <w:tcPr>
            <w:tcW w:w="426" w:type="dxa"/>
            <w:hideMark/>
          </w:tcPr>
          <w:p w14:paraId="4D1DCD6C" w14:textId="18703ACE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1" w:type="dxa"/>
            <w:hideMark/>
          </w:tcPr>
          <w:p w14:paraId="0B5E8D17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Сертификационные испытания</w:t>
            </w:r>
          </w:p>
        </w:tc>
      </w:tr>
      <w:tr w:rsidR="002964AC" w:rsidRPr="002964AC" w14:paraId="215501AA" w14:textId="77777777" w:rsidTr="00200D36">
        <w:tc>
          <w:tcPr>
            <w:tcW w:w="464" w:type="dxa"/>
            <w:hideMark/>
          </w:tcPr>
          <w:p w14:paraId="46AC82B8" w14:textId="0D0ED5A6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34" w:type="dxa"/>
          </w:tcPr>
          <w:p w14:paraId="631FABC7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испытания, проводимые для контро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ля качества объекта.</w:t>
            </w:r>
          </w:p>
          <w:p w14:paraId="510DD074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hideMark/>
          </w:tcPr>
          <w:p w14:paraId="1A02BFD8" w14:textId="248CBAA4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1" w:type="dxa"/>
            <w:hideMark/>
          </w:tcPr>
          <w:p w14:paraId="768682CE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Контрольные испытания</w:t>
            </w:r>
          </w:p>
        </w:tc>
      </w:tr>
      <w:tr w:rsidR="002964AC" w:rsidRPr="002964AC" w14:paraId="1052C7D3" w14:textId="77777777" w:rsidTr="00200D36">
        <w:tc>
          <w:tcPr>
            <w:tcW w:w="464" w:type="dxa"/>
            <w:hideMark/>
          </w:tcPr>
          <w:p w14:paraId="552D8EBA" w14:textId="0D27033F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34" w:type="dxa"/>
            <w:hideMark/>
          </w:tcPr>
          <w:p w14:paraId="4FC969B5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контрольные испытания опытных об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разцов, опытных партий продукции или изделия единичного произ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водства, проводимые соответственно с целью решения вопроса о це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лесообразности постановки этой продукции на производство и (или) использования по назначению.</w:t>
            </w:r>
          </w:p>
        </w:tc>
        <w:tc>
          <w:tcPr>
            <w:tcW w:w="426" w:type="dxa"/>
            <w:hideMark/>
          </w:tcPr>
          <w:p w14:paraId="7CE9336B" w14:textId="45E0FC32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1" w:type="dxa"/>
            <w:hideMark/>
          </w:tcPr>
          <w:p w14:paraId="19669AF1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Квалификационные испытания</w:t>
            </w:r>
          </w:p>
        </w:tc>
      </w:tr>
      <w:tr w:rsidR="002964AC" w:rsidRPr="002964AC" w14:paraId="30866080" w14:textId="77777777" w:rsidTr="00200D36">
        <w:tc>
          <w:tcPr>
            <w:tcW w:w="464" w:type="dxa"/>
            <w:hideMark/>
          </w:tcPr>
          <w:p w14:paraId="52C8ACF0" w14:textId="2CB4355F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34" w:type="dxa"/>
            <w:hideMark/>
          </w:tcPr>
          <w:p w14:paraId="779F515F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контрольные испытания уста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новочной серии или первой промышленной партии, проводимые с целью оценки готовности предприятия к выпуску продукции дан</w:t>
            </w: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ного типа в заданном объеме.</w:t>
            </w:r>
          </w:p>
        </w:tc>
        <w:tc>
          <w:tcPr>
            <w:tcW w:w="426" w:type="dxa"/>
            <w:hideMark/>
          </w:tcPr>
          <w:p w14:paraId="36018FB7" w14:textId="6337E31A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1" w:type="dxa"/>
            <w:hideMark/>
          </w:tcPr>
          <w:p w14:paraId="74F33007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Приемочные испытания</w:t>
            </w:r>
          </w:p>
        </w:tc>
      </w:tr>
      <w:tr w:rsidR="00FB5A88" w:rsidRPr="002964AC" w14:paraId="44F4DCD7" w14:textId="77777777" w:rsidTr="00200D36">
        <w:tc>
          <w:tcPr>
            <w:tcW w:w="464" w:type="dxa"/>
          </w:tcPr>
          <w:p w14:paraId="2E30CDF7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</w:tcPr>
          <w:p w14:paraId="215A50CD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hideMark/>
          </w:tcPr>
          <w:p w14:paraId="20DA9AAC" w14:textId="72104D96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171A42"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1" w:type="dxa"/>
            <w:hideMark/>
          </w:tcPr>
          <w:p w14:paraId="7D6C75EC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Предварительные испытания</w:t>
            </w:r>
          </w:p>
        </w:tc>
      </w:tr>
    </w:tbl>
    <w:p w14:paraId="00C8F28F" w14:textId="77777777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0E123F" w14:textId="77777777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2545"/>
        <w:gridCol w:w="2287"/>
        <w:gridCol w:w="2446"/>
        <w:gridCol w:w="2293"/>
      </w:tblGrid>
      <w:tr w:rsidR="002964AC" w:rsidRPr="002964AC" w14:paraId="38CC4C6D" w14:textId="77777777" w:rsidTr="00200D36">
        <w:tc>
          <w:tcPr>
            <w:tcW w:w="1329" w:type="pct"/>
            <w:hideMark/>
          </w:tcPr>
          <w:p w14:paraId="0EDEBA81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91474984"/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pct"/>
            <w:hideMark/>
          </w:tcPr>
          <w:p w14:paraId="11A5ADF9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pct"/>
            <w:hideMark/>
          </w:tcPr>
          <w:p w14:paraId="1C0FEB65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8" w:type="pct"/>
            <w:hideMark/>
          </w:tcPr>
          <w:p w14:paraId="29C6558A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964AC" w:rsidRPr="002964AC" w14:paraId="61BC6C52" w14:textId="77777777" w:rsidTr="00200D36">
        <w:tc>
          <w:tcPr>
            <w:tcW w:w="1329" w:type="pct"/>
            <w:hideMark/>
          </w:tcPr>
          <w:p w14:paraId="109CBB68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95" w:type="pct"/>
            <w:hideMark/>
          </w:tcPr>
          <w:p w14:paraId="67CE3508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8" w:type="pct"/>
            <w:hideMark/>
          </w:tcPr>
          <w:p w14:paraId="6CD57335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98" w:type="pct"/>
            <w:hideMark/>
          </w:tcPr>
          <w:p w14:paraId="53B1A965" w14:textId="77777777" w:rsidR="00FB5A88" w:rsidRPr="002964AC" w:rsidRDefault="00FB5A88" w:rsidP="00FB5A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4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bookmarkEnd w:id="0"/>
    <w:p w14:paraId="14945D75" w14:textId="77777777" w:rsidR="00FB5A88" w:rsidRPr="002964AC" w:rsidRDefault="00FB5A88" w:rsidP="00FB5A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 (индикаторы): УК-6, (УК-6.2)</w:t>
      </w:r>
    </w:p>
    <w:p w14:paraId="027AE42D" w14:textId="77777777" w:rsidR="00F030B2" w:rsidRPr="002964AC" w:rsidRDefault="00F030B2" w:rsidP="00F030B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8ED9874" w14:textId="4D201D33" w:rsidR="00F030B2" w:rsidRPr="00F030B2" w:rsidRDefault="00F030B2" w:rsidP="00F030B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030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2. Установите соответствие между обозначениями форматов чертежей и их определениями</w:t>
      </w:r>
    </w:p>
    <w:tbl>
      <w:tblPr>
        <w:tblStyle w:val="a9"/>
        <w:tblW w:w="9662" w:type="dxa"/>
        <w:tblLayout w:type="fixed"/>
        <w:tblLook w:val="04A0" w:firstRow="1" w:lastRow="0" w:firstColumn="1" w:lastColumn="0" w:noHBand="0" w:noVBand="1"/>
      </w:tblPr>
      <w:tblGrid>
        <w:gridCol w:w="543"/>
        <w:gridCol w:w="2445"/>
        <w:gridCol w:w="511"/>
        <w:gridCol w:w="6163"/>
      </w:tblGrid>
      <w:tr w:rsidR="002964AC" w:rsidRPr="00F030B2" w14:paraId="28E1B142" w14:textId="77777777" w:rsidTr="00F030B2">
        <w:trPr>
          <w:trHeight w:val="141"/>
        </w:trPr>
        <w:tc>
          <w:tcPr>
            <w:tcW w:w="9661" w:type="dxa"/>
            <w:gridSpan w:val="4"/>
          </w:tcPr>
          <w:p w14:paraId="7DFE892E" w14:textId="77777777" w:rsidR="00F030B2" w:rsidRPr="00F030B2" w:rsidRDefault="00F030B2" w:rsidP="00F030B2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964AC" w:rsidRPr="00F030B2" w14:paraId="13E08ED7" w14:textId="77777777" w:rsidTr="00F030B2">
        <w:trPr>
          <w:trHeight w:val="424"/>
        </w:trPr>
        <w:tc>
          <w:tcPr>
            <w:tcW w:w="543" w:type="dxa"/>
          </w:tcPr>
          <w:p w14:paraId="7559FB14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2445" w:type="dxa"/>
          </w:tcPr>
          <w:p w14:paraId="180220C2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A0</w:t>
            </w:r>
          </w:p>
        </w:tc>
        <w:tc>
          <w:tcPr>
            <w:tcW w:w="511" w:type="dxa"/>
          </w:tcPr>
          <w:p w14:paraId="24AF7AEF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6162" w:type="dxa"/>
          </w:tcPr>
          <w:p w14:paraId="7B0BEF19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Лист размером 297 × 420 мм, подходящий для небольших чертежей, схем и технических эскизов.</w:t>
            </w:r>
          </w:p>
        </w:tc>
      </w:tr>
      <w:tr w:rsidR="002964AC" w:rsidRPr="00F030B2" w14:paraId="2A92B022" w14:textId="77777777" w:rsidTr="00F030B2">
        <w:trPr>
          <w:trHeight w:val="527"/>
        </w:trPr>
        <w:tc>
          <w:tcPr>
            <w:tcW w:w="543" w:type="dxa"/>
          </w:tcPr>
          <w:p w14:paraId="28D49238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2445" w:type="dxa"/>
          </w:tcPr>
          <w:p w14:paraId="7DFA2616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A1</w:t>
            </w:r>
          </w:p>
        </w:tc>
        <w:tc>
          <w:tcPr>
            <w:tcW w:w="511" w:type="dxa"/>
          </w:tcPr>
          <w:p w14:paraId="00941F98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6162" w:type="dxa"/>
          </w:tcPr>
          <w:p w14:paraId="4D8CB899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Лист размером 420 × 594 мм, часто применяемый для отдельных деталей и узлов.</w:t>
            </w:r>
          </w:p>
        </w:tc>
      </w:tr>
      <w:tr w:rsidR="002964AC" w:rsidRPr="00F030B2" w14:paraId="42C9DBA8" w14:textId="77777777" w:rsidTr="00F030B2">
        <w:trPr>
          <w:trHeight w:val="431"/>
        </w:trPr>
        <w:tc>
          <w:tcPr>
            <w:tcW w:w="543" w:type="dxa"/>
          </w:tcPr>
          <w:p w14:paraId="587BD288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2445" w:type="dxa"/>
          </w:tcPr>
          <w:p w14:paraId="21487E81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A2</w:t>
            </w:r>
          </w:p>
        </w:tc>
        <w:tc>
          <w:tcPr>
            <w:tcW w:w="511" w:type="dxa"/>
          </w:tcPr>
          <w:p w14:paraId="7529DF32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6162" w:type="dxa"/>
          </w:tcPr>
          <w:p w14:paraId="6264742D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Лист размером 594 × 841 мм, используемый для технических чертежей средней сложности.</w:t>
            </w:r>
          </w:p>
        </w:tc>
      </w:tr>
      <w:tr w:rsidR="002964AC" w:rsidRPr="00F030B2" w14:paraId="38B83226" w14:textId="77777777" w:rsidTr="00F030B2">
        <w:trPr>
          <w:trHeight w:val="558"/>
        </w:trPr>
        <w:tc>
          <w:tcPr>
            <w:tcW w:w="543" w:type="dxa"/>
          </w:tcPr>
          <w:p w14:paraId="54FC98CB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2445" w:type="dxa"/>
          </w:tcPr>
          <w:p w14:paraId="797E78A3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A3</w:t>
            </w:r>
          </w:p>
        </w:tc>
        <w:tc>
          <w:tcPr>
            <w:tcW w:w="511" w:type="dxa"/>
          </w:tcPr>
          <w:p w14:paraId="03E6FDB4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6162" w:type="dxa"/>
          </w:tcPr>
          <w:p w14:paraId="4F9F98DD" w14:textId="77777777" w:rsidR="00F030B2" w:rsidRPr="00F030B2" w:rsidRDefault="00F030B2" w:rsidP="00F030B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Лист размером 841 × 1189 мм, применяемый для создания крупных чертежей и схем.</w:t>
            </w:r>
          </w:p>
        </w:tc>
      </w:tr>
    </w:tbl>
    <w:p w14:paraId="0D68A9CF" w14:textId="77777777" w:rsidR="00F030B2" w:rsidRPr="00F030B2" w:rsidRDefault="00F030B2" w:rsidP="00F030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030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Правильный ответ</w:t>
      </w:r>
    </w:p>
    <w:tbl>
      <w:tblPr>
        <w:tblStyle w:val="a9"/>
        <w:tblW w:w="9645" w:type="dxa"/>
        <w:tblLayout w:type="fixed"/>
        <w:tblLook w:val="04A0" w:firstRow="1" w:lastRow="0" w:firstColumn="1" w:lastColumn="0" w:noHBand="0" w:noVBand="1"/>
      </w:tblPr>
      <w:tblGrid>
        <w:gridCol w:w="2137"/>
        <w:gridCol w:w="2142"/>
        <w:gridCol w:w="2351"/>
        <w:gridCol w:w="3015"/>
      </w:tblGrid>
      <w:tr w:rsidR="002964AC" w:rsidRPr="00F030B2" w14:paraId="5C2C77D6" w14:textId="77777777" w:rsidTr="00F030B2">
        <w:tc>
          <w:tcPr>
            <w:tcW w:w="2136" w:type="dxa"/>
          </w:tcPr>
          <w:p w14:paraId="0347210D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142" w:type="dxa"/>
          </w:tcPr>
          <w:p w14:paraId="5ACBA1B3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351" w:type="dxa"/>
          </w:tcPr>
          <w:p w14:paraId="51072FCA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3015" w:type="dxa"/>
          </w:tcPr>
          <w:p w14:paraId="1BC1281C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2964AC" w:rsidRPr="00F030B2" w14:paraId="762AEAF5" w14:textId="77777777" w:rsidTr="00F030B2">
        <w:tc>
          <w:tcPr>
            <w:tcW w:w="2136" w:type="dxa"/>
          </w:tcPr>
          <w:p w14:paraId="30FE3964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</w:t>
            </w:r>
          </w:p>
        </w:tc>
        <w:tc>
          <w:tcPr>
            <w:tcW w:w="2142" w:type="dxa"/>
          </w:tcPr>
          <w:p w14:paraId="23EC7358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</w:t>
            </w:r>
          </w:p>
        </w:tc>
        <w:tc>
          <w:tcPr>
            <w:tcW w:w="2351" w:type="dxa"/>
          </w:tcPr>
          <w:p w14:paraId="4111AB6B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3015" w:type="dxa"/>
          </w:tcPr>
          <w:p w14:paraId="5DEA0767" w14:textId="77777777" w:rsidR="00F030B2" w:rsidRPr="00F030B2" w:rsidRDefault="00F030B2" w:rsidP="00F030B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030B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</w:tr>
    </w:tbl>
    <w:p w14:paraId="6784B276" w14:textId="616212A6" w:rsidR="00F030B2" w:rsidRPr="00F030B2" w:rsidRDefault="00F030B2" w:rsidP="00F030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030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5C2169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1AD218EA" w14:textId="77777777" w:rsidR="00CE4A57" w:rsidRPr="002964AC" w:rsidRDefault="00CE4A57" w:rsidP="00CE4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F1080" w14:textId="77777777" w:rsidR="002964AC" w:rsidRPr="002964AC" w:rsidRDefault="002964AC" w:rsidP="002964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закрытого типа на установление правильной последовательности </w:t>
      </w:r>
    </w:p>
    <w:p w14:paraId="42B90A3B" w14:textId="77777777" w:rsidR="003178C6" w:rsidRDefault="003178C6" w:rsidP="002964A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D8CE85" w14:textId="48536791" w:rsidR="002964AC" w:rsidRPr="002964AC" w:rsidRDefault="002964AC" w:rsidP="002964A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Установите правильную последовательность </w:t>
      </w:r>
    </w:p>
    <w:p w14:paraId="0377C439" w14:textId="77777777" w:rsidR="002964AC" w:rsidRPr="002964AC" w:rsidRDefault="002964AC" w:rsidP="002964A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Запишите правильную последовательность букв слева направо </w:t>
      </w:r>
    </w:p>
    <w:p w14:paraId="24AF7482" w14:textId="77777777" w:rsidR="002964AC" w:rsidRPr="002964AC" w:rsidRDefault="002964AC" w:rsidP="002964A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A1562BC" w14:textId="77777777" w:rsidR="002964AC" w:rsidRPr="002964AC" w:rsidRDefault="002964AC" w:rsidP="002964A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Установите правильную последовательность этапов проектирования подъёмно-транспортных, строительных и дорожных машин</w:t>
      </w:r>
    </w:p>
    <w:p w14:paraId="2179B964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Разработка технического задания (ТЗ).</w:t>
      </w:r>
    </w:p>
    <w:p w14:paraId="55C9E4CE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Выполнение технического проекта.</w:t>
      </w:r>
    </w:p>
    <w:p w14:paraId="3D5B8482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Запуск серийного производства.</w:t>
      </w:r>
    </w:p>
    <w:p w14:paraId="7AF7489D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Разработка рабочей конструкторской документации.</w:t>
      </w:r>
    </w:p>
    <w:p w14:paraId="7BA9A39F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Д) Создание эскизного проекта.</w:t>
      </w:r>
    </w:p>
    <w:p w14:paraId="35F6FCE1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 Корректировка проекта по результатам испытаний.</w:t>
      </w:r>
    </w:p>
    <w:p w14:paraId="5F500FCA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Ж) Изготовление и испытания опытного образца.</w:t>
      </w:r>
    </w:p>
    <w:p w14:paraId="1D7AA03C" w14:textId="77777777" w:rsidR="002964AC" w:rsidRPr="002964AC" w:rsidRDefault="002964AC" w:rsidP="0029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Правильный ответ: А, Д, Б, Г, Д, Е, Ж</w:t>
      </w:r>
    </w:p>
    <w:p w14:paraId="0461EE33" w14:textId="3E0B17F4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Компетенции (индикаторы): </w:t>
      </w:r>
      <w:r w:rsidR="005C2169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3BFBCA2F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8834A1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Установите правильную последовательность этапов модернизации существующих моделей подъёмно-транспортных, строительных и дорожных машин</w:t>
      </w:r>
    </w:p>
    <w:p w14:paraId="1557F03D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Испытания модернизированной модели.</w:t>
      </w:r>
    </w:p>
    <w:p w14:paraId="69A80F47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Разработка рабочей документации.</w:t>
      </w:r>
    </w:p>
    <w:p w14:paraId="6F5EFCB1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Внедрение модернизированной модели в производство.</w:t>
      </w:r>
    </w:p>
    <w:p w14:paraId="2A1113B4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Проведение расчётов и проектирование изменений.</w:t>
      </w:r>
    </w:p>
    <w:p w14:paraId="6C2DAE8A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Д) Оценка эффективности улучшений.</w:t>
      </w:r>
    </w:p>
    <w:p w14:paraId="2F8DCF48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 Анализ недостатков и возможностей улучшения.</w:t>
      </w:r>
    </w:p>
    <w:p w14:paraId="6E55CD67" w14:textId="77777777" w:rsidR="002964AC" w:rsidRPr="002964AC" w:rsidRDefault="002964AC" w:rsidP="0029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Правильный ответ: Е, Г, Б, А, Д, В</w:t>
      </w:r>
    </w:p>
    <w:p w14:paraId="6CB5D6DC" w14:textId="06694C6D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Компетенции (индикаторы): </w:t>
      </w:r>
      <w:r w:rsidR="005C2169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1700AC3D" w14:textId="77777777" w:rsidR="002964AC" w:rsidRPr="002964AC" w:rsidRDefault="002964AC" w:rsidP="002964A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DC4C72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Расположите в правильном порядке этапы создания автоматизированных систем управления (АСУ) подъёмно-транспортных машин</w:t>
      </w:r>
    </w:p>
    <w:p w14:paraId="116D724E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Разработка программного обеспечения и алгоритмов управления.</w:t>
      </w:r>
    </w:p>
    <w:p w14:paraId="2EC6D95A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Внедрение в реальную эксплуатацию.</w:t>
      </w:r>
    </w:p>
    <w:p w14:paraId="1D8D2252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Определение функциональных требований к АСУ.</w:t>
      </w:r>
    </w:p>
    <w:p w14:paraId="4A6A6859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Тестирование системы на моделях.</w:t>
      </w:r>
    </w:p>
    <w:p w14:paraId="6F31FFE3" w14:textId="77777777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Д) Разработка архитектуры систем</w:t>
      </w:r>
    </w:p>
    <w:p w14:paraId="6C329455" w14:textId="77777777" w:rsidR="002964AC" w:rsidRPr="002964AC" w:rsidRDefault="002964AC" w:rsidP="002964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Правильный ответ: В, Д, А, Г, Б</w:t>
      </w:r>
    </w:p>
    <w:p w14:paraId="6B717E3B" w14:textId="4E45B8B1" w:rsidR="002964AC" w:rsidRPr="002964AC" w:rsidRDefault="002964AC" w:rsidP="002964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2964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Компетенции (индикаторы): </w:t>
      </w:r>
      <w:r w:rsidR="005C2169"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2715A36D" w14:textId="071EF6A7" w:rsidR="002964AC" w:rsidRDefault="002964AC" w:rsidP="00CE4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91CB7" w14:textId="77777777" w:rsidR="005C2169" w:rsidRDefault="005C2169" w:rsidP="00CE4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43A085" w14:textId="77777777" w:rsidR="005C2169" w:rsidRPr="005C2169" w:rsidRDefault="005C2169" w:rsidP="005C21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</w:t>
      </w:r>
    </w:p>
    <w:p w14:paraId="0F71F4D2" w14:textId="77777777" w:rsidR="005C2169" w:rsidRPr="005C2169" w:rsidRDefault="005C2169" w:rsidP="005C21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9E259" w14:textId="77777777" w:rsidR="005C2169" w:rsidRPr="005C2169" w:rsidRDefault="005C2169" w:rsidP="005C21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548987"/>
      <w:r w:rsidRPr="005C2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открытого типа на дополнение </w:t>
      </w:r>
      <w:bookmarkEnd w:id="1"/>
    </w:p>
    <w:p w14:paraId="58FD43CD" w14:textId="77777777" w:rsidR="005C2169" w:rsidRPr="005C2169" w:rsidRDefault="005C2169" w:rsidP="005C21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Напишите пропущенное слово (словосочетание)</w:t>
      </w:r>
    </w:p>
    <w:p w14:paraId="25D6CBDE" w14:textId="77777777" w:rsidR="001D2F51" w:rsidRPr="002964AC" w:rsidRDefault="001D2F51" w:rsidP="00CE4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7C270" w14:textId="77777777" w:rsidR="002F7DB8" w:rsidRPr="002964AC" w:rsidRDefault="00B822FC" w:rsidP="00833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 xml:space="preserve"> </w:t>
      </w:r>
      <w:r w:rsidR="001D2F51" w:rsidRPr="002964AC">
        <w:rPr>
          <w:rFonts w:ascii="Times New Roman" w:hAnsi="Times New Roman" w:cs="Times New Roman"/>
          <w:sz w:val="28"/>
          <w:szCs w:val="28"/>
        </w:rPr>
        <w:t>1. Для безопасной работы канатных дорог в условиях низких температур используются __________, которые предотвращают повреждения канатов и механизмов.</w:t>
      </w:r>
    </w:p>
    <w:p w14:paraId="0DCB24C6" w14:textId="77777777" w:rsidR="001D2F51" w:rsidRPr="002964AC" w:rsidRDefault="001D2F51" w:rsidP="001D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23F3" w:rsidRPr="002964AC">
        <w:rPr>
          <w:rFonts w:ascii="Times New Roman" w:hAnsi="Times New Roman" w:cs="Times New Roman"/>
          <w:sz w:val="28"/>
          <w:szCs w:val="28"/>
        </w:rPr>
        <w:t>системы подогрева.</w:t>
      </w:r>
    </w:p>
    <w:p w14:paraId="454E6A7D" w14:textId="77777777" w:rsidR="001D2F51" w:rsidRPr="002964AC" w:rsidRDefault="00781565" w:rsidP="001D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УК-6</w:t>
      </w:r>
    </w:p>
    <w:p w14:paraId="6C581DD7" w14:textId="77777777" w:rsidR="002923F3" w:rsidRPr="002964AC" w:rsidRDefault="002923F3" w:rsidP="001D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DB88B" w14:textId="77777777" w:rsidR="002923F3" w:rsidRPr="002964AC" w:rsidRDefault="002923F3" w:rsidP="001D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современных канатных дорогах используются __________, которые позволяют контролировать скорость движения кабины, а также её позицию на маршруте.</w:t>
      </w:r>
    </w:p>
    <w:p w14:paraId="711D74A6" w14:textId="77777777" w:rsidR="002923F3" w:rsidRPr="002964AC" w:rsidRDefault="002923F3" w:rsidP="0029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>Правильный ответ: автоматизированные системы управления.</w:t>
      </w:r>
    </w:p>
    <w:p w14:paraId="12110170" w14:textId="77777777" w:rsidR="002923F3" w:rsidRPr="002964AC" w:rsidRDefault="00781565" w:rsidP="002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УК-6</w:t>
      </w:r>
    </w:p>
    <w:p w14:paraId="3170E65A" w14:textId="77777777" w:rsidR="002923F3" w:rsidRPr="002964AC" w:rsidRDefault="002923F3" w:rsidP="001D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1DB2B" w14:textId="77777777" w:rsidR="002923F3" w:rsidRPr="002964AC" w:rsidRDefault="002923F3" w:rsidP="001D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>3. Одним из основных элементов, обеспечивающих подъем кабины на канатной дороге, является __________, который передает механическое усилие от двигателя на движущийся канат.</w:t>
      </w:r>
    </w:p>
    <w:p w14:paraId="2081DD9C" w14:textId="77777777" w:rsidR="002923F3" w:rsidRPr="002964AC" w:rsidRDefault="002923F3" w:rsidP="0029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>Правильный ответ: подъёмный механизм.</w:t>
      </w:r>
    </w:p>
    <w:p w14:paraId="311F6D1C" w14:textId="77777777" w:rsidR="002923F3" w:rsidRPr="002964AC" w:rsidRDefault="00781565" w:rsidP="002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УК-6 (УК-6.1)</w:t>
      </w:r>
    </w:p>
    <w:p w14:paraId="1DA990EF" w14:textId="77777777" w:rsidR="002923F3" w:rsidRPr="002964AC" w:rsidRDefault="002923F3" w:rsidP="002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9D86D" w14:textId="77777777" w:rsidR="002923F3" w:rsidRPr="002964AC" w:rsidRDefault="002923F3" w:rsidP="001D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>4. Для обеспечения безопасности и долговечности канатов канатной дороги важно регулярно проводить __________, чтобы обнаружить повреждения и предотвратить их развитие.</w:t>
      </w:r>
    </w:p>
    <w:p w14:paraId="19607889" w14:textId="77777777" w:rsidR="002923F3" w:rsidRPr="002964AC" w:rsidRDefault="002923F3" w:rsidP="0029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>Правильный ответ: техническое обслуживание и инспекцию.</w:t>
      </w:r>
    </w:p>
    <w:p w14:paraId="24FCD652" w14:textId="77777777" w:rsidR="002923F3" w:rsidRPr="002964AC" w:rsidRDefault="00781565" w:rsidP="002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УК-6 (УК-6.1)</w:t>
      </w:r>
    </w:p>
    <w:p w14:paraId="12B6C442" w14:textId="77777777" w:rsidR="002923F3" w:rsidRPr="002964AC" w:rsidRDefault="002923F3" w:rsidP="001D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3E1DC" w14:textId="77777777" w:rsidR="00B822FC" w:rsidRPr="002964AC" w:rsidRDefault="00B822FC" w:rsidP="001D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>5. Одним из наиболее критичных аспектов при эксплуатации канатных дорог является __________, который обеспечивает защиту от аварий и предотвращает случайные поломки.</w:t>
      </w:r>
    </w:p>
    <w:p w14:paraId="2C4C6C25" w14:textId="77777777" w:rsidR="00B822FC" w:rsidRPr="002964AC" w:rsidRDefault="00B822FC" w:rsidP="00B8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AC">
        <w:rPr>
          <w:rFonts w:ascii="Times New Roman" w:hAnsi="Times New Roman" w:cs="Times New Roman"/>
          <w:sz w:val="28"/>
          <w:szCs w:val="28"/>
        </w:rPr>
        <w:t>Правильный ответ: система аварийного торможения.</w:t>
      </w:r>
    </w:p>
    <w:p w14:paraId="0ADD9C44" w14:textId="77777777" w:rsidR="00B822FC" w:rsidRPr="002964AC" w:rsidRDefault="00781565" w:rsidP="00B8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УК-6</w:t>
      </w:r>
    </w:p>
    <w:p w14:paraId="72C0817D" w14:textId="77777777" w:rsidR="00F91392" w:rsidRPr="002964AC" w:rsidRDefault="00F91392" w:rsidP="001D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5D516" w14:textId="77777777" w:rsidR="005C2169" w:rsidRPr="005C2169" w:rsidRDefault="005C2169" w:rsidP="005C21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с кратким свободным ответом</w:t>
      </w:r>
    </w:p>
    <w:p w14:paraId="188C900D" w14:textId="77777777" w:rsidR="005C2169" w:rsidRPr="005C2169" w:rsidRDefault="005C2169" w:rsidP="005C21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Напишите пропущенное слово (словосочетание)</w:t>
      </w:r>
    </w:p>
    <w:p w14:paraId="637EFB24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2" w:name="_GoBack_Копия_1"/>
      <w:bookmarkEnd w:id="2"/>
    </w:p>
    <w:p w14:paraId="19758BAB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1. Какие показатели состояния транспортных машин требуют постоянного мониторинга?</w:t>
      </w:r>
    </w:p>
    <w:p w14:paraId="4D7BCEB3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Правильный ответ: температура двигателя, давление в системе смазки и охлаждения, технические жидкости, тормозные системы, состояние аккумулятора и зарядка, состояние шин, работа трансмиссии, система выхлопа и экологии.</w:t>
      </w:r>
    </w:p>
    <w:p w14:paraId="21B58FFB" w14:textId="75050660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Компетенции (индикаторы): </w:t>
      </w: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4D6159B0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A960C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осуществляется контроль соответствия готового изделия нормативным требованиям?</w:t>
      </w:r>
    </w:p>
    <w:p w14:paraId="531B0D6B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Правильный ответ: Контроль соответствия готового изделия нормативным требованиям осуществляется через следующие этапы: проектно-технический контроль, входной контроль материалов и комплектующих, производственный контроль, испытания и тестирование, финальная проверка и приёмка, документальное подтверждение.</w:t>
      </w:r>
    </w:p>
    <w:p w14:paraId="4FDEB183" w14:textId="14CF811F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2D4CE128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 Какие показатели наиболее важны при испытаниях новых моделей транспортных машин?</w:t>
      </w:r>
    </w:p>
    <w:p w14:paraId="79668AF4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Правильный ответ: производительность, надёжность, безопасность, эффективность </w:t>
      </w:r>
      <w:proofErr w:type="spellStart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топливопотребления</w:t>
      </w:r>
      <w:proofErr w:type="spellEnd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маневренность и проходимость, эргономика, экологические показатели, шум и вибрации.</w:t>
      </w:r>
    </w:p>
    <w:p w14:paraId="6DEDA128" w14:textId="4A3C9604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Pr="0029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УК-6</w:t>
      </w:r>
    </w:p>
    <w:p w14:paraId="504C78BC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0C0B238" w14:textId="77777777" w:rsidR="005C2169" w:rsidRPr="005C2169" w:rsidRDefault="005C2169" w:rsidP="005C216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14:paraId="1B81D3BB" w14:textId="77777777" w:rsidR="005C2169" w:rsidRPr="005C2169" w:rsidRDefault="005C2169" w:rsidP="005C216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</w:p>
    <w:p w14:paraId="5EA4680D" w14:textId="77777777" w:rsidR="005C2169" w:rsidRPr="005C2169" w:rsidRDefault="005C2169" w:rsidP="005C216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Решите задачу. Приведите полное решение задачи. 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планирует разработку новой модели гусеничного крана для строительства высотных зданий. Перед началом проектирования необходимо провести расчёты, связанные с определением грузоподъёмности, устойчивости и мощности двигателя.</w:t>
      </w:r>
    </w:p>
    <w:p w14:paraId="6438A0A0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Исходные данные:</w:t>
      </w:r>
    </w:p>
    <w:p w14:paraId="6B76F529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крана (без груза): 45 000 кг</w:t>
      </w:r>
    </w:p>
    <w:p w14:paraId="4DA81A55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стрелы: 20 м</w:t>
      </w:r>
    </w:p>
    <w:p w14:paraId="45071335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наклона стрелы к горизонту: 45°</w:t>
      </w:r>
    </w:p>
    <w:p w14:paraId="3B78BA69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масса груза: 12 000 кг</w:t>
      </w:r>
    </w:p>
    <w:p w14:paraId="2194260A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запаса устойчивости: 1.5</w:t>
      </w:r>
    </w:p>
    <w:p w14:paraId="4B840395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 привода механизма подъёма: 85%</w:t>
      </w:r>
    </w:p>
    <w:p w14:paraId="228A3C94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подъёма груза: 30 м</w:t>
      </w:r>
    </w:p>
    <w:p w14:paraId="2C42BE40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подъёма груза: 0.2 м/с</w:t>
      </w:r>
    </w:p>
    <w:p w14:paraId="178977D7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свободного падения: 9.81 м/с²</w:t>
      </w:r>
    </w:p>
    <w:p w14:paraId="0FC73DBD" w14:textId="77777777" w:rsidR="005C2169" w:rsidRPr="005C2169" w:rsidRDefault="005C2169" w:rsidP="005C2169">
      <w:pPr>
        <w:suppressAutoHyphens/>
        <w:spacing w:after="0" w:line="240" w:lineRule="auto"/>
        <w:ind w:left="714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4"/>
        </w:rPr>
        <w:t>Время выполнения – 15 мин.</w:t>
      </w:r>
    </w:p>
    <w:p w14:paraId="69982BD6" w14:textId="77777777" w:rsidR="005C2169" w:rsidRPr="005C2169" w:rsidRDefault="005C2169" w:rsidP="005C216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Ожидаемый результат:</w:t>
      </w:r>
    </w:p>
    <w:p w14:paraId="0DD6A915" w14:textId="77777777" w:rsidR="005C2169" w:rsidRPr="005C2169" w:rsidRDefault="005C2169" w:rsidP="005C2169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Cambria" w:hAnsi="Times New Roman" w:cs="Times New Roman"/>
          <w:b/>
          <w:bCs/>
          <w:iCs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mbria" w:hAnsi="Times New Roman" w:cs="Times New Roman"/>
          <w:bCs/>
          <w:iCs/>
          <w:kern w:val="2"/>
          <w:sz w:val="28"/>
          <w:szCs w:val="28"/>
          <w14:ligatures w14:val="standardContextual"/>
        </w:rPr>
        <w:t>1. Определение нагрузки на опорную поверхность</w:t>
      </w:r>
    </w:p>
    <w:p w14:paraId="7F213329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масса крана с максимальным грузом:</w:t>
      </w:r>
    </w:p>
    <w:p w14:paraId="37B4B65D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Mобщ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​=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Mкрана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 +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Mгруза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 = 45000 + 12000 = 57000 кг</w:t>
      </w:r>
    </w:p>
    <w:p w14:paraId="2AC4DB0A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крана:</w:t>
      </w:r>
    </w:p>
    <w:p w14:paraId="5D13CC86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 =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Mобщ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g= 57000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9.81 = 559170 </w:t>
      </w:r>
      <w:r w:rsidRPr="005C2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14:paraId="5B9A0BDE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Эта нагрузка будет распределена на гусеничный движитель, учитывая его площадь соприкосновения с землёй.</w:t>
      </w:r>
    </w:p>
    <w:p w14:paraId="3FC61FA9" w14:textId="77777777" w:rsidR="005C2169" w:rsidRPr="005C2169" w:rsidRDefault="005C2169" w:rsidP="005C2169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Cambria" w:hAnsi="Times New Roman" w:cs="Times New Roman"/>
          <w:b/>
          <w:bCs/>
          <w:iCs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Cambria" w:hAnsi="Times New Roman" w:cs="Times New Roman"/>
          <w:bCs/>
          <w:iCs/>
          <w:kern w:val="2"/>
          <w:sz w:val="28"/>
          <w:szCs w:val="28"/>
          <w14:ligatures w14:val="standardContextual"/>
        </w:rPr>
        <w:t>2. Расчёт необходимой мощности двигателя</w:t>
      </w:r>
    </w:p>
    <w:p w14:paraId="2EB97255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Мощность, необходимая для подъёма груза, рассчитывается по формуле:</w:t>
      </w:r>
    </w:p>
    <w:p w14:paraId="1B63FBDA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Pдв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​=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Fпод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v​ </w:t>
      </w:r>
      <w:r w:rsidRPr="005C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</w:p>
    <w:p w14:paraId="65C18CEB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D481273" w14:textId="77777777" w:rsidR="005C2169" w:rsidRPr="005C2169" w:rsidRDefault="005C2169" w:rsidP="005C2169">
      <w:pPr>
        <w:suppressAutoHyphens/>
        <w:spacing w:after="0" w:line="240" w:lineRule="auto"/>
        <w:ind w:left="720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 под </w:t>
      </w:r>
      <w:proofErr w:type="gram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 </w:t>
      </w:r>
      <w:proofErr w:type="spellStart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</w:t>
      </w:r>
      <w:proofErr w:type="gramEnd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груза</w:t>
      </w:r>
      <w:proofErr w:type="spellEnd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​ </w:t>
      </w:r>
      <w:r w:rsidRPr="005C2169">
        <w:rPr>
          <w:rFonts w:ascii="Cambria Math" w:eastAsia="Calibri" w:hAnsi="Cambria Math" w:cs="Cambria Math"/>
          <w:kern w:val="2"/>
          <w:sz w:val="28"/>
          <w:szCs w:val="28"/>
          <w14:ligatures w14:val="standardContextual"/>
        </w:rPr>
        <w:t>⋅</w:t>
      </w: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g — 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сила, необходимая для подъёма груза.</w:t>
      </w:r>
    </w:p>
    <w:p w14:paraId="60F8A203" w14:textId="77777777" w:rsidR="005C2169" w:rsidRPr="005C2169" w:rsidRDefault="005C2169" w:rsidP="005C2169">
      <w:pPr>
        <w:suppressAutoHyphens/>
        <w:spacing w:after="0" w:line="240" w:lineRule="auto"/>
        <w:ind w:firstLine="709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v 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= 0.2 м/с – скорость подъёма.</w:t>
      </w:r>
    </w:p>
    <w:p w14:paraId="3D6C3DEF" w14:textId="77777777" w:rsidR="005C2169" w:rsidRPr="005C2169" w:rsidRDefault="005C2169" w:rsidP="005C2169">
      <w:pPr>
        <w:suppressAutoHyphens/>
        <w:spacing w:after="0" w:line="240" w:lineRule="auto"/>
        <w:ind w:left="720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η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0.85 — КПД привода.</w:t>
      </w:r>
    </w:p>
    <w:p w14:paraId="7C90C26D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Считаем силу:</w:t>
      </w:r>
    </w:p>
    <w:p w14:paraId="587FD02C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proofErr w:type="spellStart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Fпод</w:t>
      </w:r>
      <w:proofErr w:type="spellEnd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​ = 12000 </w:t>
      </w:r>
      <w:r w:rsidRPr="005C2169">
        <w:rPr>
          <w:rFonts w:ascii="Cambria Math" w:eastAsia="Calibri" w:hAnsi="Cambria Math" w:cs="Cambria Math"/>
          <w:kern w:val="2"/>
          <w:sz w:val="28"/>
          <w:szCs w:val="28"/>
          <w14:ligatures w14:val="standardContextual"/>
        </w:rPr>
        <w:t>⋅</w:t>
      </w: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9.81 = 117720 Н</w:t>
      </w:r>
    </w:p>
    <w:p w14:paraId="3A621C80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Мощность:</w:t>
      </w:r>
    </w:p>
    <w:p w14:paraId="60EC1F48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Pдв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 = 17720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0.2 / 0.85 = 23544 / 0.85 = 27699 Вт = 27.7 кВт</w:t>
      </w:r>
    </w:p>
    <w:p w14:paraId="5D79039E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мощность двигателя для механизма подъёма должна быть </w:t>
      </w:r>
      <w:r w:rsidRPr="005C2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27.7 кВт</w:t>
      </w:r>
      <w:r w:rsidRPr="005C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68CA4E9" w14:textId="77777777" w:rsidR="005C2169" w:rsidRPr="005C2169" w:rsidRDefault="005C2169" w:rsidP="005C2169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Cambria" w:eastAsia="Cambria" w:hAnsi="Cambria" w:cs="Cambria"/>
          <w:b/>
          <w:bCs/>
          <w:i/>
          <w:iCs/>
          <w:color w:val="4F81BD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mbria" w:hAnsi="Times New Roman" w:cs="Times New Roman"/>
          <w:bCs/>
          <w:kern w:val="2"/>
          <w:sz w:val="28"/>
          <w:szCs w:val="28"/>
          <w14:ligatures w14:val="standardContextual"/>
        </w:rPr>
        <w:t>3. Проверка устойчивости крана</w:t>
      </w:r>
    </w:p>
    <w:p w14:paraId="5C9F3052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устойчивости выполняется условие:</w:t>
      </w:r>
    </w:p>
    <w:p w14:paraId="78D6E956" w14:textId="47A70105" w:rsidR="005C2169" w:rsidRPr="00FC3534" w:rsidRDefault="005C2169" w:rsidP="00FC3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gram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 &gt;</w:t>
      </w:r>
      <w:proofErr w:type="gram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Kуст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Mпод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67C28226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удержания:</w:t>
      </w:r>
    </w:p>
    <w:p w14:paraId="2C07DA07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proofErr w:type="spellStart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Mпод</w:t>
      </w:r>
      <w:proofErr w:type="spellEnd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​ = </w:t>
      </w:r>
      <w:proofErr w:type="spellStart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Mкрана</w:t>
      </w:r>
      <w:proofErr w:type="spellEnd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​ </w:t>
      </w:r>
      <w:r w:rsidRPr="005C2169">
        <w:rPr>
          <w:rFonts w:ascii="Cambria Math" w:eastAsia="Calibri" w:hAnsi="Cambria Math" w:cs="Cambria Math"/>
          <w:kern w:val="2"/>
          <w:sz w:val="28"/>
          <w:szCs w:val="28"/>
          <w14:ligatures w14:val="standardContextual"/>
        </w:rPr>
        <w:t>⋅</w:t>
      </w: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g </w:t>
      </w:r>
      <w:r w:rsidRPr="005C2169">
        <w:rPr>
          <w:rFonts w:ascii="Cambria Math" w:eastAsia="Calibri" w:hAnsi="Cambria Math" w:cs="Cambria Math"/>
          <w:kern w:val="2"/>
          <w:sz w:val="28"/>
          <w:szCs w:val="28"/>
          <w14:ligatures w14:val="standardContextual"/>
        </w:rPr>
        <w:t>⋅</w:t>
      </w: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dосн</w:t>
      </w:r>
      <w:proofErr w:type="spellEnd"/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​</w:t>
      </w:r>
    </w:p>
    <w:p w14:paraId="4443F970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(где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dосн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 – расстояние от центра масс крана до опорной линии).</w:t>
      </w:r>
    </w:p>
    <w:p w14:paraId="7EC50EAE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136F9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опрокидывания:</w:t>
      </w:r>
    </w:p>
    <w:p w14:paraId="3D36E1C6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Mопрок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​=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Mгруза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dстрелы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7D80314F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(где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dстрелы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C2169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20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2169">
        <w:rPr>
          <w:rFonts w:ascii="Times New Roman" w:eastAsia="Cambria" w:hAnsi="Times New Roman" w:cs="Times New Roman"/>
          <w:sz w:val="28"/>
          <w:szCs w:val="28"/>
          <w:lang w:eastAsia="ru-RU"/>
        </w:rPr>
        <w:t>45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°) = </w:t>
      </w:r>
      <w:r w:rsidRPr="005C2169">
        <w:rPr>
          <w:rFonts w:ascii="Times New Roman" w:eastAsia="Cambria" w:hAnsi="Times New Roman" w:cs="Times New Roman"/>
          <w:sz w:val="28"/>
          <w:szCs w:val="28"/>
          <w:lang w:eastAsia="ru-RU"/>
        </w:rPr>
        <w:t>14.14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м).</w:t>
      </w:r>
    </w:p>
    <w:p w14:paraId="39F08F5F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Mопрок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​= 12000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9.81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14.14 = 1662000 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</w:p>
    <w:p w14:paraId="5CB90A19" w14:textId="77777777" w:rsidR="005C2169" w:rsidRPr="005C2169" w:rsidRDefault="005C2169" w:rsidP="005C2169">
      <w:pPr>
        <w:keepNext/>
        <w:keepLines/>
        <w:suppressAutoHyphens/>
        <w:spacing w:after="0" w:line="240" w:lineRule="auto"/>
        <w:jc w:val="both"/>
        <w:outlineLvl w:val="3"/>
        <w:rPr>
          <w:rFonts w:ascii="Cambria" w:eastAsia="Cambria" w:hAnsi="Cambria" w:cs="Cambria"/>
          <w:b/>
          <w:bCs/>
          <w:i/>
          <w:iCs/>
          <w:color w:val="4F81BD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mbria" w:hAnsi="Times New Roman" w:cs="Times New Roman"/>
          <w:bCs/>
          <w:kern w:val="2"/>
          <w:sz w:val="28"/>
          <w:szCs w:val="28"/>
          <w14:ligatures w14:val="standardContextual"/>
        </w:rPr>
        <w:t>Расчёт момента удержания</w:t>
      </w:r>
    </w:p>
    <w:p w14:paraId="41C55213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169">
        <w:rPr>
          <w:rFonts w:ascii="Times New Roman" w:eastAsia="Cambria" w:hAnsi="Times New Roman" w:cs="Times New Roman"/>
          <w:sz w:val="28"/>
          <w:szCs w:val="28"/>
          <w:lang w:eastAsia="ru-RU"/>
        </w:rPr>
        <w:t>Mпод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​=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Mкрана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dосн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49EA7972" w14:textId="77777777" w:rsidR="005C2169" w:rsidRPr="005C2169" w:rsidRDefault="005C2169" w:rsidP="005C2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dосн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от центра масс крана до опорной линии (например, 3.5 м).</w:t>
      </w:r>
    </w:p>
    <w:p w14:paraId="4341DC63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Mпод</w:t>
      </w:r>
      <w:proofErr w:type="spell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 = 45000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9.81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 = 1545000 </w:t>
      </w:r>
      <w:proofErr w:type="spell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</w:p>
    <w:p w14:paraId="50B090DD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неравенство:</w:t>
      </w:r>
    </w:p>
    <w:p w14:paraId="20B25264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1545000 &gt;</w:t>
      </w:r>
      <w:proofErr w:type="gram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</w:t>
      </w:r>
      <w:r w:rsidRPr="005C2169">
        <w:rPr>
          <w:rFonts w:ascii="Cambria Math" w:eastAsia="Times New Roman" w:hAnsi="Cambria Math" w:cs="Cambria Math"/>
          <w:sz w:val="28"/>
          <w:szCs w:val="28"/>
          <w:lang w:eastAsia="ru-RU"/>
        </w:rPr>
        <w:t>⋅</w:t>
      </w: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16620001 </w:t>
      </w:r>
    </w:p>
    <w:p w14:paraId="740F9394" w14:textId="77777777" w:rsidR="005C2169" w:rsidRPr="005C2169" w:rsidRDefault="005C2169" w:rsidP="005C2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1 545 </w:t>
      </w:r>
      <w:proofErr w:type="gramStart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000 &gt;</w:t>
      </w:r>
      <w:proofErr w:type="gramEnd"/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2 493 000 (условие не выполняется)</w:t>
      </w:r>
    </w:p>
    <w:p w14:paraId="149D7906" w14:textId="77777777" w:rsidR="005C2169" w:rsidRPr="005C2169" w:rsidRDefault="005C2169" w:rsidP="005C216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kern w:val="2"/>
          <w:sz w:val="28"/>
          <w:szCs w:val="28"/>
          <w14:ligatures w14:val="standardContextual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14:paraId="78389027" w14:textId="77777777" w:rsidR="005C2169" w:rsidRPr="005C2169" w:rsidRDefault="005C2169" w:rsidP="005C216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Общая нагрузка</w:t>
      </w: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 опорную поверхность.</w:t>
      </w:r>
    </w:p>
    <w:p w14:paraId="2CFF121E" w14:textId="77777777" w:rsidR="005C2169" w:rsidRPr="005C2169" w:rsidRDefault="005C2169" w:rsidP="005C216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Минимальная мощность двигателя</w:t>
      </w: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механизма подъёма.</w:t>
      </w:r>
    </w:p>
    <w:p w14:paraId="5066DCBE" w14:textId="77777777" w:rsidR="005C2169" w:rsidRPr="005C2169" w:rsidRDefault="005C2169" w:rsidP="005C216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szCs w:val="24"/>
          <w14:ligatures w14:val="standardContextual"/>
        </w:rPr>
      </w:pPr>
      <w:r w:rsidRPr="005C2169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Кран не удовлетворяет критериям устойчивости</w:t>
      </w:r>
      <w:r w:rsidRPr="005C21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при максимальной нагрузке, требуется конструктивное изменение базы или использование противовеса.</w:t>
      </w:r>
    </w:p>
    <w:p w14:paraId="152F48AE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40504" w14:textId="77777777" w:rsidR="005C2169" w:rsidRPr="005C2169" w:rsidRDefault="005C2169" w:rsidP="005C2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ОПК-1 (ОПК-1.4)</w:t>
      </w:r>
    </w:p>
    <w:p w14:paraId="5E349FBB" w14:textId="49FDFF60" w:rsidR="00F91392" w:rsidRPr="002964AC" w:rsidRDefault="00F91392">
      <w:pPr>
        <w:rPr>
          <w:rFonts w:ascii="Times New Roman" w:hAnsi="Times New Roman" w:cs="Times New Roman"/>
          <w:sz w:val="28"/>
          <w:szCs w:val="28"/>
        </w:rPr>
      </w:pPr>
    </w:p>
    <w:sectPr w:rsidR="00F91392" w:rsidRPr="0029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5B84"/>
    <w:multiLevelType w:val="multilevel"/>
    <w:tmpl w:val="20E687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33A34"/>
    <w:multiLevelType w:val="multilevel"/>
    <w:tmpl w:val="3DC86F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D0AF9"/>
    <w:multiLevelType w:val="multilevel"/>
    <w:tmpl w:val="323689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E1BEC"/>
    <w:multiLevelType w:val="multilevel"/>
    <w:tmpl w:val="CB9E0B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536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AD77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3771C"/>
    <w:multiLevelType w:val="multilevel"/>
    <w:tmpl w:val="98940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60214"/>
    <w:multiLevelType w:val="multilevel"/>
    <w:tmpl w:val="D69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56935"/>
    <w:multiLevelType w:val="multilevel"/>
    <w:tmpl w:val="C9CE8C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84699"/>
    <w:multiLevelType w:val="multilevel"/>
    <w:tmpl w:val="5950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1457D"/>
    <w:multiLevelType w:val="hybridMultilevel"/>
    <w:tmpl w:val="BA66606A"/>
    <w:lvl w:ilvl="0" w:tplc="B3CE7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546BD"/>
    <w:multiLevelType w:val="multilevel"/>
    <w:tmpl w:val="E546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9655D"/>
    <w:multiLevelType w:val="multilevel"/>
    <w:tmpl w:val="FAEA7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DA6246"/>
    <w:multiLevelType w:val="multilevel"/>
    <w:tmpl w:val="A746D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2305F"/>
    <w:multiLevelType w:val="multilevel"/>
    <w:tmpl w:val="D34829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56667"/>
    <w:multiLevelType w:val="multilevel"/>
    <w:tmpl w:val="A68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86396"/>
    <w:multiLevelType w:val="multilevel"/>
    <w:tmpl w:val="8EBE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B13300"/>
    <w:multiLevelType w:val="multilevel"/>
    <w:tmpl w:val="8BFCCD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37A37"/>
    <w:multiLevelType w:val="multilevel"/>
    <w:tmpl w:val="E39A2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8"/>
  </w:num>
  <w:num w:numId="5">
    <w:abstractNumId w:val="0"/>
  </w:num>
  <w:num w:numId="6">
    <w:abstractNumId w:val="17"/>
  </w:num>
  <w:num w:numId="7">
    <w:abstractNumId w:val="2"/>
  </w:num>
  <w:num w:numId="8">
    <w:abstractNumId w:val="15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3A8"/>
    <w:rsid w:val="00171A42"/>
    <w:rsid w:val="001D2F51"/>
    <w:rsid w:val="00200D36"/>
    <w:rsid w:val="002923F3"/>
    <w:rsid w:val="002964AC"/>
    <w:rsid w:val="002F7DB8"/>
    <w:rsid w:val="003178C6"/>
    <w:rsid w:val="004A4EF3"/>
    <w:rsid w:val="004F6EA4"/>
    <w:rsid w:val="005261B6"/>
    <w:rsid w:val="005C2169"/>
    <w:rsid w:val="007152FB"/>
    <w:rsid w:val="00781565"/>
    <w:rsid w:val="008333A8"/>
    <w:rsid w:val="009B234F"/>
    <w:rsid w:val="00AA738F"/>
    <w:rsid w:val="00B822FC"/>
    <w:rsid w:val="00C906B6"/>
    <w:rsid w:val="00CE4A57"/>
    <w:rsid w:val="00D060B9"/>
    <w:rsid w:val="00D32380"/>
    <w:rsid w:val="00E72244"/>
    <w:rsid w:val="00F030B2"/>
    <w:rsid w:val="00F91392"/>
    <w:rsid w:val="00FB5A88"/>
    <w:rsid w:val="00FC3534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ED26"/>
  <w15:docId w15:val="{06C4C64D-9B65-4ADD-AEB6-C1C8344D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3A8"/>
    <w:rPr>
      <w:b/>
      <w:bCs/>
    </w:rPr>
  </w:style>
  <w:style w:type="paragraph" w:styleId="a5">
    <w:name w:val="List Paragraph"/>
    <w:basedOn w:val="a"/>
    <w:uiPriority w:val="34"/>
    <w:qFormat/>
    <w:rsid w:val="008333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3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39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B5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200D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етка таблицы светлая1"/>
    <w:basedOn w:val="a1"/>
    <w:next w:val="a9"/>
    <w:uiPriority w:val="40"/>
    <w:rsid w:val="00F030B2"/>
    <w:pPr>
      <w:suppressAutoHyphens/>
      <w:spacing w:after="0" w:line="240" w:lineRule="auto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C21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2025-03-14T06:12:00Z</dcterms:created>
  <dcterms:modified xsi:type="dcterms:W3CDTF">2025-04-10T07:49:00Z</dcterms:modified>
</cp:coreProperties>
</file>