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BC7A" w14:textId="77777777" w:rsidR="008A181A" w:rsidRPr="003F2F39" w:rsidRDefault="008A181A" w:rsidP="008A181A">
      <w:pPr>
        <w:spacing w:after="0" w:line="240" w:lineRule="auto"/>
        <w:jc w:val="center"/>
        <w:outlineLvl w:val="2"/>
        <w:rPr>
          <w:rFonts w:ascii="Times New Roman" w:eastAsia="Times New Roman" w:hAnsi="Times New Roman" w:cs="Times New Roman"/>
          <w:b/>
          <w:bCs/>
          <w:sz w:val="28"/>
          <w:szCs w:val="28"/>
          <w:lang w:eastAsia="ru-RU"/>
        </w:rPr>
      </w:pPr>
      <w:r w:rsidRPr="003F2F39">
        <w:rPr>
          <w:rFonts w:ascii="Times New Roman" w:eastAsia="Times New Roman" w:hAnsi="Times New Roman" w:cs="Times New Roman"/>
          <w:b/>
          <w:bCs/>
          <w:sz w:val="28"/>
          <w:szCs w:val="28"/>
          <w:lang w:eastAsia="ru-RU"/>
        </w:rPr>
        <w:t>Комплект оц</w:t>
      </w:r>
      <w:r w:rsidR="00486BB3" w:rsidRPr="003F2F39">
        <w:rPr>
          <w:rFonts w:ascii="Times New Roman" w:eastAsia="Times New Roman" w:hAnsi="Times New Roman" w:cs="Times New Roman"/>
          <w:b/>
          <w:bCs/>
          <w:sz w:val="28"/>
          <w:szCs w:val="28"/>
          <w:lang w:eastAsia="ru-RU"/>
        </w:rPr>
        <w:t>еночных материалов по практике</w:t>
      </w:r>
    </w:p>
    <w:p w14:paraId="7C68DB3F" w14:textId="71EC3845" w:rsidR="000D0D35" w:rsidRPr="003F2F39" w:rsidRDefault="008A181A" w:rsidP="000D0D35">
      <w:pPr>
        <w:spacing w:after="0" w:line="240" w:lineRule="auto"/>
        <w:jc w:val="center"/>
        <w:outlineLvl w:val="2"/>
        <w:rPr>
          <w:rFonts w:ascii="Times New Roman" w:eastAsia="Times New Roman" w:hAnsi="Times New Roman" w:cs="Times New Roman"/>
          <w:b/>
          <w:bCs/>
          <w:sz w:val="28"/>
          <w:szCs w:val="28"/>
          <w:lang w:eastAsia="ru-RU"/>
        </w:rPr>
      </w:pPr>
      <w:r w:rsidRPr="003F2F39">
        <w:rPr>
          <w:rFonts w:ascii="Times New Roman" w:eastAsia="Times New Roman" w:hAnsi="Times New Roman" w:cs="Times New Roman"/>
          <w:b/>
          <w:bCs/>
          <w:sz w:val="28"/>
          <w:szCs w:val="28"/>
          <w:lang w:eastAsia="ru-RU"/>
        </w:rPr>
        <w:t>«</w:t>
      </w:r>
      <w:r w:rsidR="00166C07" w:rsidRPr="003F2F39">
        <w:rPr>
          <w:rFonts w:ascii="Times New Roman" w:eastAsia="Times New Roman" w:hAnsi="Times New Roman" w:cs="Times New Roman"/>
          <w:b/>
          <w:bCs/>
          <w:sz w:val="28"/>
          <w:szCs w:val="28"/>
          <w:lang w:eastAsia="ru-RU"/>
        </w:rPr>
        <w:t>Технологическая</w:t>
      </w:r>
      <w:r w:rsidR="00486BB3" w:rsidRPr="003F2F39">
        <w:rPr>
          <w:rFonts w:ascii="Times New Roman" w:eastAsia="Times New Roman" w:hAnsi="Times New Roman" w:cs="Times New Roman"/>
          <w:b/>
          <w:bCs/>
          <w:sz w:val="28"/>
          <w:szCs w:val="28"/>
          <w:lang w:eastAsia="ru-RU"/>
        </w:rPr>
        <w:t xml:space="preserve"> практика</w:t>
      </w:r>
      <w:r w:rsidRPr="003F2F39">
        <w:rPr>
          <w:rFonts w:ascii="Times New Roman" w:eastAsia="Times New Roman" w:hAnsi="Times New Roman" w:cs="Times New Roman"/>
          <w:b/>
          <w:bCs/>
          <w:sz w:val="28"/>
          <w:szCs w:val="28"/>
          <w:lang w:eastAsia="ru-RU"/>
        </w:rPr>
        <w:t>»</w:t>
      </w:r>
    </w:p>
    <w:p w14:paraId="5DB00CAD" w14:textId="77777777" w:rsidR="000D0D35" w:rsidRPr="003F2F39" w:rsidRDefault="000D0D35" w:rsidP="000D0D35">
      <w:pPr>
        <w:spacing w:after="0" w:line="240" w:lineRule="auto"/>
        <w:rPr>
          <w:rFonts w:ascii="Times New Roman" w:eastAsia="Aptos" w:hAnsi="Times New Roman" w:cs="Times New Roman"/>
          <w:kern w:val="2"/>
          <w:sz w:val="28"/>
          <w:szCs w:val="28"/>
          <w14:ligatures w14:val="standardContextual"/>
        </w:rPr>
      </w:pPr>
    </w:p>
    <w:p w14:paraId="45E32E60" w14:textId="77777777" w:rsidR="000D0D35" w:rsidRPr="003F2F39" w:rsidRDefault="000D0D35" w:rsidP="000D0D35">
      <w:pPr>
        <w:spacing w:after="0" w:line="240" w:lineRule="auto"/>
        <w:jc w:val="both"/>
        <w:outlineLvl w:val="2"/>
        <w:rPr>
          <w:rFonts w:ascii="Times New Roman" w:eastAsia="Aptos" w:hAnsi="Times New Roman" w:cs="Times New Roman"/>
          <w:b/>
          <w:bCs/>
          <w:kern w:val="2"/>
          <w:sz w:val="28"/>
          <w:szCs w:val="24"/>
          <w14:ligatures w14:val="standardContextual"/>
        </w:rPr>
      </w:pPr>
      <w:r w:rsidRPr="003F2F39">
        <w:rPr>
          <w:rFonts w:ascii="Times New Roman" w:eastAsia="Aptos" w:hAnsi="Times New Roman" w:cs="Times New Roman"/>
          <w:b/>
          <w:bCs/>
          <w:kern w:val="2"/>
          <w:sz w:val="28"/>
          <w:szCs w:val="24"/>
          <w14:ligatures w14:val="standardContextual"/>
        </w:rPr>
        <w:t>Задания закрытого типа</w:t>
      </w:r>
    </w:p>
    <w:p w14:paraId="3776F76F"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69FF4001" w14:textId="77777777" w:rsidR="000D0D35" w:rsidRPr="003F2F39" w:rsidRDefault="000D0D35" w:rsidP="000D0D35">
      <w:pPr>
        <w:spacing w:after="0" w:line="240" w:lineRule="auto"/>
        <w:ind w:firstLine="708"/>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закрытого типа на выбор правильного ответа</w:t>
      </w:r>
    </w:p>
    <w:p w14:paraId="004748AC" w14:textId="77777777" w:rsidR="000D0D35" w:rsidRPr="003F2F39" w:rsidRDefault="000D0D35" w:rsidP="000D0D35">
      <w:pPr>
        <w:spacing w:after="0" w:line="240" w:lineRule="auto"/>
        <w:jc w:val="both"/>
        <w:rPr>
          <w:rFonts w:ascii="Times New Roman" w:eastAsia="Aptos" w:hAnsi="Times New Roman" w:cs="Times New Roman"/>
          <w:kern w:val="2"/>
          <w:sz w:val="28"/>
          <w:szCs w:val="24"/>
          <w14:ligatures w14:val="standardContextual"/>
        </w:rPr>
      </w:pPr>
    </w:p>
    <w:p w14:paraId="49BBADF3"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i/>
          <w:kern w:val="2"/>
          <w:sz w:val="28"/>
          <w:szCs w:val="24"/>
          <w14:ligatures w14:val="standardContextual"/>
        </w:rPr>
        <w:t>Прочитайте текст, выберите один правильный вариант ответа</w:t>
      </w:r>
    </w:p>
    <w:p w14:paraId="400D1759"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514591EA" w14:textId="77777777" w:rsidR="000D0D35" w:rsidRPr="003F2F39" w:rsidRDefault="000D0D35" w:rsidP="000D0D35">
      <w:pPr>
        <w:numPr>
          <w:ilvl w:val="0"/>
          <w:numId w:val="4"/>
        </w:numPr>
        <w:spacing w:after="0" w:line="240" w:lineRule="auto"/>
        <w:contextualSpacing/>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Погрешность размера, при которой сохраняется работоспособность </w:t>
      </w:r>
    </w:p>
    <w:p w14:paraId="74FB9D04"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изделия, называется…                                    </w:t>
      </w:r>
    </w:p>
    <w:p w14:paraId="73C38894"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 систематической погрешностью</w:t>
      </w:r>
    </w:p>
    <w:p w14:paraId="2F5B85C9"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 допуском</w:t>
      </w:r>
    </w:p>
    <w:p w14:paraId="652838C6"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 точностью</w:t>
      </w:r>
    </w:p>
    <w:p w14:paraId="5316EC14"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 качеством</w:t>
      </w:r>
    </w:p>
    <w:p w14:paraId="316BA78A"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 Б</w:t>
      </w:r>
    </w:p>
    <w:p w14:paraId="0A071EAB"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4E304F2D"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p>
    <w:p w14:paraId="2E5A4F02" w14:textId="77777777" w:rsidR="000D0D35" w:rsidRPr="003F2F39" w:rsidRDefault="000D0D35" w:rsidP="000D0D35">
      <w:pPr>
        <w:spacing w:after="0" w:line="240" w:lineRule="auto"/>
        <w:ind w:left="1701" w:hanging="994"/>
        <w:jc w:val="both"/>
        <w:rPr>
          <w:rFonts w:ascii="Times New Roman" w:eastAsia="Aptos" w:hAnsi="Times New Roman" w:cs="Times New Roman"/>
          <w:bCs/>
          <w:kern w:val="2"/>
          <w:sz w:val="28"/>
          <w:szCs w:val="28"/>
          <w14:ligatures w14:val="standardContextual"/>
        </w:rPr>
      </w:pPr>
      <w:r w:rsidRPr="003F2F39">
        <w:rPr>
          <w:rFonts w:ascii="Times New Roman" w:eastAsia="Aptos" w:hAnsi="Times New Roman" w:cs="Times New Roman"/>
          <w:bCs/>
          <w:kern w:val="2"/>
          <w:sz w:val="28"/>
          <w:szCs w:val="28"/>
          <w14:ligatures w14:val="standardContextual"/>
        </w:rPr>
        <w:t>2.</w:t>
      </w:r>
      <w:r w:rsidRPr="003F2F39">
        <w:rPr>
          <w:rFonts w:ascii="Times New Roman" w:eastAsia="Aptos" w:hAnsi="Times New Roman" w:cs="Times New Roman"/>
          <w:b/>
          <w:kern w:val="2"/>
          <w:sz w:val="28"/>
          <w:szCs w:val="28"/>
          <w14:ligatures w14:val="standardContextual"/>
        </w:rPr>
        <w:t xml:space="preserve"> </w:t>
      </w:r>
      <w:r w:rsidRPr="003F2F39">
        <w:rPr>
          <w:rFonts w:ascii="Times New Roman" w:eastAsia="Aptos" w:hAnsi="Times New Roman" w:cs="Times New Roman"/>
          <w:bCs/>
          <w:kern w:val="2"/>
          <w:sz w:val="28"/>
          <w:szCs w:val="28"/>
          <w14:ligatures w14:val="standardContextual"/>
        </w:rPr>
        <w:t>Техническое требование, указанное на чертеже, обозначает…</w:t>
      </w:r>
    </w:p>
    <w:p w14:paraId="5995DB83" w14:textId="77777777" w:rsidR="000D0D35" w:rsidRPr="003F2F39" w:rsidRDefault="000D0D35" w:rsidP="000D0D35">
      <w:pPr>
        <w:spacing w:after="0" w:line="240" w:lineRule="auto"/>
        <w:ind w:left="1701" w:hanging="1701"/>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noProof/>
          <w:kern w:val="2"/>
          <w:sz w:val="28"/>
          <w:szCs w:val="28"/>
          <w:lang w:eastAsia="ru-RU"/>
          <w14:ligatures w14:val="standardContextual"/>
        </w:rPr>
        <w:drawing>
          <wp:inline distT="0" distB="0" distL="0" distR="0" wp14:anchorId="5B63ECF8" wp14:editId="2386CC39">
            <wp:extent cx="251460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stretch>
                      <a:fillRect/>
                    </a:stretch>
                  </pic:blipFill>
                  <pic:spPr>
                    <a:xfrm>
                      <a:off x="0" y="0"/>
                      <a:ext cx="2514600" cy="1504950"/>
                    </a:xfrm>
                    <a:prstGeom prst="rect">
                      <a:avLst/>
                    </a:prstGeom>
                  </pic:spPr>
                </pic:pic>
              </a:graphicData>
            </a:graphic>
          </wp:inline>
        </w:drawing>
      </w:r>
    </w:p>
    <w:p w14:paraId="65131DFC" w14:textId="77777777" w:rsidR="000D0D35" w:rsidRPr="003F2F39" w:rsidRDefault="000D0D35" w:rsidP="000D0D35">
      <w:pPr>
        <w:spacing w:after="0" w:line="240" w:lineRule="auto"/>
        <w:ind w:left="1701" w:hanging="993"/>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А) допуск соосности </w:t>
      </w:r>
    </w:p>
    <w:p w14:paraId="29722DE1" w14:textId="77777777" w:rsidR="000D0D35" w:rsidRPr="003F2F39" w:rsidRDefault="000D0D35" w:rsidP="000D0D35">
      <w:pPr>
        <w:spacing w:after="0" w:line="240" w:lineRule="auto"/>
        <w:ind w:left="1701" w:hanging="993"/>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Б) допуск </w:t>
      </w:r>
      <w:proofErr w:type="spellStart"/>
      <w:r w:rsidRPr="003F2F39">
        <w:rPr>
          <w:rFonts w:ascii="Times New Roman" w:eastAsia="Aptos" w:hAnsi="Times New Roman" w:cs="Times New Roman"/>
          <w:kern w:val="2"/>
          <w:sz w:val="28"/>
          <w:szCs w:val="28"/>
          <w14:ligatures w14:val="standardContextual"/>
        </w:rPr>
        <w:t>круглости</w:t>
      </w:r>
      <w:proofErr w:type="spellEnd"/>
    </w:p>
    <w:p w14:paraId="1C56E8B5" w14:textId="77777777" w:rsidR="000D0D35" w:rsidRPr="003F2F39" w:rsidRDefault="000D0D35" w:rsidP="000D0D35">
      <w:pPr>
        <w:spacing w:after="0" w:line="240" w:lineRule="auto"/>
        <w:ind w:left="1701" w:hanging="993"/>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 допуск симметричности</w:t>
      </w:r>
    </w:p>
    <w:p w14:paraId="4D2A24AC" w14:textId="77777777" w:rsidR="000D0D35" w:rsidRPr="003F2F39" w:rsidRDefault="000D0D35" w:rsidP="000D0D35">
      <w:pPr>
        <w:spacing w:after="0" w:line="240" w:lineRule="auto"/>
        <w:ind w:left="1701" w:hanging="993"/>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 радиальное биение</w:t>
      </w:r>
    </w:p>
    <w:p w14:paraId="64CDA7CF"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 В</w:t>
      </w:r>
    </w:p>
    <w:p w14:paraId="40AB9B6C"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1276554E" w14:textId="77777777" w:rsidR="000D0D35" w:rsidRPr="003F2F39" w:rsidRDefault="000D0D35" w:rsidP="000D0D35">
      <w:pPr>
        <w:spacing w:after="0" w:line="240" w:lineRule="auto"/>
        <w:ind w:left="1701" w:hanging="993"/>
        <w:jc w:val="both"/>
        <w:rPr>
          <w:rFonts w:ascii="Times New Roman" w:eastAsia="Aptos" w:hAnsi="Times New Roman" w:cs="Times New Roman"/>
          <w:kern w:val="2"/>
          <w:sz w:val="28"/>
          <w:szCs w:val="28"/>
          <w14:ligatures w14:val="standardContextual"/>
        </w:rPr>
      </w:pPr>
    </w:p>
    <w:p w14:paraId="60B3475C" w14:textId="77777777" w:rsidR="000D0D35" w:rsidRPr="003F2F39" w:rsidRDefault="000D0D35" w:rsidP="000D0D35">
      <w:pPr>
        <w:spacing w:after="0" w:line="240" w:lineRule="auto"/>
        <w:ind w:firstLine="707"/>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3. Законченная часть </w:t>
      </w:r>
      <w:proofErr w:type="spellStart"/>
      <w:r w:rsidRPr="003F2F39">
        <w:rPr>
          <w:rFonts w:ascii="Times New Roman" w:eastAsia="Aptos" w:hAnsi="Times New Roman" w:cs="Times New Roman"/>
          <w:kern w:val="2"/>
          <w:sz w:val="28"/>
          <w:szCs w:val="28"/>
          <w14:ligatures w14:val="standardContextual"/>
        </w:rPr>
        <w:t>техоперации</w:t>
      </w:r>
      <w:proofErr w:type="spellEnd"/>
      <w:r w:rsidRPr="003F2F39">
        <w:rPr>
          <w:rFonts w:ascii="Times New Roman" w:eastAsia="Aptos" w:hAnsi="Times New Roman" w:cs="Times New Roman"/>
          <w:kern w:val="2"/>
          <w:sz w:val="28"/>
          <w:szCs w:val="28"/>
          <w14:ligatures w14:val="standardContextual"/>
        </w:rPr>
        <w:t>, характеризуемая постоянством применяемого инструмента и поверхностей, образуемых обработкой или соединяемых при сборке, называется…</w:t>
      </w:r>
    </w:p>
    <w:p w14:paraId="58C56CD6"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ab/>
        <w:t>А) тех. процессом</w:t>
      </w:r>
    </w:p>
    <w:p w14:paraId="28ED3478"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ab/>
        <w:t>Б) рабочим ходом</w:t>
      </w:r>
    </w:p>
    <w:p w14:paraId="2F02BA8F"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ab/>
        <w:t>В) переходом</w:t>
      </w:r>
    </w:p>
    <w:p w14:paraId="16BBC70F"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ab/>
        <w:t>Г) погрешностью</w:t>
      </w:r>
    </w:p>
    <w:p w14:paraId="3CD04C63"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 В</w:t>
      </w:r>
    </w:p>
    <w:p w14:paraId="1E0F45D0" w14:textId="77777777" w:rsidR="000D0D35" w:rsidRPr="003F2F39" w:rsidRDefault="000D0D35" w:rsidP="000D0D35">
      <w:pPr>
        <w:spacing w:after="0" w:line="240" w:lineRule="auto"/>
        <w:ind w:left="707" w:firstLine="2"/>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230FBE9C" w14:textId="77777777" w:rsidR="0066543F" w:rsidRDefault="0066543F" w:rsidP="000D0D35">
      <w:pPr>
        <w:spacing w:after="0" w:line="240" w:lineRule="auto"/>
        <w:ind w:firstLine="707"/>
        <w:jc w:val="both"/>
        <w:outlineLvl w:val="3"/>
        <w:rPr>
          <w:rFonts w:ascii="Times New Roman" w:eastAsia="Aptos" w:hAnsi="Times New Roman" w:cs="Times New Roman"/>
          <w:b/>
          <w:bCs/>
          <w:kern w:val="2"/>
          <w:sz w:val="28"/>
          <w:szCs w:val="28"/>
          <w14:ligatures w14:val="standardContextual"/>
        </w:rPr>
      </w:pPr>
    </w:p>
    <w:p w14:paraId="4AF5F9DA" w14:textId="29C321CD" w:rsidR="000D0D35" w:rsidRDefault="000D0D35" w:rsidP="000D0D35">
      <w:pPr>
        <w:spacing w:after="0" w:line="240" w:lineRule="auto"/>
        <w:ind w:firstLine="707"/>
        <w:jc w:val="both"/>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закрытого типа на установление соответствия</w:t>
      </w:r>
    </w:p>
    <w:p w14:paraId="6844F797" w14:textId="77777777" w:rsidR="0066543F" w:rsidRPr="0066543F" w:rsidRDefault="0066543F" w:rsidP="0066543F">
      <w:pPr>
        <w:suppressAutoHyphens/>
        <w:spacing w:after="0" w:line="240" w:lineRule="auto"/>
        <w:ind w:firstLine="709"/>
        <w:jc w:val="both"/>
        <w:rPr>
          <w:rFonts w:ascii="Times New Roman" w:eastAsia="Calibri" w:hAnsi="Times New Roman" w:cs="Times New Roman"/>
          <w:i/>
          <w:iCs/>
          <w:sz w:val="28"/>
          <w:szCs w:val="28"/>
        </w:rPr>
      </w:pPr>
      <w:r w:rsidRPr="0066543F">
        <w:rPr>
          <w:rFonts w:ascii="Times New Roman" w:eastAsia="Calibri" w:hAnsi="Times New Roman" w:cs="Times New Roman"/>
          <w:i/>
          <w:iCs/>
          <w:sz w:val="28"/>
          <w:szCs w:val="28"/>
        </w:rPr>
        <w:lastRenderedPageBreak/>
        <w:t xml:space="preserve">Установите правильное соответствие. </w:t>
      </w:r>
    </w:p>
    <w:p w14:paraId="38DB3B2A" w14:textId="77777777" w:rsidR="0066543F" w:rsidRPr="0066543F" w:rsidRDefault="0066543F" w:rsidP="0066543F">
      <w:pPr>
        <w:suppressAutoHyphens/>
        <w:spacing w:after="0" w:line="240" w:lineRule="auto"/>
        <w:ind w:firstLine="709"/>
        <w:jc w:val="both"/>
        <w:rPr>
          <w:rFonts w:ascii="Times New Roman" w:eastAsia="Calibri" w:hAnsi="Times New Roman" w:cs="Times New Roman"/>
          <w:i/>
          <w:iCs/>
          <w:sz w:val="28"/>
          <w:szCs w:val="28"/>
        </w:rPr>
      </w:pPr>
      <w:r w:rsidRPr="0066543F">
        <w:rPr>
          <w:rFonts w:ascii="Times New Roman" w:eastAsia="Calibri" w:hAnsi="Times New Roman" w:cs="Times New Roman"/>
          <w:i/>
          <w:iCs/>
          <w:sz w:val="28"/>
          <w:szCs w:val="28"/>
        </w:rPr>
        <w:t>Каждому элементу левого столбца соответствует только один элемент правого столбца.</w:t>
      </w:r>
    </w:p>
    <w:p w14:paraId="3DF482A6" w14:textId="77777777" w:rsidR="0066543F" w:rsidRPr="003F2F39" w:rsidRDefault="0066543F" w:rsidP="000D0D35">
      <w:pPr>
        <w:spacing w:after="0" w:line="240" w:lineRule="auto"/>
        <w:ind w:firstLine="707"/>
        <w:jc w:val="both"/>
        <w:outlineLvl w:val="3"/>
        <w:rPr>
          <w:rFonts w:ascii="Times New Roman" w:eastAsia="Aptos" w:hAnsi="Times New Roman" w:cs="Times New Roman"/>
          <w:b/>
          <w:bCs/>
          <w:kern w:val="2"/>
          <w:sz w:val="28"/>
          <w:szCs w:val="28"/>
          <w14:ligatures w14:val="standardContextual"/>
        </w:rPr>
      </w:pPr>
    </w:p>
    <w:p w14:paraId="597F105D"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248"/>
        <w:gridCol w:w="512"/>
        <w:gridCol w:w="6042"/>
      </w:tblGrid>
      <w:tr w:rsidR="003F2F39" w:rsidRPr="003F2F39" w14:paraId="70CDC65B" w14:textId="77777777" w:rsidTr="00AB6ED5">
        <w:tc>
          <w:tcPr>
            <w:tcW w:w="9637" w:type="dxa"/>
            <w:gridSpan w:val="4"/>
          </w:tcPr>
          <w:p w14:paraId="7AA39666" w14:textId="77777777" w:rsidR="000D0D35" w:rsidRPr="003F2F39" w:rsidRDefault="000D0D35" w:rsidP="000D0D35">
            <w:pPr>
              <w:numPr>
                <w:ilvl w:val="0"/>
                <w:numId w:val="5"/>
              </w:numPr>
              <w:ind w:hanging="480"/>
              <w:contextualSpacing/>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Установить соответствие видам литья.</w:t>
            </w:r>
          </w:p>
        </w:tc>
      </w:tr>
      <w:tr w:rsidR="003F2F39" w:rsidRPr="003F2F39" w14:paraId="67F93737" w14:textId="77777777" w:rsidTr="00AB6ED5">
        <w:tc>
          <w:tcPr>
            <w:tcW w:w="3336" w:type="dxa"/>
            <w:gridSpan w:val="3"/>
          </w:tcPr>
          <w:p w14:paraId="213F8247" w14:textId="77777777" w:rsidR="000D0D35" w:rsidRPr="003F2F39" w:rsidRDefault="000D0D35" w:rsidP="000D0D35">
            <w:pPr>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Вид литья</w:t>
            </w:r>
          </w:p>
        </w:tc>
        <w:tc>
          <w:tcPr>
            <w:tcW w:w="6301" w:type="dxa"/>
          </w:tcPr>
          <w:p w14:paraId="1C75A2F4" w14:textId="77777777" w:rsidR="000D0D35" w:rsidRPr="003F2F39" w:rsidRDefault="000D0D35" w:rsidP="000D0D35">
            <w:pPr>
              <w:jc w:val="center"/>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Характеристика литья</w:t>
            </w:r>
          </w:p>
        </w:tc>
      </w:tr>
      <w:tr w:rsidR="003F2F39" w:rsidRPr="003F2F39" w14:paraId="65506C6F" w14:textId="77777777" w:rsidTr="00AB6ED5">
        <w:tc>
          <w:tcPr>
            <w:tcW w:w="560" w:type="dxa"/>
          </w:tcPr>
          <w:p w14:paraId="5EC82B3F"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264" w:type="dxa"/>
          </w:tcPr>
          <w:p w14:paraId="402FE9CD"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Литьё под давлением.</w:t>
            </w:r>
          </w:p>
        </w:tc>
        <w:tc>
          <w:tcPr>
            <w:tcW w:w="512" w:type="dxa"/>
          </w:tcPr>
          <w:p w14:paraId="0929361E"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6301" w:type="dxa"/>
          </w:tcPr>
          <w:p w14:paraId="0D0DCBCF"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создаётся смесь из песка и связующего вещества, которая уплотняется вокруг будущего изделия. После затвердевания песчаной смеси модель удаляется, оставляя полость, которая точно повторяет форму изготавливаемого элемента.</w:t>
            </w:r>
          </w:p>
        </w:tc>
      </w:tr>
      <w:tr w:rsidR="003F2F39" w:rsidRPr="003F2F39" w14:paraId="19689847" w14:textId="77777777" w:rsidTr="00AB6ED5">
        <w:tc>
          <w:tcPr>
            <w:tcW w:w="560" w:type="dxa"/>
          </w:tcPr>
          <w:p w14:paraId="595CCCEB"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264" w:type="dxa"/>
          </w:tcPr>
          <w:p w14:paraId="582E311B"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Литьё в песчаные формы. </w:t>
            </w:r>
          </w:p>
        </w:tc>
        <w:tc>
          <w:tcPr>
            <w:tcW w:w="512" w:type="dxa"/>
          </w:tcPr>
          <w:p w14:paraId="7F1EBB90"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6301" w:type="dxa"/>
          </w:tcPr>
          <w:p w14:paraId="590E6C9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предназначено для изготовления сложных элементов с высокой степенью точности и детализации. Особенно востребовано в авиационной промышленности и медицинском оборудовании.</w:t>
            </w:r>
          </w:p>
        </w:tc>
      </w:tr>
      <w:tr w:rsidR="003F2F39" w:rsidRPr="003F2F39" w14:paraId="564B7385" w14:textId="77777777" w:rsidTr="00AB6ED5">
        <w:tc>
          <w:tcPr>
            <w:tcW w:w="560" w:type="dxa"/>
          </w:tcPr>
          <w:p w14:paraId="5CA690D7"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264" w:type="dxa"/>
          </w:tcPr>
          <w:p w14:paraId="7D0F7905"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Высокоточное литьё по выплавляемым моделям. </w:t>
            </w:r>
          </w:p>
        </w:tc>
        <w:tc>
          <w:tcPr>
            <w:tcW w:w="512" w:type="dxa"/>
          </w:tcPr>
          <w:p w14:paraId="55A2AAC1"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c>
          <w:tcPr>
            <w:tcW w:w="6301" w:type="dxa"/>
          </w:tcPr>
          <w:p w14:paraId="5C7D845B"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вращающийся механизм распределяет жидкий металл по всему периметру формы, обеспечивая идеальную симметрию. Такой подход минимизирует появление пустот и других структурных недостатков.</w:t>
            </w:r>
          </w:p>
        </w:tc>
      </w:tr>
      <w:tr w:rsidR="003F2F39" w:rsidRPr="003F2F39" w14:paraId="306B87A9" w14:textId="77777777" w:rsidTr="00AB6ED5">
        <w:tc>
          <w:tcPr>
            <w:tcW w:w="560" w:type="dxa"/>
          </w:tcPr>
          <w:p w14:paraId="279B94B4"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4)</w:t>
            </w:r>
          </w:p>
        </w:tc>
        <w:tc>
          <w:tcPr>
            <w:tcW w:w="2264" w:type="dxa"/>
          </w:tcPr>
          <w:p w14:paraId="16A479A3"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Центробежное литьё.</w:t>
            </w:r>
          </w:p>
        </w:tc>
        <w:tc>
          <w:tcPr>
            <w:tcW w:w="512" w:type="dxa"/>
          </w:tcPr>
          <w:p w14:paraId="3EDB1731"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6301" w:type="dxa"/>
          </w:tcPr>
          <w:p w14:paraId="76157662"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металл впрыскивается в стальную опалубку под высоким давлением. Метод позволяет достигать высокой степени точности и повторяемости с минимальной обработкой после литья. </w:t>
            </w:r>
          </w:p>
        </w:tc>
      </w:tr>
    </w:tbl>
    <w:p w14:paraId="28403430"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w:t>
      </w:r>
    </w:p>
    <w:tbl>
      <w:tblPr>
        <w:tblStyle w:val="11"/>
        <w:tblW w:w="0" w:type="auto"/>
        <w:tblInd w:w="-5" w:type="dxa"/>
        <w:tblLook w:val="04A0" w:firstRow="1" w:lastRow="0" w:firstColumn="1" w:lastColumn="0" w:noHBand="0" w:noVBand="1"/>
      </w:tblPr>
      <w:tblGrid>
        <w:gridCol w:w="2137"/>
        <w:gridCol w:w="2142"/>
        <w:gridCol w:w="2138"/>
        <w:gridCol w:w="2141"/>
      </w:tblGrid>
      <w:tr w:rsidR="003F2F39" w:rsidRPr="003F2F39" w14:paraId="7951F79A" w14:textId="77777777" w:rsidTr="00AB6ED5">
        <w:tc>
          <w:tcPr>
            <w:tcW w:w="2137" w:type="dxa"/>
          </w:tcPr>
          <w:p w14:paraId="421EEE74"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142" w:type="dxa"/>
          </w:tcPr>
          <w:p w14:paraId="37AEA9E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138" w:type="dxa"/>
          </w:tcPr>
          <w:p w14:paraId="42B849D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141" w:type="dxa"/>
          </w:tcPr>
          <w:p w14:paraId="32F4EDC2"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4</w:t>
            </w:r>
          </w:p>
        </w:tc>
      </w:tr>
      <w:tr w:rsidR="003F2F39" w:rsidRPr="003F2F39" w14:paraId="5A72D951" w14:textId="77777777" w:rsidTr="00AB6ED5">
        <w:tc>
          <w:tcPr>
            <w:tcW w:w="2137" w:type="dxa"/>
          </w:tcPr>
          <w:p w14:paraId="5894BDC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2142" w:type="dxa"/>
          </w:tcPr>
          <w:p w14:paraId="5D40D48E"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2138" w:type="dxa"/>
          </w:tcPr>
          <w:p w14:paraId="1B2728F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2141" w:type="dxa"/>
          </w:tcPr>
          <w:p w14:paraId="485AB231"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r>
    </w:tbl>
    <w:p w14:paraId="0307D843"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5F004207"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249"/>
        <w:gridCol w:w="512"/>
        <w:gridCol w:w="6041"/>
      </w:tblGrid>
      <w:tr w:rsidR="003F2F39" w:rsidRPr="003F2F39" w14:paraId="077E9E28" w14:textId="77777777" w:rsidTr="00AB6ED5">
        <w:tc>
          <w:tcPr>
            <w:tcW w:w="9637" w:type="dxa"/>
            <w:gridSpan w:val="4"/>
          </w:tcPr>
          <w:p w14:paraId="27F1EF86" w14:textId="77777777" w:rsidR="000D0D35" w:rsidRPr="003F2F39" w:rsidRDefault="000D0D35" w:rsidP="000D0D35">
            <w:pPr>
              <w:numPr>
                <w:ilvl w:val="0"/>
                <w:numId w:val="5"/>
              </w:numPr>
              <w:ind w:hanging="480"/>
              <w:contextualSpacing/>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Установить соответствие видам базирования п</w:t>
            </w:r>
            <w:r w:rsidRPr="003F2F39">
              <w:rPr>
                <w:rFonts w:ascii="Times New Roman" w:eastAsia="Aptos" w:hAnsi="Times New Roman" w:cs="Times New Roman"/>
                <w:kern w:val="2"/>
                <w:sz w:val="28"/>
                <w:szCs w:val="28"/>
                <w:shd w:val="clear" w:color="auto" w:fill="FFFFFF"/>
                <w14:ligatures w14:val="standardContextual"/>
              </w:rPr>
              <w:t>о степени лишения свободы</w:t>
            </w:r>
            <w:r w:rsidRPr="003F2F39">
              <w:rPr>
                <w:rFonts w:ascii="Times New Roman" w:eastAsia="Aptos" w:hAnsi="Times New Roman" w:cs="Times New Roman"/>
                <w:b/>
                <w:bCs/>
                <w:kern w:val="2"/>
                <w:sz w:val="28"/>
                <w:szCs w:val="24"/>
                <w14:ligatures w14:val="standardContextual"/>
              </w:rPr>
              <w:t>.</w:t>
            </w:r>
          </w:p>
        </w:tc>
      </w:tr>
      <w:tr w:rsidR="003F2F39" w:rsidRPr="003F2F39" w14:paraId="2AC20B7E" w14:textId="77777777" w:rsidTr="00AB6ED5">
        <w:tc>
          <w:tcPr>
            <w:tcW w:w="3336" w:type="dxa"/>
            <w:gridSpan w:val="3"/>
          </w:tcPr>
          <w:p w14:paraId="1F861A08" w14:textId="77777777" w:rsidR="000D0D35" w:rsidRPr="003F2F39" w:rsidRDefault="000D0D35" w:rsidP="000D0D35">
            <w:pPr>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Вид базирования</w:t>
            </w:r>
          </w:p>
        </w:tc>
        <w:tc>
          <w:tcPr>
            <w:tcW w:w="6301" w:type="dxa"/>
          </w:tcPr>
          <w:p w14:paraId="76A172E7" w14:textId="77777777" w:rsidR="000D0D35" w:rsidRPr="003F2F39" w:rsidRDefault="000D0D35" w:rsidP="000D0D35">
            <w:pPr>
              <w:jc w:val="center"/>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Характеристика вида базирования</w:t>
            </w:r>
          </w:p>
        </w:tc>
      </w:tr>
      <w:tr w:rsidR="003F2F39" w:rsidRPr="003F2F39" w14:paraId="6B8CD46C" w14:textId="77777777" w:rsidTr="00AB6ED5">
        <w:tc>
          <w:tcPr>
            <w:tcW w:w="560" w:type="dxa"/>
          </w:tcPr>
          <w:p w14:paraId="713FB91C"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264" w:type="dxa"/>
          </w:tcPr>
          <w:p w14:paraId="34AD6D4B"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Двойная направляющая база</w:t>
            </w:r>
          </w:p>
        </w:tc>
        <w:tc>
          <w:tcPr>
            <w:tcW w:w="512" w:type="dxa"/>
          </w:tcPr>
          <w:p w14:paraId="7C46B57A"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6301" w:type="dxa"/>
          </w:tcPr>
          <w:p w14:paraId="3FAD045A"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лишает заготовку или изделие трёх степеней свободы: перемещения вдоль одной координатной оси и вращения вокруг двух других осей.</w:t>
            </w:r>
          </w:p>
        </w:tc>
      </w:tr>
      <w:tr w:rsidR="003F2F39" w:rsidRPr="003F2F39" w14:paraId="20E131F8" w14:textId="77777777" w:rsidTr="00AB6ED5">
        <w:tc>
          <w:tcPr>
            <w:tcW w:w="560" w:type="dxa"/>
          </w:tcPr>
          <w:p w14:paraId="14BE2A60"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264" w:type="dxa"/>
          </w:tcPr>
          <w:p w14:paraId="5E6C5128"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Установочная база. </w:t>
            </w:r>
          </w:p>
        </w:tc>
        <w:tc>
          <w:tcPr>
            <w:tcW w:w="512" w:type="dxa"/>
          </w:tcPr>
          <w:p w14:paraId="7C7252C7"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6301" w:type="dxa"/>
          </w:tcPr>
          <w:p w14:paraId="48DEA809"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лишает заготовку или изделие двух степеней свободы: перемещения вдоль одной координатной оси и вращения вокруг одной из осей.</w:t>
            </w:r>
          </w:p>
        </w:tc>
      </w:tr>
      <w:tr w:rsidR="003F2F39" w:rsidRPr="003F2F39" w14:paraId="6BDAC53B" w14:textId="77777777" w:rsidTr="00AB6ED5">
        <w:tc>
          <w:tcPr>
            <w:tcW w:w="560" w:type="dxa"/>
          </w:tcPr>
          <w:p w14:paraId="7A46C29E"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264" w:type="dxa"/>
          </w:tcPr>
          <w:p w14:paraId="07A52B33"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Направляющая база.</w:t>
            </w:r>
          </w:p>
        </w:tc>
        <w:tc>
          <w:tcPr>
            <w:tcW w:w="512" w:type="dxa"/>
          </w:tcPr>
          <w:p w14:paraId="66770A7B"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c>
          <w:tcPr>
            <w:tcW w:w="6301" w:type="dxa"/>
          </w:tcPr>
          <w:p w14:paraId="7FDA1168"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лишает заготовку или изделие одной степени свободы — перемещения вдоль одной координатной оси. </w:t>
            </w:r>
          </w:p>
        </w:tc>
      </w:tr>
      <w:tr w:rsidR="000D0D35" w:rsidRPr="003F2F39" w14:paraId="67448710" w14:textId="77777777" w:rsidTr="00AB6ED5">
        <w:tc>
          <w:tcPr>
            <w:tcW w:w="560" w:type="dxa"/>
          </w:tcPr>
          <w:p w14:paraId="42CD4B6A"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lastRenderedPageBreak/>
              <w:t>4)</w:t>
            </w:r>
          </w:p>
        </w:tc>
        <w:tc>
          <w:tcPr>
            <w:tcW w:w="2264" w:type="dxa"/>
          </w:tcPr>
          <w:p w14:paraId="58D2F96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Опорная база.</w:t>
            </w:r>
          </w:p>
        </w:tc>
        <w:tc>
          <w:tcPr>
            <w:tcW w:w="512" w:type="dxa"/>
          </w:tcPr>
          <w:p w14:paraId="30B69A5E"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6301" w:type="dxa"/>
          </w:tcPr>
          <w:p w14:paraId="684CD998"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лишает заготовку или изделие четырёх степеней свободы: перемещения вдоль двух координатных осей и вращения вокруг этих осей.</w:t>
            </w:r>
          </w:p>
        </w:tc>
      </w:tr>
    </w:tbl>
    <w:p w14:paraId="4AFE71C4"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p>
    <w:p w14:paraId="1E5F36D6"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w:t>
      </w:r>
    </w:p>
    <w:tbl>
      <w:tblPr>
        <w:tblStyle w:val="11"/>
        <w:tblW w:w="0" w:type="auto"/>
        <w:tblInd w:w="-5" w:type="dxa"/>
        <w:tblLook w:val="04A0" w:firstRow="1" w:lastRow="0" w:firstColumn="1" w:lastColumn="0" w:noHBand="0" w:noVBand="1"/>
      </w:tblPr>
      <w:tblGrid>
        <w:gridCol w:w="2137"/>
        <w:gridCol w:w="2142"/>
        <w:gridCol w:w="2138"/>
        <w:gridCol w:w="2141"/>
      </w:tblGrid>
      <w:tr w:rsidR="003F2F39" w:rsidRPr="003F2F39" w14:paraId="7062D32E" w14:textId="77777777" w:rsidTr="00AB6ED5">
        <w:tc>
          <w:tcPr>
            <w:tcW w:w="2137" w:type="dxa"/>
          </w:tcPr>
          <w:p w14:paraId="45C75FEC"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142" w:type="dxa"/>
          </w:tcPr>
          <w:p w14:paraId="0CB7B2B6"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138" w:type="dxa"/>
          </w:tcPr>
          <w:p w14:paraId="7E4F98A6"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141" w:type="dxa"/>
          </w:tcPr>
          <w:p w14:paraId="4EA022C6"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4</w:t>
            </w:r>
          </w:p>
        </w:tc>
      </w:tr>
      <w:tr w:rsidR="003F2F39" w:rsidRPr="003F2F39" w14:paraId="259C8DF9" w14:textId="77777777" w:rsidTr="00AB6ED5">
        <w:tc>
          <w:tcPr>
            <w:tcW w:w="2137" w:type="dxa"/>
          </w:tcPr>
          <w:p w14:paraId="1A4C6FF8"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2142" w:type="dxa"/>
          </w:tcPr>
          <w:p w14:paraId="01703212"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2138" w:type="dxa"/>
          </w:tcPr>
          <w:p w14:paraId="483DA020"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2141" w:type="dxa"/>
          </w:tcPr>
          <w:p w14:paraId="7F34BF51"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r>
    </w:tbl>
    <w:p w14:paraId="01FF5391"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3B358771"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240"/>
        <w:gridCol w:w="512"/>
        <w:gridCol w:w="6050"/>
      </w:tblGrid>
      <w:tr w:rsidR="003F2F39" w:rsidRPr="003F2F39" w14:paraId="18C7D882" w14:textId="77777777" w:rsidTr="00AB6ED5">
        <w:tc>
          <w:tcPr>
            <w:tcW w:w="9637" w:type="dxa"/>
            <w:gridSpan w:val="4"/>
          </w:tcPr>
          <w:p w14:paraId="0F99C283" w14:textId="77777777" w:rsidR="000D0D35" w:rsidRPr="003F2F39" w:rsidRDefault="000D0D35" w:rsidP="000D0D35">
            <w:pPr>
              <w:numPr>
                <w:ilvl w:val="0"/>
                <w:numId w:val="5"/>
              </w:numPr>
              <w:contextualSpacing/>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Установить соответствие видам обработки в машиностроении.</w:t>
            </w:r>
          </w:p>
        </w:tc>
      </w:tr>
      <w:tr w:rsidR="003F2F39" w:rsidRPr="003F2F39" w14:paraId="026C087C" w14:textId="77777777" w:rsidTr="00AB6ED5">
        <w:tc>
          <w:tcPr>
            <w:tcW w:w="3334" w:type="dxa"/>
            <w:gridSpan w:val="3"/>
          </w:tcPr>
          <w:p w14:paraId="45C9C08D" w14:textId="77777777" w:rsidR="000D0D35" w:rsidRPr="003F2F39" w:rsidRDefault="000D0D35" w:rsidP="000D0D35">
            <w:pPr>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Вид обработки</w:t>
            </w:r>
          </w:p>
        </w:tc>
        <w:tc>
          <w:tcPr>
            <w:tcW w:w="6303" w:type="dxa"/>
          </w:tcPr>
          <w:p w14:paraId="67ECCC71" w14:textId="77777777" w:rsidR="000D0D35" w:rsidRPr="003F2F39" w:rsidRDefault="000D0D35" w:rsidP="000D0D35">
            <w:pPr>
              <w:jc w:val="center"/>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Характеристика вида обработки</w:t>
            </w:r>
          </w:p>
        </w:tc>
      </w:tr>
      <w:tr w:rsidR="003F2F39" w:rsidRPr="003F2F39" w14:paraId="54B38BE3" w14:textId="77777777" w:rsidTr="00AB6ED5">
        <w:tc>
          <w:tcPr>
            <w:tcW w:w="560" w:type="dxa"/>
          </w:tcPr>
          <w:p w14:paraId="058E3313"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262" w:type="dxa"/>
          </w:tcPr>
          <w:p w14:paraId="3B4A11F5"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Токарная обработка</w:t>
            </w:r>
          </w:p>
        </w:tc>
        <w:tc>
          <w:tcPr>
            <w:tcW w:w="512" w:type="dxa"/>
          </w:tcPr>
          <w:p w14:paraId="239FBB5D"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6303" w:type="dxa"/>
          </w:tcPr>
          <w:p w14:paraId="41E3A16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Для удаления материала с заготовки используется фрезерный станок путём вращения режущего инструмента. Метод позволяет получать детали различных форм и размеров, включая плоские поверхности, пазы и контуры. </w:t>
            </w:r>
          </w:p>
        </w:tc>
      </w:tr>
      <w:tr w:rsidR="003F2F39" w:rsidRPr="003F2F39" w14:paraId="01115FFE" w14:textId="77777777" w:rsidTr="00AB6ED5">
        <w:tc>
          <w:tcPr>
            <w:tcW w:w="560" w:type="dxa"/>
          </w:tcPr>
          <w:p w14:paraId="070A686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262" w:type="dxa"/>
          </w:tcPr>
          <w:p w14:paraId="3553B7DE"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Фрезерование</w:t>
            </w:r>
          </w:p>
        </w:tc>
        <w:tc>
          <w:tcPr>
            <w:tcW w:w="512" w:type="dxa"/>
          </w:tcPr>
          <w:p w14:paraId="67C19CEF"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6303" w:type="dxa"/>
          </w:tcPr>
          <w:p w14:paraId="09AE5C23"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В металлических материалах создают отверстия с помощью свёрла. Метод позволяет получать отверстия различных размеров и глубины, а также разнообразных форм.</w:t>
            </w:r>
          </w:p>
        </w:tc>
      </w:tr>
      <w:tr w:rsidR="003F2F39" w:rsidRPr="003F2F39" w14:paraId="7AB8E856" w14:textId="77777777" w:rsidTr="00AB6ED5">
        <w:tc>
          <w:tcPr>
            <w:tcW w:w="560" w:type="dxa"/>
          </w:tcPr>
          <w:p w14:paraId="129C4C5F"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262" w:type="dxa"/>
          </w:tcPr>
          <w:p w14:paraId="112A9BBA"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Сверление</w:t>
            </w:r>
          </w:p>
        </w:tc>
        <w:tc>
          <w:tcPr>
            <w:tcW w:w="512" w:type="dxa"/>
          </w:tcPr>
          <w:p w14:paraId="2AA4EAED"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c>
          <w:tcPr>
            <w:tcW w:w="6303" w:type="dxa"/>
          </w:tcPr>
          <w:p w14:paraId="13D558B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Для удаления материала с заготовки используют абразивные частицы. Процесс может выполняться вручную или с помощью шлифовального станка.</w:t>
            </w:r>
          </w:p>
        </w:tc>
      </w:tr>
      <w:tr w:rsidR="003F2F39" w:rsidRPr="003F2F39" w14:paraId="70EC7014" w14:textId="77777777" w:rsidTr="00AB6ED5">
        <w:tc>
          <w:tcPr>
            <w:tcW w:w="560" w:type="dxa"/>
          </w:tcPr>
          <w:p w14:paraId="22B625DD"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4)</w:t>
            </w:r>
          </w:p>
        </w:tc>
        <w:tc>
          <w:tcPr>
            <w:tcW w:w="2262" w:type="dxa"/>
          </w:tcPr>
          <w:p w14:paraId="40D75FD5"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Шлифование</w:t>
            </w:r>
          </w:p>
        </w:tc>
        <w:tc>
          <w:tcPr>
            <w:tcW w:w="512" w:type="dxa"/>
          </w:tcPr>
          <w:p w14:paraId="21845256"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6303" w:type="dxa"/>
          </w:tcPr>
          <w:p w14:paraId="6C576C8E" w14:textId="77777777" w:rsidR="000D0D35" w:rsidRPr="003F2F39" w:rsidRDefault="000D0D35" w:rsidP="000D0D35">
            <w:pPr>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Предполагает использование токарного станка для резки и придания формы металлическим материалам. Станок вращает металлический материал, а режущий инструмент остаётся неподвижным. </w:t>
            </w:r>
          </w:p>
        </w:tc>
      </w:tr>
    </w:tbl>
    <w:p w14:paraId="3994B011"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w:t>
      </w:r>
    </w:p>
    <w:tbl>
      <w:tblPr>
        <w:tblStyle w:val="11"/>
        <w:tblW w:w="0" w:type="auto"/>
        <w:tblInd w:w="-5" w:type="dxa"/>
        <w:tblLook w:val="04A0" w:firstRow="1" w:lastRow="0" w:firstColumn="1" w:lastColumn="0" w:noHBand="0" w:noVBand="1"/>
      </w:tblPr>
      <w:tblGrid>
        <w:gridCol w:w="2137"/>
        <w:gridCol w:w="2142"/>
        <w:gridCol w:w="2138"/>
        <w:gridCol w:w="2141"/>
      </w:tblGrid>
      <w:tr w:rsidR="003F2F39" w:rsidRPr="003F2F39" w14:paraId="624175B8" w14:textId="77777777" w:rsidTr="00AB6ED5">
        <w:tc>
          <w:tcPr>
            <w:tcW w:w="2137" w:type="dxa"/>
          </w:tcPr>
          <w:p w14:paraId="18335F4F"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1</w:t>
            </w:r>
          </w:p>
        </w:tc>
        <w:tc>
          <w:tcPr>
            <w:tcW w:w="2142" w:type="dxa"/>
          </w:tcPr>
          <w:p w14:paraId="05DC1918"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2</w:t>
            </w:r>
          </w:p>
        </w:tc>
        <w:tc>
          <w:tcPr>
            <w:tcW w:w="2138" w:type="dxa"/>
          </w:tcPr>
          <w:p w14:paraId="67BB5474"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p>
        </w:tc>
        <w:tc>
          <w:tcPr>
            <w:tcW w:w="2141" w:type="dxa"/>
          </w:tcPr>
          <w:p w14:paraId="18A3E2D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4</w:t>
            </w:r>
          </w:p>
        </w:tc>
      </w:tr>
      <w:tr w:rsidR="003F2F39" w:rsidRPr="003F2F39" w14:paraId="71E4BF94" w14:textId="77777777" w:rsidTr="00AB6ED5">
        <w:tc>
          <w:tcPr>
            <w:tcW w:w="2137" w:type="dxa"/>
          </w:tcPr>
          <w:p w14:paraId="044DEF1C"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Г</w:t>
            </w:r>
          </w:p>
        </w:tc>
        <w:tc>
          <w:tcPr>
            <w:tcW w:w="2142" w:type="dxa"/>
          </w:tcPr>
          <w:p w14:paraId="3CDAC1CA"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А</w:t>
            </w:r>
          </w:p>
        </w:tc>
        <w:tc>
          <w:tcPr>
            <w:tcW w:w="2138" w:type="dxa"/>
          </w:tcPr>
          <w:p w14:paraId="2F493A33"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Б</w:t>
            </w:r>
          </w:p>
        </w:tc>
        <w:tc>
          <w:tcPr>
            <w:tcW w:w="2141" w:type="dxa"/>
          </w:tcPr>
          <w:p w14:paraId="274A8BDF" w14:textId="77777777" w:rsidR="000D0D35" w:rsidRPr="003F2F39" w:rsidRDefault="000D0D35" w:rsidP="000D0D35">
            <w:pPr>
              <w:contextualSpacing/>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В</w:t>
            </w:r>
          </w:p>
        </w:tc>
      </w:tr>
    </w:tbl>
    <w:p w14:paraId="6F967B3C"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Компетенции (индикаторы): ПК-3 </w:t>
      </w:r>
    </w:p>
    <w:p w14:paraId="7B02B157"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315A633F" w14:textId="77777777" w:rsidR="000D0D35" w:rsidRPr="003F2F39" w:rsidRDefault="000D0D35" w:rsidP="000D0D35">
      <w:pPr>
        <w:spacing w:after="0" w:line="240" w:lineRule="auto"/>
        <w:ind w:firstLine="708"/>
        <w:jc w:val="both"/>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закрытого типа на установление правильной последовательности</w:t>
      </w:r>
    </w:p>
    <w:p w14:paraId="739E3F7A"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18F61220" w14:textId="77777777" w:rsidR="000D0D35" w:rsidRPr="003F2F39" w:rsidRDefault="000D0D35" w:rsidP="000D0D35">
      <w:pPr>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i/>
          <w:iCs/>
          <w:sz w:val="28"/>
          <w:szCs w:val="28"/>
          <w:lang w:eastAsia="ru-RU"/>
        </w:rPr>
        <w:t xml:space="preserve">Установите правильную последовательность. </w:t>
      </w:r>
    </w:p>
    <w:p w14:paraId="33221132" w14:textId="77777777" w:rsidR="000D0D35" w:rsidRPr="003F2F39" w:rsidRDefault="000D0D35" w:rsidP="000D0D35">
      <w:pPr>
        <w:spacing w:after="0" w:line="240" w:lineRule="auto"/>
        <w:ind w:firstLine="708"/>
        <w:jc w:val="both"/>
        <w:rPr>
          <w:rFonts w:ascii="Times New Roman" w:eastAsia="Times New Roman" w:hAnsi="Times New Roman" w:cs="Times New Roman"/>
          <w:i/>
          <w:iCs/>
          <w:sz w:val="28"/>
          <w:szCs w:val="28"/>
          <w:lang w:eastAsia="ru-RU"/>
        </w:rPr>
      </w:pPr>
      <w:r w:rsidRPr="003F2F39">
        <w:rPr>
          <w:rFonts w:ascii="Times New Roman" w:eastAsia="Times New Roman" w:hAnsi="Times New Roman" w:cs="Times New Roman"/>
          <w:i/>
          <w:iCs/>
          <w:sz w:val="28"/>
          <w:szCs w:val="28"/>
          <w:lang w:eastAsia="ru-RU"/>
        </w:rPr>
        <w:t>Запишите правильную последовательность цифр слева направо.</w:t>
      </w:r>
    </w:p>
    <w:p w14:paraId="3CFA6E27"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6E60907A"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1. Расставить поочередно последовательность процесса обработки детали типа вал:</w:t>
      </w:r>
    </w:p>
    <w:p w14:paraId="09938F03"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А) ч</w:t>
      </w:r>
      <w:r w:rsidRPr="003F2F39">
        <w:rPr>
          <w:rFonts w:ascii="Times New Roman" w:eastAsia="Times New Roman" w:hAnsi="Times New Roman" w:cs="Times New Roman"/>
          <w:sz w:val="28"/>
          <w:szCs w:val="28"/>
          <w:shd w:val="clear" w:color="auto" w:fill="FFFFFF"/>
          <w:lang w:eastAsia="ru-RU"/>
        </w:rPr>
        <w:t xml:space="preserve">истовая токарная обработка, осуществляемая в той же последовательности, что и черновая. Наружные поверхности валов </w:t>
      </w:r>
      <w:r w:rsidRPr="003F2F39">
        <w:rPr>
          <w:rFonts w:ascii="Times New Roman" w:eastAsia="Times New Roman" w:hAnsi="Times New Roman" w:cs="Times New Roman"/>
          <w:sz w:val="28"/>
          <w:szCs w:val="28"/>
          <w:shd w:val="clear" w:color="auto" w:fill="FFFFFF"/>
          <w:lang w:eastAsia="ru-RU"/>
        </w:rPr>
        <w:lastRenderedPageBreak/>
        <w:t>обтачивают на токарно-копировальных и многорезцовых одно- и многошпиндельных автоматах.</w:t>
      </w:r>
    </w:p>
    <w:p w14:paraId="7CE20EC6" w14:textId="77777777" w:rsidR="000D0D35" w:rsidRPr="003F2F39" w:rsidRDefault="000D0D35" w:rsidP="000D0D35">
      <w:pPr>
        <w:shd w:val="clear" w:color="auto" w:fill="FFFFFF"/>
        <w:spacing w:after="15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Б) черновая и чистовая обработка фасонных поверхностей — нарезание шлицев, зубчатых венцов, фрезерование кулачков и т.д.</w:t>
      </w:r>
    </w:p>
    <w:p w14:paraId="075DB3F9"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В) черновое шлифование шеек вала, служащих дополнительными базами при фрезеровании, сверлении, растачивании отверстий на одном из концов вала.</w:t>
      </w:r>
    </w:p>
    <w:p w14:paraId="30CE1C9E"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i/>
          <w:iCs/>
          <w:sz w:val="28"/>
          <w:szCs w:val="28"/>
          <w:lang w:eastAsia="ru-RU"/>
        </w:rPr>
      </w:pPr>
      <w:r w:rsidRPr="003F2F39">
        <w:rPr>
          <w:rFonts w:ascii="Times New Roman" w:eastAsia="Times New Roman" w:hAnsi="Times New Roman" w:cs="Times New Roman"/>
          <w:sz w:val="28"/>
          <w:szCs w:val="28"/>
          <w:shd w:val="clear" w:color="auto" w:fill="FFFFFF"/>
          <w:lang w:eastAsia="ru-RU"/>
        </w:rPr>
        <w:t xml:space="preserve">Г) подготовка технологических баз — подрезание торцов и </w:t>
      </w:r>
      <w:proofErr w:type="spellStart"/>
      <w:r w:rsidRPr="003F2F39">
        <w:rPr>
          <w:rFonts w:ascii="Times New Roman" w:eastAsia="Times New Roman" w:hAnsi="Times New Roman" w:cs="Times New Roman"/>
          <w:sz w:val="28"/>
          <w:szCs w:val="28"/>
          <w:shd w:val="clear" w:color="auto" w:fill="FFFFFF"/>
          <w:lang w:eastAsia="ru-RU"/>
        </w:rPr>
        <w:t>центрование</w:t>
      </w:r>
      <w:proofErr w:type="spellEnd"/>
      <w:r w:rsidRPr="003F2F39">
        <w:rPr>
          <w:rFonts w:ascii="Times New Roman" w:eastAsia="Times New Roman" w:hAnsi="Times New Roman" w:cs="Times New Roman"/>
          <w:sz w:val="28"/>
          <w:szCs w:val="28"/>
          <w:shd w:val="clear" w:color="auto" w:fill="FFFFFF"/>
          <w:lang w:eastAsia="ru-RU"/>
        </w:rPr>
        <w:t>. Эту операцию при серийном и массовом производстве выполняют на центровальных и фрезерно-центровальных станках двустороннего или барабанного типа.</w:t>
      </w:r>
    </w:p>
    <w:p w14:paraId="6E2CA5F9" w14:textId="77777777" w:rsidR="000D0D35" w:rsidRPr="003F2F39" w:rsidRDefault="000D0D35" w:rsidP="000D0D35">
      <w:pPr>
        <w:shd w:val="clear" w:color="auto" w:fill="FFFFFF"/>
        <w:spacing w:after="0" w:line="240" w:lineRule="auto"/>
        <w:ind w:firstLine="426"/>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Правильный ответ: Г, Б, А, В.</w:t>
      </w:r>
    </w:p>
    <w:p w14:paraId="41E833B9" w14:textId="77777777" w:rsidR="000D0D35" w:rsidRPr="003F2F39" w:rsidRDefault="000D0D35" w:rsidP="000D0D35">
      <w:pPr>
        <w:spacing w:after="0" w:line="240" w:lineRule="auto"/>
        <w:ind w:firstLine="426"/>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Компетенции (индикаторы): ПК-3</w:t>
      </w:r>
    </w:p>
    <w:p w14:paraId="04151A33" w14:textId="77777777" w:rsidR="000D0D35" w:rsidRPr="003F2F39" w:rsidRDefault="000D0D35" w:rsidP="000D0D35">
      <w:pPr>
        <w:shd w:val="clear" w:color="auto" w:fill="FFFFFF"/>
        <w:spacing w:after="0" w:line="240" w:lineRule="auto"/>
        <w:rPr>
          <w:rFonts w:ascii="Times New Roman" w:eastAsia="Times New Roman" w:hAnsi="Times New Roman" w:cs="Times New Roman"/>
          <w:sz w:val="28"/>
          <w:szCs w:val="28"/>
          <w:lang w:eastAsia="ru-RU"/>
        </w:rPr>
      </w:pPr>
    </w:p>
    <w:p w14:paraId="389ACFC6"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3F2F39">
        <w:rPr>
          <w:rFonts w:ascii="Times New Roman" w:eastAsia="Times New Roman" w:hAnsi="Times New Roman" w:cs="Times New Roman"/>
          <w:sz w:val="28"/>
          <w:szCs w:val="28"/>
          <w:lang w:eastAsia="ru-RU"/>
        </w:rPr>
        <w:t>2. Расставить поочередно последовательность процесса обработки подшипника.</w:t>
      </w:r>
    </w:p>
    <w:p w14:paraId="2621B014"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i/>
          <w:iCs/>
          <w:sz w:val="28"/>
          <w:szCs w:val="28"/>
          <w:lang w:eastAsia="ru-RU"/>
        </w:rPr>
      </w:pPr>
      <w:r w:rsidRPr="003F2F39">
        <w:rPr>
          <w:rFonts w:ascii="Times New Roman" w:eastAsia="Times New Roman" w:hAnsi="Times New Roman" w:cs="Times New Roman"/>
          <w:sz w:val="28"/>
          <w:szCs w:val="28"/>
          <w:shd w:val="clear" w:color="auto" w:fill="FFFFFF"/>
          <w:lang w:eastAsia="ru-RU"/>
        </w:rPr>
        <w:t>А) финишная обработка</w:t>
      </w:r>
      <w:r w:rsidRPr="003F2F39">
        <w:rPr>
          <w:rFonts w:ascii="Times New Roman" w:eastAsia="Times New Roman" w:hAnsi="Times New Roman" w:cs="Times New Roman"/>
          <w:b/>
          <w:bCs/>
          <w:sz w:val="28"/>
          <w:szCs w:val="28"/>
          <w:shd w:val="clear" w:color="auto" w:fill="FFFFFF"/>
          <w:lang w:eastAsia="ru-RU"/>
        </w:rPr>
        <w:t xml:space="preserve">. </w:t>
      </w:r>
      <w:r w:rsidRPr="003F2F39">
        <w:rPr>
          <w:rFonts w:ascii="Times New Roman" w:eastAsia="Times New Roman" w:hAnsi="Times New Roman" w:cs="Times New Roman"/>
          <w:sz w:val="28"/>
          <w:szCs w:val="28"/>
          <w:shd w:val="clear" w:color="auto" w:fill="FFFFFF"/>
          <w:lang w:eastAsia="ru-RU"/>
        </w:rPr>
        <w:t xml:space="preserve">Проводится шлифование торцевых поверхностей колец, внешней поверхности наружного кольца, поверхности отверстия внутреннего кольца, дорожек качения наружного и внутреннего кольца, а также </w:t>
      </w:r>
      <w:proofErr w:type="spellStart"/>
      <w:r w:rsidRPr="003F2F39">
        <w:rPr>
          <w:rFonts w:ascii="Times New Roman" w:eastAsia="Times New Roman" w:hAnsi="Times New Roman" w:cs="Times New Roman"/>
          <w:sz w:val="28"/>
          <w:szCs w:val="28"/>
          <w:shd w:val="clear" w:color="auto" w:fill="FFFFFF"/>
          <w:lang w:eastAsia="ru-RU"/>
        </w:rPr>
        <w:t>суперфиниширование</w:t>
      </w:r>
      <w:proofErr w:type="spellEnd"/>
      <w:r w:rsidRPr="003F2F39">
        <w:rPr>
          <w:rFonts w:ascii="Times New Roman" w:eastAsia="Times New Roman" w:hAnsi="Times New Roman" w:cs="Times New Roman"/>
          <w:sz w:val="28"/>
          <w:szCs w:val="28"/>
          <w:shd w:val="clear" w:color="auto" w:fill="FFFFFF"/>
          <w:lang w:eastAsia="ru-RU"/>
        </w:rPr>
        <w:t xml:space="preserve"> (обработка дорожек качения до параметров шероховатости менее </w:t>
      </w:r>
      <w:proofErr w:type="spellStart"/>
      <w:r w:rsidRPr="003F2F39">
        <w:rPr>
          <w:rFonts w:ascii="Times New Roman" w:eastAsia="Times New Roman" w:hAnsi="Times New Roman" w:cs="Times New Roman"/>
          <w:sz w:val="28"/>
          <w:szCs w:val="28"/>
          <w:shd w:val="clear" w:color="auto" w:fill="FFFFFF"/>
          <w:lang w:eastAsia="ru-RU"/>
        </w:rPr>
        <w:t>Ra</w:t>
      </w:r>
      <w:proofErr w:type="spellEnd"/>
      <w:r w:rsidRPr="003F2F39">
        <w:rPr>
          <w:rFonts w:ascii="Times New Roman" w:eastAsia="Times New Roman" w:hAnsi="Times New Roman" w:cs="Times New Roman"/>
          <w:sz w:val="28"/>
          <w:szCs w:val="28"/>
          <w:shd w:val="clear" w:color="auto" w:fill="FFFFFF"/>
          <w:lang w:eastAsia="ru-RU"/>
        </w:rPr>
        <w:t xml:space="preserve"> 0,06).</w:t>
      </w:r>
    </w:p>
    <w:p w14:paraId="756CBE3D"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Б) изготовление сепаратора</w:t>
      </w:r>
      <w:r w:rsidRPr="003F2F39">
        <w:rPr>
          <w:rFonts w:ascii="Times New Roman" w:eastAsia="Times New Roman" w:hAnsi="Times New Roman" w:cs="Times New Roman"/>
          <w:sz w:val="28"/>
          <w:szCs w:val="28"/>
          <w:lang w:eastAsia="ru-RU"/>
        </w:rPr>
        <w:t>. Из стального листа вырезают заготовки, в них пробивают отверстия, которые соответствуют телу качения. Затем сверлят отверстия для заклёпок, детали шлифуют, чтобы придать им нужную форму и размер.</w:t>
      </w:r>
    </w:p>
    <w:p w14:paraId="67CB153B"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В) сборка подшипника</w:t>
      </w:r>
      <w:r w:rsidRPr="003F2F39">
        <w:rPr>
          <w:rFonts w:ascii="Times New Roman" w:eastAsia="Times New Roman" w:hAnsi="Times New Roman" w:cs="Times New Roman"/>
          <w:sz w:val="28"/>
          <w:szCs w:val="28"/>
          <w:lang w:eastAsia="ru-RU"/>
        </w:rPr>
        <w:t>. Соединение различных элементов подшипника, выполнение дополнительных работ (смазка, маркировка).</w:t>
      </w:r>
    </w:p>
    <w:p w14:paraId="74FA6800"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Г) предварительная обработка</w:t>
      </w:r>
      <w:r w:rsidRPr="003F2F39">
        <w:rPr>
          <w:rFonts w:ascii="Times New Roman" w:eastAsia="Times New Roman" w:hAnsi="Times New Roman" w:cs="Times New Roman"/>
          <w:sz w:val="28"/>
          <w:szCs w:val="28"/>
          <w:lang w:eastAsia="ru-RU"/>
        </w:rPr>
        <w:t>. Исходная заготовка (прутки и трубы из стали) проходит обработку давлением, вальцевание и токарную обработку.</w:t>
      </w:r>
    </w:p>
    <w:p w14:paraId="4574B399"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r w:rsidRPr="003F2F39">
        <w:rPr>
          <w:rFonts w:ascii="Times New Roman" w:eastAsia="Times New Roman" w:hAnsi="Times New Roman" w:cs="Times New Roman"/>
          <w:sz w:val="28"/>
          <w:szCs w:val="28"/>
          <w:shd w:val="clear" w:color="auto" w:fill="FFFFFF"/>
          <w:lang w:eastAsia="ru-RU"/>
        </w:rPr>
        <w:t>Д) изготовление тел качения</w:t>
      </w:r>
      <w:r w:rsidRPr="003F2F39">
        <w:rPr>
          <w:rFonts w:ascii="Times New Roman" w:eastAsia="Times New Roman" w:hAnsi="Times New Roman" w:cs="Times New Roman"/>
          <w:sz w:val="28"/>
          <w:szCs w:val="28"/>
          <w:lang w:eastAsia="ru-RU"/>
        </w:rPr>
        <w:t>. Стальная проволока нарезается на отдельные заготовки, которые обрабатывают для снятия центровых выступов, затем на станках придают сферическую форму. Обработанные заготовки шлифуются путём многократной прокатки по желобам. Иногда производится доводка деталей, если установлены высокие требования к точности формы. Затем детали очищаются специальными веществами, проходят проверку качества, сортируются и упаковываются.</w:t>
      </w:r>
    </w:p>
    <w:p w14:paraId="291AC821" w14:textId="77777777" w:rsidR="000D0D35" w:rsidRPr="003F2F39" w:rsidRDefault="000D0D35" w:rsidP="000D0D35">
      <w:pPr>
        <w:shd w:val="clear" w:color="auto" w:fill="FFFFFF"/>
        <w:spacing w:after="0" w:line="240" w:lineRule="auto"/>
        <w:ind w:firstLine="426"/>
        <w:jc w:val="both"/>
        <w:rPr>
          <w:rFonts w:ascii="Times New Roman" w:eastAsia="Times New Roman" w:hAnsi="Times New Roman" w:cs="Times New Roman"/>
          <w:b/>
          <w:bCs/>
          <w:i/>
          <w:iCs/>
          <w:sz w:val="28"/>
          <w:szCs w:val="28"/>
          <w:lang w:eastAsia="ru-RU"/>
        </w:rPr>
      </w:pPr>
      <w:r w:rsidRPr="003F2F39">
        <w:rPr>
          <w:rFonts w:ascii="Times New Roman" w:eastAsia="Times New Roman" w:hAnsi="Times New Roman" w:cs="Times New Roman"/>
          <w:sz w:val="28"/>
          <w:szCs w:val="28"/>
          <w:shd w:val="clear" w:color="auto" w:fill="FFFFFF"/>
          <w:lang w:eastAsia="ru-RU"/>
        </w:rPr>
        <w:t>Е) термическая обработка</w:t>
      </w:r>
      <w:r w:rsidRPr="003F2F39">
        <w:rPr>
          <w:rFonts w:ascii="Times New Roman" w:eastAsia="Times New Roman" w:hAnsi="Times New Roman" w:cs="Times New Roman"/>
          <w:sz w:val="28"/>
          <w:szCs w:val="28"/>
          <w:lang w:eastAsia="ru-RU"/>
        </w:rPr>
        <w:t>. Кольца нагревают до 850 °С, быстро охлаждают до 40 °С (закалка) и отпускают</w:t>
      </w:r>
      <w:r w:rsidRPr="003F2F39">
        <w:rPr>
          <w:rFonts w:ascii="Times New Roman" w:eastAsia="Times New Roman" w:hAnsi="Times New Roman" w:cs="Times New Roman"/>
          <w:b/>
          <w:bCs/>
          <w:sz w:val="28"/>
          <w:szCs w:val="28"/>
          <w:shd w:val="clear" w:color="auto" w:fill="FFFFFF"/>
          <w:lang w:eastAsia="ru-RU"/>
        </w:rPr>
        <w:t xml:space="preserve"> </w:t>
      </w:r>
      <w:r w:rsidRPr="003F2F39">
        <w:rPr>
          <w:rFonts w:ascii="Times New Roman" w:eastAsia="Times New Roman" w:hAnsi="Times New Roman" w:cs="Times New Roman"/>
          <w:sz w:val="28"/>
          <w:szCs w:val="28"/>
          <w:shd w:val="clear" w:color="auto" w:fill="FFFFFF"/>
          <w:lang w:eastAsia="ru-RU"/>
        </w:rPr>
        <w:t>при температуре 170 °С.</w:t>
      </w:r>
      <w:r w:rsidRPr="003F2F39">
        <w:rPr>
          <w:rFonts w:ascii="Times New Roman" w:eastAsia="Times New Roman" w:hAnsi="Times New Roman" w:cs="Times New Roman"/>
          <w:b/>
          <w:bCs/>
          <w:sz w:val="28"/>
          <w:szCs w:val="28"/>
          <w:shd w:val="clear" w:color="auto" w:fill="FFFFFF"/>
          <w:lang w:eastAsia="ru-RU"/>
        </w:rPr>
        <w:t> </w:t>
      </w:r>
    </w:p>
    <w:p w14:paraId="037C61C6" w14:textId="77777777" w:rsidR="000D0D35" w:rsidRPr="003F2F39" w:rsidRDefault="000D0D35" w:rsidP="000D0D35">
      <w:pPr>
        <w:shd w:val="clear" w:color="auto" w:fill="FFFFFF"/>
        <w:spacing w:after="0" w:line="240" w:lineRule="auto"/>
        <w:ind w:firstLine="426"/>
        <w:rPr>
          <w:rFonts w:ascii="Times New Roman" w:eastAsia="Times New Roman" w:hAnsi="Times New Roman" w:cs="Times New Roman"/>
          <w:i/>
          <w:iCs/>
          <w:sz w:val="28"/>
          <w:szCs w:val="28"/>
          <w:lang w:eastAsia="ru-RU"/>
        </w:rPr>
      </w:pPr>
      <w:r w:rsidRPr="003F2F39">
        <w:rPr>
          <w:rFonts w:ascii="Times New Roman" w:eastAsia="Times New Roman" w:hAnsi="Times New Roman" w:cs="Times New Roman"/>
          <w:sz w:val="28"/>
          <w:szCs w:val="28"/>
          <w:lang w:eastAsia="ru-RU"/>
        </w:rPr>
        <w:t>Правильный ответ: Г, Е, А, Д, Б, В.</w:t>
      </w:r>
    </w:p>
    <w:p w14:paraId="55BF9CDB" w14:textId="77777777" w:rsidR="000D0D35" w:rsidRPr="003F2F39" w:rsidRDefault="000D0D35" w:rsidP="000D0D35">
      <w:pPr>
        <w:shd w:val="clear" w:color="auto" w:fill="FFFFFF"/>
        <w:spacing w:after="0" w:line="240" w:lineRule="auto"/>
        <w:ind w:firstLine="426"/>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 xml:space="preserve">Компетенции (индикаторы): ПК-3 </w:t>
      </w:r>
    </w:p>
    <w:p w14:paraId="32F152AE" w14:textId="77777777" w:rsidR="000D0D35" w:rsidRPr="003F2F39" w:rsidRDefault="000D0D35" w:rsidP="000D0D35">
      <w:pPr>
        <w:shd w:val="clear" w:color="auto" w:fill="FFFFFF"/>
        <w:spacing w:after="0" w:line="240" w:lineRule="auto"/>
        <w:rPr>
          <w:rFonts w:ascii="Times New Roman" w:eastAsia="Times New Roman" w:hAnsi="Times New Roman" w:cs="Times New Roman"/>
          <w:i/>
          <w:iCs/>
          <w:sz w:val="28"/>
          <w:szCs w:val="28"/>
          <w:lang w:eastAsia="ru-RU"/>
        </w:rPr>
      </w:pPr>
    </w:p>
    <w:p w14:paraId="6EFD9DDF" w14:textId="77777777" w:rsidR="000D0D35" w:rsidRPr="003F2F39" w:rsidRDefault="000D0D35" w:rsidP="000D0D35">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14:ligatures w14:val="standardContextual"/>
        </w:rPr>
        <w:t xml:space="preserve">3. Установить последовательность </w:t>
      </w:r>
      <w:r w:rsidRPr="003F2F39">
        <w:rPr>
          <w:rFonts w:ascii="Times New Roman" w:eastAsia="Aptos" w:hAnsi="Times New Roman" w:cs="Times New Roman"/>
          <w:kern w:val="2"/>
          <w:sz w:val="28"/>
          <w:szCs w:val="28"/>
          <w:shd w:val="clear" w:color="auto" w:fill="FFFFFF"/>
          <w14:ligatures w14:val="standardContextual"/>
        </w:rPr>
        <w:t>некоторых этапов сварки</w:t>
      </w:r>
      <w:r w:rsidRPr="003F2F39">
        <w:rPr>
          <w:rFonts w:ascii="Times New Roman" w:eastAsia="Aptos" w:hAnsi="Times New Roman" w:cs="Times New Roman"/>
          <w:b/>
          <w:bCs/>
          <w:kern w:val="2"/>
          <w:sz w:val="28"/>
          <w:szCs w:val="28"/>
          <w:shd w:val="clear" w:color="auto" w:fill="FFFFFF"/>
          <w14:ligatures w14:val="standardContextual"/>
        </w:rPr>
        <w:t>:</w:t>
      </w:r>
    </w:p>
    <w:p w14:paraId="129E6ADA"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lastRenderedPageBreak/>
        <w:t>А) вспомогательные работы</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Как правило, включают поворот изделий в процессе сварки, установку сварочной головки на начало шва изделия под сварку, направление электрода вдоль стыка, перемещение сварщика. </w:t>
      </w:r>
    </w:p>
    <w:p w14:paraId="6275E3F7"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Б) заготовительный этап</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Включает в себя изготовление деталей сварных конструкций. На этом этапе используют термическую и механическую резку, строгание на станках, зачистку кромок и поверхностей от ржавчины и окалины, штамповку на прессе, сверление отверстий в деталях.</w:t>
      </w:r>
    </w:p>
    <w:p w14:paraId="5FB77277"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В) сборочный этап</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Во время него детали правильно ориентируют и закрепляют для последующей сварки. Детали закрепляют на стенде, стеллаже или плите.</w:t>
      </w:r>
    </w:p>
    <w:p w14:paraId="1BAF231D"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Г) отделочный этап</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К нему относятся зачистка шва, окраска, механическая и термическая обработка уже готового изделия. </w:t>
      </w:r>
    </w:p>
    <w:p w14:paraId="28E2C7E2"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Д) сварочный этап</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На этом этапе происходит сама сварка. </w:t>
      </w:r>
    </w:p>
    <w:p w14:paraId="1F1AF35C" w14:textId="77777777" w:rsidR="000D0D35" w:rsidRPr="003F2F39" w:rsidRDefault="000D0D35" w:rsidP="0066543F">
      <w:pPr>
        <w:spacing w:after="0" w:line="240" w:lineRule="auto"/>
        <w:ind w:firstLine="426"/>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Е) контрольные работы</w:t>
      </w:r>
      <w:r w:rsidRPr="003F2F39">
        <w:rPr>
          <w:rFonts w:ascii="Times New Roman" w:eastAsia="Aptos" w:hAnsi="Times New Roman" w:cs="Times New Roman"/>
          <w:b/>
          <w:bCs/>
          <w:kern w:val="2"/>
          <w:sz w:val="28"/>
          <w:szCs w:val="28"/>
          <w:shd w:val="clear" w:color="auto" w:fill="FFFFFF"/>
          <w14:ligatures w14:val="standardContextual"/>
        </w:rPr>
        <w:t>.</w:t>
      </w:r>
      <w:r w:rsidRPr="003F2F39">
        <w:rPr>
          <w:rFonts w:ascii="Times New Roman" w:eastAsia="Aptos" w:hAnsi="Times New Roman" w:cs="Times New Roman"/>
          <w:kern w:val="2"/>
          <w:sz w:val="28"/>
          <w:szCs w:val="28"/>
          <w:shd w:val="clear" w:color="auto" w:fill="FFFFFF"/>
          <w14:ligatures w14:val="standardContextual"/>
        </w:rPr>
        <w:t xml:space="preserve"> Включают контроль сырья и самого процесса сварки.</w:t>
      </w:r>
    </w:p>
    <w:p w14:paraId="67F6C41F" w14:textId="77777777" w:rsidR="000D0D35" w:rsidRPr="003F2F39" w:rsidRDefault="000D0D35" w:rsidP="0066543F">
      <w:pPr>
        <w:shd w:val="clear" w:color="auto" w:fill="FFFFFF"/>
        <w:spacing w:after="0" w:line="240" w:lineRule="auto"/>
        <w:ind w:firstLine="426"/>
        <w:rPr>
          <w:rFonts w:ascii="Times New Roman" w:eastAsia="Times New Roman" w:hAnsi="Times New Roman" w:cs="Times New Roman"/>
          <w:i/>
          <w:iCs/>
          <w:sz w:val="28"/>
          <w:szCs w:val="28"/>
          <w:lang w:eastAsia="ru-RU"/>
        </w:rPr>
      </w:pPr>
      <w:r w:rsidRPr="003F2F39">
        <w:rPr>
          <w:rFonts w:ascii="Times New Roman" w:eastAsia="Times New Roman" w:hAnsi="Times New Roman" w:cs="Times New Roman"/>
          <w:sz w:val="28"/>
          <w:szCs w:val="28"/>
          <w:lang w:eastAsia="ru-RU"/>
        </w:rPr>
        <w:t>Правильный ответ: Б, В, А, Д, Г, Е.</w:t>
      </w:r>
    </w:p>
    <w:p w14:paraId="00CEBFD8" w14:textId="77777777" w:rsidR="000D0D35" w:rsidRPr="003F2F39" w:rsidRDefault="000D0D35" w:rsidP="0066543F">
      <w:pPr>
        <w:shd w:val="clear" w:color="auto" w:fill="FFFFFF"/>
        <w:spacing w:after="0" w:line="240" w:lineRule="auto"/>
        <w:ind w:firstLine="426"/>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 xml:space="preserve">Компетенции (индикаторы): ПК-3 </w:t>
      </w:r>
    </w:p>
    <w:p w14:paraId="16A26822" w14:textId="77777777" w:rsidR="000D0D35" w:rsidRPr="003F2F39" w:rsidRDefault="000D0D35" w:rsidP="000D0D35">
      <w:pPr>
        <w:spacing w:after="0" w:line="240" w:lineRule="auto"/>
        <w:jc w:val="both"/>
        <w:rPr>
          <w:rFonts w:ascii="Times New Roman" w:eastAsia="Aptos" w:hAnsi="Times New Roman" w:cs="Times New Roman"/>
          <w:kern w:val="2"/>
          <w:sz w:val="28"/>
          <w:szCs w:val="24"/>
          <w14:ligatures w14:val="standardContextual"/>
        </w:rPr>
      </w:pPr>
    </w:p>
    <w:p w14:paraId="6F81AFB3" w14:textId="77777777" w:rsidR="000D0D35" w:rsidRPr="003F2F39" w:rsidRDefault="000D0D35" w:rsidP="000D0D35">
      <w:pPr>
        <w:spacing w:after="0" w:line="240" w:lineRule="auto"/>
        <w:jc w:val="both"/>
        <w:rPr>
          <w:rFonts w:ascii="Times New Roman" w:eastAsia="Aptos" w:hAnsi="Times New Roman" w:cs="Times New Roman"/>
          <w:kern w:val="2"/>
          <w:sz w:val="28"/>
          <w:szCs w:val="24"/>
          <w14:ligatures w14:val="standardContextual"/>
        </w:rPr>
      </w:pPr>
    </w:p>
    <w:p w14:paraId="5D3E5914" w14:textId="77777777" w:rsidR="000D0D35" w:rsidRPr="003F2F39" w:rsidRDefault="000D0D35" w:rsidP="000D0D35">
      <w:pPr>
        <w:spacing w:after="0" w:line="240" w:lineRule="auto"/>
        <w:jc w:val="both"/>
        <w:outlineLvl w:val="2"/>
        <w:rPr>
          <w:rFonts w:ascii="Times New Roman" w:eastAsia="Aptos" w:hAnsi="Times New Roman" w:cs="Times New Roman"/>
          <w:b/>
          <w:bCs/>
          <w:kern w:val="2"/>
          <w:sz w:val="28"/>
          <w:szCs w:val="24"/>
          <w14:ligatures w14:val="standardContextual"/>
        </w:rPr>
      </w:pPr>
      <w:r w:rsidRPr="003F2F39">
        <w:rPr>
          <w:rFonts w:ascii="Times New Roman" w:eastAsia="Aptos" w:hAnsi="Times New Roman" w:cs="Times New Roman"/>
          <w:b/>
          <w:bCs/>
          <w:kern w:val="2"/>
          <w:sz w:val="28"/>
          <w:szCs w:val="24"/>
          <w14:ligatures w14:val="standardContextual"/>
        </w:rPr>
        <w:t>Задания открытого типа</w:t>
      </w:r>
    </w:p>
    <w:p w14:paraId="3BEC3DD7"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710D3852" w14:textId="77777777" w:rsidR="000D0D35" w:rsidRPr="003F2F39" w:rsidRDefault="000D0D35" w:rsidP="000D0D35">
      <w:pPr>
        <w:spacing w:after="0" w:line="240" w:lineRule="auto"/>
        <w:ind w:firstLine="708"/>
        <w:jc w:val="both"/>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открытого типа на дополнение</w:t>
      </w:r>
    </w:p>
    <w:p w14:paraId="23368C1D" w14:textId="77777777" w:rsidR="000D0D35" w:rsidRPr="003F2F39" w:rsidRDefault="000D0D35" w:rsidP="000D0D35">
      <w:pPr>
        <w:spacing w:after="0" w:line="240" w:lineRule="auto"/>
        <w:ind w:firstLine="709"/>
        <w:jc w:val="both"/>
        <w:rPr>
          <w:rFonts w:ascii="Times New Roman" w:eastAsia="Aptos" w:hAnsi="Times New Roman" w:cs="Times New Roman"/>
          <w:i/>
          <w:kern w:val="2"/>
          <w:sz w:val="28"/>
          <w:szCs w:val="24"/>
          <w14:ligatures w14:val="standardContextual"/>
        </w:rPr>
      </w:pPr>
    </w:p>
    <w:p w14:paraId="7EAA04C8" w14:textId="77777777" w:rsidR="000D0D35" w:rsidRPr="003F2F39" w:rsidRDefault="000D0D35" w:rsidP="000D0D35">
      <w:pPr>
        <w:spacing w:after="0" w:line="240" w:lineRule="auto"/>
        <w:ind w:firstLine="709"/>
        <w:jc w:val="both"/>
        <w:rPr>
          <w:rFonts w:ascii="Times New Roman" w:eastAsia="Aptos" w:hAnsi="Times New Roman" w:cs="Times New Roman"/>
          <w:i/>
          <w:kern w:val="2"/>
          <w:sz w:val="28"/>
          <w:szCs w:val="24"/>
          <w14:ligatures w14:val="standardContextual"/>
        </w:rPr>
      </w:pPr>
      <w:r w:rsidRPr="003F2F39">
        <w:rPr>
          <w:rFonts w:ascii="Times New Roman" w:eastAsia="Aptos" w:hAnsi="Times New Roman" w:cs="Times New Roman"/>
          <w:i/>
          <w:kern w:val="2"/>
          <w:sz w:val="28"/>
          <w:szCs w:val="24"/>
          <w14:ligatures w14:val="standardContextual"/>
        </w:rPr>
        <w:t xml:space="preserve">Напишите пропущенное слово (словосочетание). </w:t>
      </w:r>
    </w:p>
    <w:p w14:paraId="5B865B19"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4C61C465"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shd w:val="clear" w:color="auto" w:fill="FFFFFF"/>
          <w14:ligatures w14:val="standardContextual"/>
        </w:rPr>
        <w:t>1. Штангенциркули</w:t>
      </w:r>
      <w:r w:rsidRPr="003F2F39">
        <w:rPr>
          <w:rFonts w:ascii="Times New Roman" w:eastAsia="Aptos" w:hAnsi="Times New Roman" w:cs="Times New Roman"/>
          <w:b/>
          <w:bCs/>
          <w:kern w:val="2"/>
          <w:sz w:val="28"/>
          <w:szCs w:val="28"/>
          <w:shd w:val="clear" w:color="auto" w:fill="FFFFFF"/>
          <w14:ligatures w14:val="standardContextual"/>
        </w:rPr>
        <w:t xml:space="preserve"> -</w:t>
      </w:r>
      <w:r w:rsidRPr="003F2F39">
        <w:rPr>
          <w:rFonts w:ascii="Times New Roman" w:eastAsia="Aptos" w:hAnsi="Times New Roman" w:cs="Times New Roman"/>
          <w:kern w:val="2"/>
          <w:sz w:val="28"/>
          <w:szCs w:val="28"/>
          <w:shd w:val="clear" w:color="auto" w:fill="FFFFFF"/>
          <w14:ligatures w14:val="standardContextual"/>
        </w:rPr>
        <w:t xml:space="preserve"> универсальный измерительный инструмент для определения </w:t>
      </w:r>
      <w:r w:rsidRPr="004C6440">
        <w:rPr>
          <w:rFonts w:ascii="Times New Roman" w:eastAsia="Aptos" w:hAnsi="Times New Roman" w:cs="Times New Roman"/>
          <w:kern w:val="2"/>
          <w:sz w:val="28"/>
          <w:szCs w:val="28"/>
          <w:shd w:val="clear" w:color="auto" w:fill="FFFFFF"/>
          <w14:ligatures w14:val="standardContextual"/>
        </w:rPr>
        <w:t>____</w:t>
      </w:r>
      <w:r w:rsidRPr="003F2F39">
        <w:rPr>
          <w:rFonts w:ascii="Times New Roman" w:eastAsia="Aptos" w:hAnsi="Times New Roman" w:cs="Times New Roman"/>
          <w:kern w:val="2"/>
          <w:sz w:val="28"/>
          <w:szCs w:val="28"/>
          <w:shd w:val="clear" w:color="auto" w:fill="FFFFFF"/>
          <w14:ligatures w14:val="standardContextual"/>
        </w:rPr>
        <w:t>_ и _</w:t>
      </w:r>
      <w:r w:rsidRPr="004C6440">
        <w:rPr>
          <w:rFonts w:ascii="Times New Roman" w:eastAsia="Aptos" w:hAnsi="Times New Roman" w:cs="Times New Roman"/>
          <w:kern w:val="2"/>
          <w:sz w:val="28"/>
          <w:szCs w:val="28"/>
          <w:shd w:val="clear" w:color="auto" w:fill="FFFFFF"/>
          <w14:ligatures w14:val="standardContextual"/>
        </w:rPr>
        <w:t>____</w:t>
      </w:r>
      <w:r w:rsidRPr="003F2F39">
        <w:rPr>
          <w:rFonts w:ascii="Times New Roman" w:eastAsia="Aptos" w:hAnsi="Times New Roman" w:cs="Times New Roman"/>
          <w:kern w:val="2"/>
          <w:sz w:val="28"/>
          <w:szCs w:val="28"/>
          <w:u w:val="single"/>
          <w:shd w:val="clear" w:color="auto" w:fill="FFFFFF"/>
          <w14:ligatures w14:val="standardContextual"/>
        </w:rPr>
        <w:t xml:space="preserve"> </w:t>
      </w:r>
      <w:r w:rsidRPr="003F2F39">
        <w:rPr>
          <w:rFonts w:ascii="Times New Roman" w:eastAsia="Aptos" w:hAnsi="Times New Roman" w:cs="Times New Roman"/>
          <w:kern w:val="2"/>
          <w:sz w:val="28"/>
          <w:szCs w:val="28"/>
          <w:shd w:val="clear" w:color="auto" w:fill="FFFFFF"/>
          <w14:ligatures w14:val="standardContextual"/>
        </w:rPr>
        <w:t xml:space="preserve">  размеров деталей с точностью до 0,1 мм.</w:t>
      </w:r>
    </w:p>
    <w:p w14:paraId="5DB82943"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наружных и внутренних</w:t>
      </w:r>
    </w:p>
    <w:p w14:paraId="7D13CF9F"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7C10F042"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30DE0A97"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 xml:space="preserve">2. Щупы - наборы измерительных пластин толщиной от 0,02 до 1 мм для определения </w:t>
      </w:r>
      <w:r w:rsidRPr="004C6440">
        <w:rPr>
          <w:rFonts w:ascii="Times New Roman" w:eastAsia="Aptos" w:hAnsi="Times New Roman" w:cs="Times New Roman"/>
          <w:kern w:val="2"/>
          <w:sz w:val="28"/>
          <w:szCs w:val="28"/>
          <w:shd w:val="clear" w:color="auto" w:fill="FFFFFF"/>
          <w14:ligatures w14:val="standardContextual"/>
        </w:rPr>
        <w:t>______</w:t>
      </w:r>
      <w:r w:rsidRPr="003F2F39">
        <w:rPr>
          <w:rFonts w:ascii="Times New Roman" w:eastAsia="Aptos" w:hAnsi="Times New Roman" w:cs="Times New Roman"/>
          <w:kern w:val="2"/>
          <w:sz w:val="28"/>
          <w:szCs w:val="28"/>
          <w:shd w:val="clear" w:color="auto" w:fill="FFFFFF"/>
          <w14:ligatures w14:val="standardContextual"/>
        </w:rPr>
        <w:t xml:space="preserve"> между сопряжёнными поверхностями</w:t>
      </w:r>
    </w:p>
    <w:p w14:paraId="51490B03"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w:t>
      </w:r>
      <w:r w:rsidRPr="003F2F39">
        <w:rPr>
          <w:rFonts w:ascii="Times New Roman" w:eastAsia="Aptos" w:hAnsi="Times New Roman" w:cs="Times New Roman"/>
          <w:kern w:val="2"/>
          <w:sz w:val="28"/>
          <w:szCs w:val="28"/>
          <w14:ligatures w14:val="standardContextual"/>
        </w:rPr>
        <w:t>зазоров.</w:t>
      </w:r>
    </w:p>
    <w:p w14:paraId="7A3848DB"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5C4FE06F"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7F61EB4C"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w:t>
      </w:r>
      <w:r w:rsidRPr="003F2F39">
        <w:rPr>
          <w:rFonts w:ascii="Times New Roman" w:eastAsia="Aptos" w:hAnsi="Times New Roman" w:cs="Times New Roman"/>
          <w:b/>
          <w:bCs/>
          <w:kern w:val="2"/>
          <w:sz w:val="28"/>
          <w:szCs w:val="28"/>
          <w14:ligatures w14:val="standardContextual"/>
        </w:rPr>
        <w:t xml:space="preserve"> </w:t>
      </w:r>
      <w:r w:rsidRPr="003F2F39">
        <w:rPr>
          <w:rFonts w:ascii="Times New Roman" w:eastAsia="Aptos" w:hAnsi="Times New Roman" w:cs="Times New Roman"/>
          <w:kern w:val="2"/>
          <w:sz w:val="28"/>
          <w:szCs w:val="28"/>
          <w14:ligatures w14:val="standardContextual"/>
        </w:rPr>
        <w:t>Резец – это ____ инструмент, предназначен для обработки деталей различных размеров, форм, точности и материалов.</w:t>
      </w:r>
    </w:p>
    <w:p w14:paraId="6A8CAECE"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w:t>
      </w:r>
      <w:r w:rsidRPr="003F2F39">
        <w:rPr>
          <w:rFonts w:ascii="Times New Roman" w:eastAsia="Aptos" w:hAnsi="Times New Roman" w:cs="Times New Roman"/>
          <w:kern w:val="2"/>
          <w:sz w:val="28"/>
          <w:szCs w:val="28"/>
          <w14:ligatures w14:val="standardContextual"/>
        </w:rPr>
        <w:t>режущий</w:t>
      </w:r>
    </w:p>
    <w:p w14:paraId="321AF9C4"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4FECA161"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43F7E386" w14:textId="77777777" w:rsidR="000D0D35" w:rsidRPr="003F2F39" w:rsidRDefault="000D0D35" w:rsidP="000D0D35">
      <w:pPr>
        <w:spacing w:after="0" w:line="240" w:lineRule="auto"/>
        <w:jc w:val="both"/>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открытого типа с кратким свободным ответом</w:t>
      </w:r>
    </w:p>
    <w:p w14:paraId="17E06AFE"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1775478D" w14:textId="77777777" w:rsidR="000D0D35" w:rsidRPr="003F2F39" w:rsidRDefault="000D0D35" w:rsidP="000D0D35">
      <w:pPr>
        <w:spacing w:after="0" w:line="240" w:lineRule="auto"/>
        <w:ind w:firstLine="709"/>
        <w:jc w:val="both"/>
        <w:rPr>
          <w:rFonts w:ascii="Times New Roman" w:eastAsia="Aptos" w:hAnsi="Times New Roman" w:cs="Times New Roman"/>
          <w:i/>
          <w:kern w:val="2"/>
          <w:sz w:val="28"/>
          <w:szCs w:val="24"/>
          <w14:ligatures w14:val="standardContextual"/>
        </w:rPr>
      </w:pPr>
      <w:r w:rsidRPr="003F2F39">
        <w:rPr>
          <w:rFonts w:ascii="Times New Roman" w:eastAsia="Aptos" w:hAnsi="Times New Roman" w:cs="Times New Roman"/>
          <w:i/>
          <w:kern w:val="2"/>
          <w:sz w:val="28"/>
          <w:szCs w:val="24"/>
          <w14:ligatures w14:val="standardContextual"/>
        </w:rPr>
        <w:t>Прочитайте текст и запишите краткий обоснованный ответ. В случае расчетной задачи, записать решение и ответ.</w:t>
      </w:r>
    </w:p>
    <w:p w14:paraId="0946A552" w14:textId="77777777" w:rsidR="000D0D35" w:rsidRPr="003F2F39" w:rsidRDefault="000D0D35" w:rsidP="000D0D35">
      <w:pPr>
        <w:spacing w:after="0" w:line="240" w:lineRule="auto"/>
        <w:jc w:val="both"/>
        <w:rPr>
          <w:rFonts w:ascii="Times New Roman" w:eastAsia="Aptos" w:hAnsi="Times New Roman" w:cs="Times New Roman"/>
          <w:kern w:val="2"/>
          <w:sz w:val="28"/>
          <w:szCs w:val="28"/>
          <w:shd w:val="clear" w:color="auto" w:fill="FFFFFF"/>
          <w14:ligatures w14:val="standardContextual"/>
        </w:rPr>
      </w:pPr>
    </w:p>
    <w:p w14:paraId="7640FDFF"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lastRenderedPageBreak/>
        <w:t>1.Охарактеризуйте п</w:t>
      </w:r>
      <w:r w:rsidRPr="003F2F39">
        <w:rPr>
          <w:rFonts w:ascii="Times New Roman" w:eastAsia="Aptos" w:hAnsi="Times New Roman" w:cs="Times New Roman"/>
          <w:kern w:val="2"/>
          <w:sz w:val="28"/>
          <w:szCs w:val="28"/>
          <w14:ligatures w14:val="standardContextual"/>
        </w:rPr>
        <w:t>роходной резец.</w:t>
      </w:r>
    </w:p>
    <w:p w14:paraId="365D1D38"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проходной резец служит для снятия металла при продольном проходе. Бывают чистовыми и черновыми.</w:t>
      </w:r>
    </w:p>
    <w:p w14:paraId="2D36B14E"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263CCD83"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shd w:val="clear" w:color="auto" w:fill="FFFFFF"/>
          <w14:ligatures w14:val="standardContextual"/>
        </w:rPr>
      </w:pPr>
    </w:p>
    <w:p w14:paraId="05A4DBB5"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shd w:val="clear" w:color="auto" w:fill="FFFFFF"/>
          <w14:ligatures w14:val="standardContextual"/>
        </w:rPr>
        <w:t xml:space="preserve">2. Охарактеризуйте </w:t>
      </w:r>
      <w:r w:rsidRPr="003F2F39">
        <w:rPr>
          <w:rFonts w:ascii="Times New Roman" w:eastAsia="Aptos" w:hAnsi="Times New Roman" w:cs="Times New Roman"/>
          <w:kern w:val="2"/>
          <w:sz w:val="28"/>
          <w:szCs w:val="28"/>
          <w14:ligatures w14:val="standardContextual"/>
        </w:rPr>
        <w:t>червячную фрезу.</w:t>
      </w:r>
    </w:p>
    <w:p w14:paraId="208D5C50"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червячная фреза используются для нарезания зубьев на валах, звёздочках и других продуктах металлообработки. Различают фрезы для черновой, чистовой и прецизионной работы</w:t>
      </w:r>
    </w:p>
    <w:p w14:paraId="6A1B2D52"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2FA68ED6" w14:textId="77777777" w:rsidR="000D0D35" w:rsidRPr="003F2F39" w:rsidRDefault="000D0D35" w:rsidP="000D0D35">
      <w:pPr>
        <w:spacing w:after="0" w:line="240" w:lineRule="auto"/>
        <w:jc w:val="both"/>
        <w:rPr>
          <w:rFonts w:ascii="Times New Roman" w:eastAsia="Aptos" w:hAnsi="Times New Roman" w:cs="Times New Roman"/>
          <w:kern w:val="2"/>
          <w:sz w:val="28"/>
          <w:szCs w:val="28"/>
          <w:shd w:val="clear" w:color="auto" w:fill="FFFFFF"/>
          <w14:ligatures w14:val="standardContextual"/>
        </w:rPr>
      </w:pPr>
    </w:p>
    <w:p w14:paraId="23C27EBC"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3. Дать характеристику стойкости инструмента.</w:t>
      </w:r>
    </w:p>
    <w:p w14:paraId="7784C7B6" w14:textId="77777777" w:rsidR="000D0D35" w:rsidRPr="003F2F39" w:rsidRDefault="000D0D35" w:rsidP="000D0D35">
      <w:pPr>
        <w:spacing w:after="0"/>
        <w:ind w:firstLine="708"/>
        <w:jc w:val="both"/>
        <w:rPr>
          <w:rFonts w:ascii="Times New Roman" w:eastAsia="Aptos" w:hAnsi="Times New Roman" w:cs="Times New Roman"/>
          <w:kern w:val="2"/>
          <w:sz w:val="28"/>
          <w:szCs w:val="28"/>
          <w:shd w:val="clear" w:color="auto" w:fill="FFFFFF"/>
          <w14:ligatures w14:val="standardContextual"/>
        </w:rPr>
      </w:pPr>
      <w:r w:rsidRPr="003F2F39">
        <w:rPr>
          <w:rFonts w:ascii="Times New Roman" w:eastAsia="Aptos" w:hAnsi="Times New Roman" w:cs="Times New Roman"/>
          <w:kern w:val="2"/>
          <w:sz w:val="28"/>
          <w:szCs w:val="28"/>
          <w14:ligatures w14:val="standardContextual"/>
        </w:rPr>
        <w:t>Правильный ответ:</w:t>
      </w:r>
      <w:r w:rsidRPr="003F2F39">
        <w:rPr>
          <w:rFonts w:ascii="Times New Roman" w:eastAsia="Aptos" w:hAnsi="Times New Roman" w:cs="Times New Roman"/>
          <w:kern w:val="2"/>
          <w:sz w:val="28"/>
          <w:szCs w:val="28"/>
          <w:shd w:val="clear" w:color="auto" w:fill="FFFFFF"/>
          <w14:ligatures w14:val="standardContextual"/>
        </w:rPr>
        <w:t xml:space="preserve"> стойкость – это свойство инструмента сохранять режущую способность при воздействии физико-механических и химических процессов, имеющих место при резании материалов. </w:t>
      </w:r>
    </w:p>
    <w:p w14:paraId="3BEE9404"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4AB143E1"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0D85F432" w14:textId="77777777" w:rsidR="000D0D35" w:rsidRPr="003F2F39" w:rsidRDefault="000D0D35" w:rsidP="000D0D35">
      <w:pPr>
        <w:spacing w:after="0" w:line="240" w:lineRule="auto"/>
        <w:ind w:firstLine="708"/>
        <w:jc w:val="both"/>
        <w:outlineLvl w:val="3"/>
        <w:rPr>
          <w:rFonts w:ascii="Times New Roman" w:eastAsia="Aptos" w:hAnsi="Times New Roman" w:cs="Times New Roman"/>
          <w:b/>
          <w:bCs/>
          <w:kern w:val="2"/>
          <w:sz w:val="28"/>
          <w:szCs w:val="28"/>
          <w14:ligatures w14:val="standardContextual"/>
        </w:rPr>
      </w:pPr>
      <w:r w:rsidRPr="003F2F39">
        <w:rPr>
          <w:rFonts w:ascii="Times New Roman" w:eastAsia="Aptos" w:hAnsi="Times New Roman" w:cs="Times New Roman"/>
          <w:b/>
          <w:bCs/>
          <w:kern w:val="2"/>
          <w:sz w:val="28"/>
          <w:szCs w:val="28"/>
          <w14:ligatures w14:val="standardContextual"/>
        </w:rPr>
        <w:t>Задания открытого типа с развернутым ответом</w:t>
      </w:r>
    </w:p>
    <w:p w14:paraId="66F5D364"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7FBB8A20" w14:textId="77777777" w:rsidR="000D0D35" w:rsidRPr="003F2F39" w:rsidRDefault="000D0D35" w:rsidP="000D0D35">
      <w:pPr>
        <w:spacing w:after="0" w:line="240" w:lineRule="auto"/>
        <w:ind w:firstLine="709"/>
        <w:jc w:val="both"/>
        <w:rPr>
          <w:rFonts w:ascii="Times New Roman" w:eastAsia="Aptos" w:hAnsi="Times New Roman" w:cs="Times New Roman"/>
          <w:i/>
          <w:kern w:val="2"/>
          <w:sz w:val="28"/>
          <w:szCs w:val="24"/>
          <w14:ligatures w14:val="standardContextual"/>
        </w:rPr>
      </w:pPr>
      <w:r w:rsidRPr="003F2F39">
        <w:rPr>
          <w:rFonts w:ascii="Times New Roman" w:eastAsia="Aptos" w:hAnsi="Times New Roman" w:cs="Times New Roman"/>
          <w:i/>
          <w:kern w:val="2"/>
          <w:sz w:val="28"/>
          <w:szCs w:val="24"/>
          <w14:ligatures w14:val="standardContextual"/>
        </w:rPr>
        <w:t>Прочитайте текст и запишите развернутый обоснованный ответ. В случае расчетной задачи, записать решение и ответ.</w:t>
      </w:r>
    </w:p>
    <w:p w14:paraId="58AEF5EB"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p>
    <w:p w14:paraId="4B1D21CB" w14:textId="77777777" w:rsidR="000D0D35" w:rsidRPr="003F2F39" w:rsidRDefault="000D0D35" w:rsidP="000D0D35">
      <w:pPr>
        <w:spacing w:after="0"/>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1. Для определения коэффициента шероховатости обрабатываемых </w:t>
      </w:r>
      <w:proofErr w:type="gramStart"/>
      <w:r w:rsidRPr="003F2F39">
        <w:rPr>
          <w:rFonts w:ascii="Times New Roman" w:eastAsia="Aptos" w:hAnsi="Times New Roman" w:cs="Times New Roman"/>
          <w:kern w:val="2"/>
          <w:sz w:val="28"/>
          <w:szCs w:val="28"/>
          <w14:ligatures w14:val="standardContextual"/>
        </w:rPr>
        <w:t>поверхностей</w:t>
      </w:r>
      <w:proofErr w:type="gramEnd"/>
      <w:r w:rsidRPr="003F2F39">
        <w:rPr>
          <w:rFonts w:ascii="Times New Roman" w:eastAsia="Aptos" w:hAnsi="Times New Roman" w:cs="Times New Roman"/>
          <w:kern w:val="2"/>
          <w:sz w:val="28"/>
          <w:szCs w:val="28"/>
          <w14:ligatures w14:val="standardContextual"/>
        </w:rPr>
        <w:t xml:space="preserve"> К</w:t>
      </w:r>
      <w:r w:rsidRPr="003F2F39">
        <w:rPr>
          <w:rFonts w:ascii="Times New Roman" w:eastAsia="Aptos" w:hAnsi="Times New Roman" w:cs="Times New Roman"/>
          <w:kern w:val="2"/>
          <w:sz w:val="28"/>
          <w:szCs w:val="28"/>
          <w:vertAlign w:val="subscript"/>
          <w14:ligatures w14:val="standardContextual"/>
        </w:rPr>
        <w:t>ш</w:t>
      </w:r>
      <w:r w:rsidRPr="003F2F39">
        <w:rPr>
          <w:rFonts w:ascii="Times New Roman" w:eastAsia="Aptos" w:hAnsi="Times New Roman" w:cs="Times New Roman"/>
          <w:kern w:val="2"/>
          <w:sz w:val="28"/>
          <w:szCs w:val="28"/>
          <w14:ligatures w14:val="standardContextual"/>
        </w:rPr>
        <w:t xml:space="preserve"> используется следующая формула:</w:t>
      </w:r>
    </w:p>
    <w:p w14:paraId="37A65864" w14:textId="77777777" w:rsidR="000D0D35" w:rsidRPr="003F2F39" w:rsidRDefault="000D0D35" w:rsidP="000D0D35">
      <w:pPr>
        <w:spacing w:after="0" w:line="240" w:lineRule="auto"/>
        <w:ind w:firstLine="709"/>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noProof/>
          <w:kern w:val="2"/>
          <w:sz w:val="28"/>
          <w:szCs w:val="28"/>
          <w:lang w:eastAsia="ru-RU"/>
          <w14:ligatures w14:val="standardContextual"/>
        </w:rPr>
        <w:drawing>
          <wp:inline distT="0" distB="0" distL="0" distR="0" wp14:anchorId="0555704A" wp14:editId="39C18898">
            <wp:extent cx="1006475" cy="4654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1018192" cy="471104"/>
                    </a:xfrm>
                    <a:prstGeom prst="rect">
                      <a:avLst/>
                    </a:prstGeom>
                  </pic:spPr>
                </pic:pic>
              </a:graphicData>
            </a:graphic>
          </wp:inline>
        </w:drawing>
      </w:r>
    </w:p>
    <w:p w14:paraId="0399C089"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где </w:t>
      </w:r>
      <w:proofErr w:type="spellStart"/>
      <w:r w:rsidRPr="003F2F39">
        <w:rPr>
          <w:rFonts w:ascii="Times New Roman" w:eastAsia="Aptos" w:hAnsi="Times New Roman" w:cs="Times New Roman"/>
          <w:kern w:val="2"/>
          <w:sz w:val="28"/>
          <w:szCs w:val="28"/>
          <w14:ligatures w14:val="standardContextual"/>
        </w:rPr>
        <w:t>n</w:t>
      </w:r>
      <w:r w:rsidRPr="003F2F39">
        <w:rPr>
          <w:rFonts w:ascii="Times New Roman" w:eastAsia="Aptos" w:hAnsi="Times New Roman" w:cs="Times New Roman"/>
          <w:kern w:val="2"/>
          <w:sz w:val="28"/>
          <w:szCs w:val="28"/>
          <w:vertAlign w:val="subscript"/>
          <w14:ligatures w14:val="standardContextual"/>
        </w:rPr>
        <w:t>i</w:t>
      </w:r>
      <w:proofErr w:type="spellEnd"/>
      <w:r w:rsidRPr="003F2F39">
        <w:rPr>
          <w:rFonts w:ascii="Times New Roman" w:eastAsia="Aptos" w:hAnsi="Times New Roman" w:cs="Times New Roman"/>
          <w:kern w:val="2"/>
          <w:sz w:val="28"/>
          <w:szCs w:val="28"/>
          <w14:ligatures w14:val="standardContextual"/>
        </w:rPr>
        <w:t>— число поверхностей, подлежащих механообработке; σ — признак величины шероховатости.</w:t>
      </w:r>
    </w:p>
    <w:p w14:paraId="3C7BF0D5"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Значение s определяется по следующей эмпирической формуле:</w:t>
      </w:r>
    </w:p>
    <w:p w14:paraId="79D2E388" w14:textId="77777777" w:rsidR="000D0D35" w:rsidRPr="003F2F39" w:rsidRDefault="000D0D35" w:rsidP="000D0D35">
      <w:pPr>
        <w:spacing w:after="0" w:line="240" w:lineRule="auto"/>
        <w:ind w:firstLine="709"/>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noProof/>
          <w:kern w:val="2"/>
          <w:sz w:val="28"/>
          <w:szCs w:val="28"/>
          <w:lang w:eastAsia="ru-RU"/>
          <w14:ligatures w14:val="standardContextual"/>
        </w:rPr>
        <w:drawing>
          <wp:inline distT="0" distB="0" distL="0" distR="0" wp14:anchorId="50A21485" wp14:editId="74FA2255">
            <wp:extent cx="1149495" cy="603849"/>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7"/>
                    <a:stretch>
                      <a:fillRect/>
                    </a:stretch>
                  </pic:blipFill>
                  <pic:spPr>
                    <a:xfrm>
                      <a:off x="0" y="0"/>
                      <a:ext cx="1168840" cy="614011"/>
                    </a:xfrm>
                    <a:prstGeom prst="rect">
                      <a:avLst/>
                    </a:prstGeom>
                  </pic:spPr>
                </pic:pic>
              </a:graphicData>
            </a:graphic>
          </wp:inline>
        </w:drawing>
      </w:r>
    </w:p>
    <w:p w14:paraId="2A6FD58A"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где </w:t>
      </w:r>
      <w:proofErr w:type="spellStart"/>
      <w:r w:rsidRPr="003F2F39">
        <w:rPr>
          <w:rFonts w:ascii="Times New Roman" w:eastAsia="Aptos" w:hAnsi="Times New Roman" w:cs="Times New Roman"/>
          <w:kern w:val="2"/>
          <w:sz w:val="28"/>
          <w:szCs w:val="28"/>
          <w14:ligatures w14:val="standardContextual"/>
        </w:rPr>
        <w:t>R</w:t>
      </w:r>
      <w:r w:rsidRPr="003F2F39">
        <w:rPr>
          <w:rFonts w:ascii="Times New Roman" w:eastAsia="Aptos" w:hAnsi="Times New Roman" w:cs="Times New Roman"/>
          <w:kern w:val="2"/>
          <w:sz w:val="28"/>
          <w:szCs w:val="28"/>
          <w:vertAlign w:val="subscript"/>
          <w14:ligatures w14:val="standardContextual"/>
        </w:rPr>
        <w:t>ai</w:t>
      </w:r>
      <w:proofErr w:type="spellEnd"/>
      <w:r w:rsidRPr="003F2F39">
        <w:rPr>
          <w:rFonts w:ascii="Times New Roman" w:eastAsia="Aptos" w:hAnsi="Times New Roman" w:cs="Times New Roman"/>
          <w:kern w:val="2"/>
          <w:sz w:val="28"/>
          <w:szCs w:val="28"/>
          <w14:ligatures w14:val="standardContextual"/>
        </w:rPr>
        <w:t xml:space="preserve"> — параметр шероховатости i-й поверхности, мкм; 80 — наибольшая высота микронеровностей, мкм.</w:t>
      </w:r>
    </w:p>
    <w:p w14:paraId="1F5FCFCC"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8"/>
          <w14:ligatures w14:val="standardContextual"/>
        </w:rPr>
      </w:pPr>
    </w:p>
    <w:p w14:paraId="39B39595"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Задача определить коэффициент шероховатости обрабатываемых поверхностей если деталь имеет 2 поверхности с шероховатостью </w:t>
      </w:r>
      <w:proofErr w:type="spellStart"/>
      <w:r w:rsidRPr="003F2F39">
        <w:rPr>
          <w:rFonts w:ascii="Times New Roman" w:eastAsia="Aptos" w:hAnsi="Times New Roman" w:cs="Times New Roman"/>
          <w:kern w:val="2"/>
          <w:sz w:val="28"/>
          <w:szCs w:val="28"/>
          <w14:ligatures w14:val="standardContextual"/>
        </w:rPr>
        <w:t>R</w:t>
      </w:r>
      <w:r w:rsidRPr="003F2F39">
        <w:rPr>
          <w:rFonts w:ascii="Times New Roman" w:eastAsia="Aptos" w:hAnsi="Times New Roman" w:cs="Times New Roman"/>
          <w:kern w:val="2"/>
          <w:sz w:val="28"/>
          <w:szCs w:val="28"/>
          <w:vertAlign w:val="subscript"/>
          <w14:ligatures w14:val="standardContextual"/>
        </w:rPr>
        <w:t>ai</w:t>
      </w:r>
      <w:proofErr w:type="spellEnd"/>
      <w:r w:rsidRPr="003F2F39">
        <w:rPr>
          <w:rFonts w:ascii="Times New Roman" w:eastAsia="Aptos" w:hAnsi="Times New Roman" w:cs="Times New Roman"/>
          <w:kern w:val="2"/>
          <w:sz w:val="28"/>
          <w:szCs w:val="28"/>
          <w14:ligatures w14:val="standardContextual"/>
        </w:rPr>
        <w:t xml:space="preserve"> = 1,6 мкм, 3 поверхности с </w:t>
      </w:r>
      <w:proofErr w:type="spellStart"/>
      <w:r w:rsidRPr="003F2F39">
        <w:rPr>
          <w:rFonts w:ascii="Times New Roman" w:eastAsia="Aptos" w:hAnsi="Times New Roman" w:cs="Times New Roman"/>
          <w:kern w:val="2"/>
          <w:sz w:val="28"/>
          <w:szCs w:val="28"/>
          <w14:ligatures w14:val="standardContextual"/>
        </w:rPr>
        <w:t>R</w:t>
      </w:r>
      <w:r w:rsidRPr="003F2F39">
        <w:rPr>
          <w:rFonts w:ascii="Times New Roman" w:eastAsia="Aptos" w:hAnsi="Times New Roman" w:cs="Times New Roman"/>
          <w:kern w:val="2"/>
          <w:sz w:val="28"/>
          <w:szCs w:val="28"/>
          <w:vertAlign w:val="subscript"/>
          <w14:ligatures w14:val="standardContextual"/>
        </w:rPr>
        <w:t>ai</w:t>
      </w:r>
      <w:proofErr w:type="spellEnd"/>
      <w:r w:rsidRPr="003F2F39">
        <w:rPr>
          <w:rFonts w:ascii="Times New Roman" w:eastAsia="Aptos" w:hAnsi="Times New Roman" w:cs="Times New Roman"/>
          <w:kern w:val="2"/>
          <w:sz w:val="28"/>
          <w:szCs w:val="28"/>
          <w14:ligatures w14:val="standardContextual"/>
        </w:rPr>
        <w:t xml:space="preserve"> = 3,2 мкм и 6 поверхностей с </w:t>
      </w:r>
      <w:proofErr w:type="spellStart"/>
      <w:r w:rsidRPr="003F2F39">
        <w:rPr>
          <w:rFonts w:ascii="Times New Roman" w:eastAsia="Aptos" w:hAnsi="Times New Roman" w:cs="Times New Roman"/>
          <w:kern w:val="2"/>
          <w:sz w:val="28"/>
          <w:szCs w:val="28"/>
          <w14:ligatures w14:val="standardContextual"/>
        </w:rPr>
        <w:t>R</w:t>
      </w:r>
      <w:r w:rsidRPr="003F2F39">
        <w:rPr>
          <w:rFonts w:ascii="Times New Roman" w:eastAsia="Aptos" w:hAnsi="Times New Roman" w:cs="Times New Roman"/>
          <w:kern w:val="2"/>
          <w:sz w:val="28"/>
          <w:szCs w:val="28"/>
          <w:vertAlign w:val="subscript"/>
          <w14:ligatures w14:val="standardContextual"/>
        </w:rPr>
        <w:t>ai</w:t>
      </w:r>
      <w:proofErr w:type="spellEnd"/>
      <w:r w:rsidRPr="003F2F39">
        <w:rPr>
          <w:rFonts w:ascii="Times New Roman" w:eastAsia="Aptos" w:hAnsi="Times New Roman" w:cs="Times New Roman"/>
          <w:kern w:val="2"/>
          <w:sz w:val="28"/>
          <w:szCs w:val="28"/>
          <w14:ligatures w14:val="standardContextual"/>
        </w:rPr>
        <w:t xml:space="preserve">= 6,3 мкм. </w:t>
      </w:r>
    </w:p>
    <w:p w14:paraId="397E521E"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kern w:val="2"/>
          <w:sz w:val="28"/>
          <w:szCs w:val="24"/>
          <w14:ligatures w14:val="standardContextual"/>
        </w:rPr>
        <w:t>Время выполнения – 15 мин.</w:t>
      </w:r>
    </w:p>
    <w:p w14:paraId="3E210C56"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4"/>
          <w14:ligatures w14:val="standardContextual"/>
        </w:rPr>
        <w:t xml:space="preserve">Ожидаемый результат: </w:t>
      </w:r>
      <w:proofErr w:type="gramStart"/>
      <w:r w:rsidRPr="003F2F39">
        <w:rPr>
          <w:rFonts w:ascii="Times New Roman" w:eastAsia="Aptos" w:hAnsi="Times New Roman" w:cs="Times New Roman"/>
          <w:kern w:val="2"/>
          <w:sz w:val="28"/>
          <w:szCs w:val="28"/>
          <w14:ligatures w14:val="standardContextual"/>
        </w:rPr>
        <w:t>коэффициент К</w:t>
      </w:r>
      <w:r w:rsidRPr="003F2F39">
        <w:rPr>
          <w:rFonts w:ascii="Times New Roman" w:eastAsia="Aptos" w:hAnsi="Times New Roman" w:cs="Times New Roman"/>
          <w:kern w:val="2"/>
          <w:sz w:val="28"/>
          <w:szCs w:val="28"/>
          <w:vertAlign w:val="subscript"/>
          <w14:ligatures w14:val="standardContextual"/>
        </w:rPr>
        <w:t>ш</w:t>
      </w:r>
      <w:proofErr w:type="gramEnd"/>
      <w:r w:rsidRPr="003F2F39">
        <w:rPr>
          <w:rFonts w:ascii="Times New Roman" w:eastAsia="Aptos" w:hAnsi="Times New Roman" w:cs="Times New Roman"/>
          <w:kern w:val="2"/>
          <w:sz w:val="28"/>
          <w:szCs w:val="28"/>
          <w14:ligatures w14:val="standardContextual"/>
        </w:rPr>
        <w:t xml:space="preserve"> будет определена следующим образом:</w:t>
      </w:r>
    </w:p>
    <w:p w14:paraId="14E30501" w14:textId="77777777" w:rsidR="000D0D35" w:rsidRPr="003F2F39" w:rsidRDefault="000D0D35" w:rsidP="000D0D35">
      <w:pPr>
        <w:spacing w:after="0" w:line="240" w:lineRule="auto"/>
        <w:ind w:firstLine="709"/>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noProof/>
          <w:kern w:val="2"/>
          <w:sz w:val="28"/>
          <w:szCs w:val="28"/>
          <w:lang w:eastAsia="ru-RU"/>
          <w14:ligatures w14:val="standardContextual"/>
        </w:rPr>
        <w:lastRenderedPageBreak/>
        <w:drawing>
          <wp:inline distT="0" distB="0" distL="0" distR="0" wp14:anchorId="3B0405EC" wp14:editId="24641011">
            <wp:extent cx="3439577" cy="75912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8"/>
                    <a:stretch>
                      <a:fillRect/>
                    </a:stretch>
                  </pic:blipFill>
                  <pic:spPr>
                    <a:xfrm>
                      <a:off x="0" y="0"/>
                      <a:ext cx="3487747" cy="769756"/>
                    </a:xfrm>
                    <a:prstGeom prst="rect">
                      <a:avLst/>
                    </a:prstGeom>
                  </pic:spPr>
                </pic:pic>
              </a:graphicData>
            </a:graphic>
          </wp:inline>
        </w:drawing>
      </w:r>
    </w:p>
    <w:p w14:paraId="6443AEF5"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bookmarkStart w:id="0" w:name="_Hlk191331047"/>
      <w:r w:rsidRPr="003F2F39">
        <w:rPr>
          <w:rFonts w:ascii="Times New Roman" w:eastAsia="Aptos" w:hAnsi="Times New Roman" w:cs="Times New Roman"/>
          <w:kern w:val="2"/>
          <w:sz w:val="28"/>
          <w:szCs w:val="24"/>
          <w14:ligatures w14:val="standardContextual"/>
        </w:rPr>
        <w:t>Критерий оценивания: ответ должен содержательно соответствовать ожидаемому результату.</w:t>
      </w:r>
    </w:p>
    <w:bookmarkEnd w:id="0"/>
    <w:p w14:paraId="139BE4AB"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5EA02AAB"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p>
    <w:p w14:paraId="4191C4F4" w14:textId="77777777" w:rsidR="000D0D35" w:rsidRPr="003F2F39" w:rsidRDefault="000D0D35" w:rsidP="000D0D35">
      <w:pPr>
        <w:numPr>
          <w:ilvl w:val="0"/>
          <w:numId w:val="4"/>
        </w:numPr>
        <w:shd w:val="clear" w:color="auto" w:fill="FFFFFF"/>
        <w:spacing w:after="150" w:line="240" w:lineRule="auto"/>
        <w:contextualSpacing/>
        <w:jc w:val="both"/>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 xml:space="preserve">Резец при скорости резания 20 м/мин имел стойкость 60 мин. </w:t>
      </w:r>
    </w:p>
    <w:p w14:paraId="103D8E86" w14:textId="77777777" w:rsidR="000D0D35" w:rsidRPr="003F2F39" w:rsidRDefault="000D0D35" w:rsidP="000D0D35">
      <w:pPr>
        <w:shd w:val="clear" w:color="auto" w:fill="FFFFFF"/>
        <w:spacing w:after="15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Задача: узнать, при какой скорости резания он будет иметь стойкость 120 мин, если </w:t>
      </w:r>
      <w:r w:rsidRPr="003F2F39">
        <w:rPr>
          <w:rFonts w:ascii="Times New Roman" w:eastAsia="Times New Roman" w:hAnsi="Times New Roman" w:cs="Times New Roman"/>
          <w:i/>
          <w:iCs/>
          <w:sz w:val="28"/>
          <w:szCs w:val="28"/>
          <w:lang w:eastAsia="ru-RU"/>
        </w:rPr>
        <w:t>m </w:t>
      </w:r>
      <w:r w:rsidRPr="003F2F39">
        <w:rPr>
          <w:rFonts w:ascii="Times New Roman" w:eastAsia="Times New Roman" w:hAnsi="Times New Roman" w:cs="Times New Roman"/>
          <w:sz w:val="28"/>
          <w:szCs w:val="28"/>
          <w:lang w:eastAsia="ru-RU"/>
        </w:rPr>
        <w:t>= 0,125.</w:t>
      </w:r>
    </w:p>
    <w:p w14:paraId="249161E7"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kern w:val="2"/>
          <w:sz w:val="28"/>
          <w:szCs w:val="24"/>
          <w14:ligatures w14:val="standardContextual"/>
        </w:rPr>
        <w:t>Время выполнения – 15 мин.</w:t>
      </w:r>
    </w:p>
    <w:p w14:paraId="7865AFBC" w14:textId="77777777" w:rsidR="000D0D35" w:rsidRPr="003F2F39" w:rsidRDefault="000D0D35" w:rsidP="000D0D35">
      <w:pPr>
        <w:shd w:val="clear" w:color="auto" w:fill="FFFFFF"/>
        <w:spacing w:after="150" w:line="240" w:lineRule="auto"/>
        <w:ind w:firstLine="708"/>
        <w:rPr>
          <w:rFonts w:ascii="Times New Roman" w:eastAsia="Times New Roman" w:hAnsi="Times New Roman" w:cs="Times New Roman"/>
          <w:sz w:val="28"/>
          <w:szCs w:val="28"/>
          <w:lang w:eastAsia="ru-RU"/>
        </w:rPr>
      </w:pPr>
      <w:r w:rsidRPr="003F2F39">
        <w:rPr>
          <w:rFonts w:ascii="Times New Roman" w:eastAsia="Aptos" w:hAnsi="Times New Roman" w:cs="Times New Roman"/>
          <w:kern w:val="2"/>
          <w:sz w:val="28"/>
          <w:szCs w:val="24"/>
          <w14:ligatures w14:val="standardContextual"/>
        </w:rPr>
        <w:t>Ожидаемый результат:</w:t>
      </w:r>
      <w:r w:rsidRPr="003F2F39">
        <w:rPr>
          <w:rFonts w:ascii="Times New Roman" w:eastAsia="Times New Roman" w:hAnsi="Times New Roman" w:cs="Times New Roman"/>
          <w:sz w:val="28"/>
          <w:szCs w:val="28"/>
          <w:lang w:eastAsia="ru-RU"/>
        </w:rPr>
        <w:t xml:space="preserve"> </w:t>
      </w:r>
    </w:p>
    <w:p w14:paraId="7013B0D0" w14:textId="77777777" w:rsidR="000D0D35" w:rsidRPr="003F2F39" w:rsidRDefault="000D0D35" w:rsidP="000D0D35">
      <w:pPr>
        <w:spacing w:after="0" w:line="240" w:lineRule="auto"/>
        <w:jc w:val="center"/>
        <w:rPr>
          <w:rFonts w:ascii="Times New Roman" w:eastAsia="Times New Roman" w:hAnsi="Times New Roman" w:cs="Times New Roman"/>
          <w:sz w:val="28"/>
          <w:szCs w:val="28"/>
          <w:lang w:eastAsia="ru-RU"/>
        </w:rPr>
      </w:pPr>
      <w:r w:rsidRPr="003F2F39">
        <w:rPr>
          <w:rFonts w:ascii="Times New Roman" w:eastAsia="Times New Roman" w:hAnsi="Times New Roman" w:cs="Times New Roman"/>
          <w:noProof/>
          <w:sz w:val="28"/>
          <w:szCs w:val="28"/>
          <w:lang w:eastAsia="ru-RU"/>
        </w:rPr>
        <w:drawing>
          <wp:inline distT="0" distB="0" distL="0" distR="0" wp14:anchorId="2DC93425" wp14:editId="1AE22C5C">
            <wp:extent cx="782955" cy="4756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82955" cy="475615"/>
                    </a:xfrm>
                    <a:prstGeom prst="rect">
                      <a:avLst/>
                    </a:prstGeom>
                    <a:noFill/>
                    <a:ln>
                      <a:noFill/>
                    </a:ln>
                  </pic:spPr>
                </pic:pic>
              </a:graphicData>
            </a:graphic>
          </wp:inline>
        </w:drawing>
      </w:r>
      <w:r w:rsidRPr="003F2F39">
        <w:rPr>
          <w:rFonts w:ascii="Times New Roman" w:eastAsia="Times New Roman" w:hAnsi="Times New Roman" w:cs="Times New Roman"/>
          <w:sz w:val="28"/>
          <w:szCs w:val="28"/>
          <w:lang w:eastAsia="ru-RU"/>
        </w:rPr>
        <w:t> </w:t>
      </w:r>
      <w:r w:rsidRPr="003F2F39">
        <w:rPr>
          <w:rFonts w:ascii="Times New Roman" w:eastAsia="Times New Roman" w:hAnsi="Times New Roman" w:cs="Times New Roman"/>
          <w:noProof/>
          <w:sz w:val="28"/>
          <w:szCs w:val="28"/>
          <w:lang w:eastAsia="ru-RU"/>
        </w:rPr>
        <w:drawing>
          <wp:inline distT="0" distB="0" distL="0" distR="0" wp14:anchorId="71CC92BF" wp14:editId="5026949C">
            <wp:extent cx="1038225" cy="417195"/>
            <wp:effectExtent l="0" t="0" r="952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41667" cy="418364"/>
                    </a:xfrm>
                    <a:prstGeom prst="rect">
                      <a:avLst/>
                    </a:prstGeom>
                    <a:noFill/>
                    <a:ln>
                      <a:noFill/>
                    </a:ln>
                  </pic:spPr>
                </pic:pic>
              </a:graphicData>
            </a:graphic>
          </wp:inline>
        </w:drawing>
      </w:r>
    </w:p>
    <w:p w14:paraId="3E72FC98" w14:textId="77777777" w:rsidR="000D0D35" w:rsidRPr="003F2F39" w:rsidRDefault="000D0D35" w:rsidP="000D0D35">
      <w:pPr>
        <w:spacing w:after="0" w:line="240" w:lineRule="auto"/>
        <w:jc w:val="center"/>
        <w:rPr>
          <w:rFonts w:ascii="Times New Roman" w:eastAsia="Times New Roman" w:hAnsi="Times New Roman" w:cs="Times New Roman"/>
          <w:sz w:val="28"/>
          <w:szCs w:val="28"/>
          <w:lang w:eastAsia="ru-RU"/>
        </w:rPr>
      </w:pPr>
      <w:r w:rsidRPr="003F2F39">
        <w:rPr>
          <w:rFonts w:ascii="Times New Roman" w:eastAsia="Times New Roman" w:hAnsi="Times New Roman" w:cs="Times New Roman"/>
          <w:noProof/>
          <w:sz w:val="28"/>
          <w:szCs w:val="28"/>
          <w:lang w:eastAsia="ru-RU"/>
        </w:rPr>
        <w:drawing>
          <wp:inline distT="0" distB="0" distL="0" distR="0" wp14:anchorId="731FFBD0" wp14:editId="2D0C3DEB">
            <wp:extent cx="680085" cy="380365"/>
            <wp:effectExtent l="0" t="0" r="571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81276" cy="380918"/>
                    </a:xfrm>
                    <a:prstGeom prst="rect">
                      <a:avLst/>
                    </a:prstGeom>
                    <a:noFill/>
                    <a:ln>
                      <a:noFill/>
                    </a:ln>
                  </pic:spPr>
                </pic:pic>
              </a:graphicData>
            </a:graphic>
          </wp:inline>
        </w:drawing>
      </w:r>
      <w:r w:rsidRPr="003F2F39">
        <w:rPr>
          <w:rFonts w:ascii="Times New Roman" w:eastAsia="Times New Roman" w:hAnsi="Times New Roman" w:cs="Times New Roman"/>
          <w:sz w:val="28"/>
          <w:szCs w:val="28"/>
          <w:lang w:eastAsia="ru-RU"/>
        </w:rPr>
        <w:t> </w:t>
      </w:r>
      <w:r w:rsidRPr="003F2F39">
        <w:rPr>
          <w:rFonts w:ascii="Times New Roman" w:eastAsia="Times New Roman" w:hAnsi="Times New Roman" w:cs="Times New Roman"/>
          <w:noProof/>
          <w:sz w:val="28"/>
          <w:szCs w:val="28"/>
          <w:lang w:eastAsia="ru-RU"/>
        </w:rPr>
        <w:drawing>
          <wp:inline distT="0" distB="0" distL="0" distR="0" wp14:anchorId="49B034D1" wp14:editId="07E7049B">
            <wp:extent cx="1221105" cy="3581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25279" cy="359207"/>
                    </a:xfrm>
                    <a:prstGeom prst="rect">
                      <a:avLst/>
                    </a:prstGeom>
                    <a:noFill/>
                    <a:ln>
                      <a:noFill/>
                    </a:ln>
                  </pic:spPr>
                </pic:pic>
              </a:graphicData>
            </a:graphic>
          </wp:inline>
        </w:drawing>
      </w:r>
    </w:p>
    <w:p w14:paraId="5C5135C0" w14:textId="77777777" w:rsidR="000D0D35" w:rsidRPr="003F2F39" w:rsidRDefault="000D0D35" w:rsidP="000D0D35">
      <w:pPr>
        <w:spacing w:after="0" w:line="240" w:lineRule="auto"/>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При увеличении стойкости резца в</w:t>
      </w:r>
      <w:r w:rsidRPr="003F2F39">
        <w:rPr>
          <w:rFonts w:ascii="Times New Roman" w:eastAsia="Times New Roman" w:hAnsi="Times New Roman" w:cs="Times New Roman"/>
          <w:i/>
          <w:iCs/>
          <w:sz w:val="28"/>
          <w:szCs w:val="28"/>
          <w:lang w:eastAsia="ru-RU"/>
        </w:rPr>
        <w:t> </w:t>
      </w:r>
      <w:r w:rsidRPr="003F2F39">
        <w:rPr>
          <w:rFonts w:ascii="Times New Roman" w:eastAsia="Times New Roman" w:hAnsi="Times New Roman" w:cs="Times New Roman"/>
          <w:sz w:val="28"/>
          <w:szCs w:val="28"/>
          <w:lang w:eastAsia="ru-RU"/>
        </w:rPr>
        <w:t>2 раза, скорость резания при этом уменьшится лишь на 8,3%</w:t>
      </w:r>
      <w:r w:rsidRPr="003F2F39">
        <w:rPr>
          <w:rFonts w:ascii="Times New Roman" w:eastAsia="Times New Roman" w:hAnsi="Times New Roman" w:cs="Times New Roman"/>
          <w:i/>
          <w:iCs/>
          <w:sz w:val="28"/>
          <w:szCs w:val="28"/>
          <w:lang w:eastAsia="ru-RU"/>
        </w:rPr>
        <w:t>, </w:t>
      </w:r>
      <w:r w:rsidRPr="003F2F39">
        <w:rPr>
          <w:rFonts w:ascii="Times New Roman" w:eastAsia="Times New Roman" w:hAnsi="Times New Roman" w:cs="Times New Roman"/>
          <w:sz w:val="28"/>
          <w:szCs w:val="28"/>
          <w:lang w:eastAsia="ru-RU"/>
        </w:rPr>
        <w:t>то есть о 20 м/мин до 18,3 м/мин.</w:t>
      </w:r>
    </w:p>
    <w:p w14:paraId="3287DB1F"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kern w:val="2"/>
          <w:sz w:val="28"/>
          <w:szCs w:val="24"/>
          <w14:ligatures w14:val="standardContextual"/>
        </w:rPr>
        <w:t>Критерий оценивания: ответ должен содержательно соответствовать ожидаемому результату.</w:t>
      </w:r>
    </w:p>
    <w:p w14:paraId="20EDFBF8"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64E82C69"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p>
    <w:p w14:paraId="39FCB7C0"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3. Коэффициент точности обработки </w:t>
      </w:r>
      <w:proofErr w:type="spellStart"/>
      <w:r w:rsidRPr="003F2F39">
        <w:rPr>
          <w:rFonts w:ascii="Times New Roman" w:eastAsia="Aptos" w:hAnsi="Times New Roman" w:cs="Times New Roman"/>
          <w:kern w:val="2"/>
          <w:sz w:val="28"/>
          <w:szCs w:val="28"/>
          <w14:ligatures w14:val="standardContextual"/>
        </w:rPr>
        <w:t>К</w:t>
      </w:r>
      <w:r w:rsidRPr="003F2F39">
        <w:rPr>
          <w:rFonts w:ascii="Times New Roman" w:eastAsia="Aptos" w:hAnsi="Times New Roman" w:cs="Times New Roman"/>
          <w:kern w:val="2"/>
          <w:sz w:val="28"/>
          <w:szCs w:val="28"/>
          <w:vertAlign w:val="subscript"/>
          <w14:ligatures w14:val="standardContextual"/>
        </w:rPr>
        <w:t>тч</w:t>
      </w:r>
      <w:proofErr w:type="spellEnd"/>
      <w:r w:rsidRPr="003F2F39">
        <w:rPr>
          <w:rFonts w:ascii="Times New Roman" w:eastAsia="Aptos" w:hAnsi="Times New Roman" w:cs="Times New Roman"/>
          <w:kern w:val="2"/>
          <w:sz w:val="28"/>
          <w:szCs w:val="28"/>
          <w14:ligatures w14:val="standardContextual"/>
        </w:rPr>
        <w:t xml:space="preserve"> определяется по следующей формуле: </w:t>
      </w:r>
    </w:p>
    <w:p w14:paraId="2F22010A" w14:textId="77777777" w:rsidR="000D0D35" w:rsidRPr="003F2F39" w:rsidRDefault="000D0D35" w:rsidP="000D0D35">
      <w:pPr>
        <w:spacing w:after="0" w:line="240" w:lineRule="auto"/>
        <w:ind w:firstLine="709"/>
        <w:jc w:val="center"/>
        <w:rPr>
          <w:rFonts w:ascii="Times New Roman" w:eastAsia="Aptos" w:hAnsi="Times New Roman" w:cs="Times New Roman"/>
          <w:kern w:val="2"/>
          <w:sz w:val="28"/>
          <w:szCs w:val="28"/>
          <w:lang w:val="en-US"/>
          <w14:ligatures w14:val="standardContextual"/>
        </w:rPr>
      </w:pPr>
      <w:r w:rsidRPr="003F2F39">
        <w:rPr>
          <w:rFonts w:ascii="Times New Roman" w:eastAsia="Aptos" w:hAnsi="Times New Roman" w:cs="Times New Roman"/>
          <w:noProof/>
          <w:kern w:val="2"/>
          <w:sz w:val="28"/>
          <w:szCs w:val="28"/>
          <w:lang w:eastAsia="ru-RU"/>
          <w14:ligatures w14:val="standardContextual"/>
        </w:rPr>
        <w:drawing>
          <wp:inline distT="0" distB="0" distL="0" distR="0" wp14:anchorId="44A85725" wp14:editId="0924000F">
            <wp:extent cx="1190625"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3"/>
                    <a:stretch>
                      <a:fillRect/>
                    </a:stretch>
                  </pic:blipFill>
                  <pic:spPr>
                    <a:xfrm>
                      <a:off x="0" y="0"/>
                      <a:ext cx="1207609" cy="489945"/>
                    </a:xfrm>
                    <a:prstGeom prst="rect">
                      <a:avLst/>
                    </a:prstGeom>
                  </pic:spPr>
                </pic:pic>
              </a:graphicData>
            </a:graphic>
          </wp:inline>
        </w:drawing>
      </w:r>
    </w:p>
    <w:p w14:paraId="468EB0A1"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 xml:space="preserve">где А — квалитет точности обработки; </w:t>
      </w:r>
      <w:proofErr w:type="spellStart"/>
      <w:r w:rsidRPr="003F2F39">
        <w:rPr>
          <w:rFonts w:ascii="Times New Roman" w:eastAsia="Aptos" w:hAnsi="Times New Roman" w:cs="Times New Roman"/>
          <w:kern w:val="2"/>
          <w:sz w:val="28"/>
          <w:szCs w:val="28"/>
          <w14:ligatures w14:val="standardContextual"/>
        </w:rPr>
        <w:t>n</w:t>
      </w:r>
      <w:r w:rsidRPr="003F2F39">
        <w:rPr>
          <w:rFonts w:ascii="Times New Roman" w:eastAsia="Aptos" w:hAnsi="Times New Roman" w:cs="Times New Roman"/>
          <w:kern w:val="2"/>
          <w:sz w:val="28"/>
          <w:szCs w:val="28"/>
          <w:vertAlign w:val="subscript"/>
          <w14:ligatures w14:val="standardContextual"/>
        </w:rPr>
        <w:t>i</w:t>
      </w:r>
      <w:proofErr w:type="spellEnd"/>
      <w:r w:rsidRPr="003F2F39">
        <w:rPr>
          <w:rFonts w:ascii="Times New Roman" w:eastAsia="Aptos" w:hAnsi="Times New Roman" w:cs="Times New Roman"/>
          <w:kern w:val="2"/>
          <w:sz w:val="28"/>
          <w:szCs w:val="28"/>
          <w14:ligatures w14:val="standardContextual"/>
        </w:rPr>
        <w:t xml:space="preserve"> — число размеров соответствующего квалитета точности; 5 — наивысший квалитет точности для механообработки. </w:t>
      </w:r>
    </w:p>
    <w:p w14:paraId="6B1ADBB7" w14:textId="77777777" w:rsidR="000D0D35" w:rsidRPr="003F2F39" w:rsidRDefault="000D0D35" w:rsidP="000D0D35">
      <w:pPr>
        <w:spacing w:after="0" w:line="240" w:lineRule="auto"/>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8"/>
          <w14:ligatures w14:val="standardContextual"/>
        </w:rPr>
        <w:t>Определить коэффициент точности обработки, если на чертеже детали имеется 3 размера, выполненные по 8-му квалитету, 4 размера по 10-му квалитету и 5 размеров по 12-му квалитету.</w:t>
      </w:r>
    </w:p>
    <w:p w14:paraId="006BE369"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kern w:val="2"/>
          <w:sz w:val="28"/>
          <w:szCs w:val="24"/>
          <w14:ligatures w14:val="standardContextual"/>
        </w:rPr>
        <w:t>Время выполнения – 15 мин.</w:t>
      </w:r>
    </w:p>
    <w:p w14:paraId="45FFE439" w14:textId="77777777" w:rsidR="000D0D35" w:rsidRPr="003F2F39" w:rsidRDefault="000D0D35" w:rsidP="000D0D35">
      <w:pPr>
        <w:spacing w:after="0" w:line="240" w:lineRule="auto"/>
        <w:ind w:firstLine="708"/>
        <w:jc w:val="both"/>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kern w:val="2"/>
          <w:sz w:val="28"/>
          <w:szCs w:val="24"/>
          <w14:ligatures w14:val="standardContextual"/>
        </w:rPr>
        <w:t>Ожидаемый результат:</w:t>
      </w:r>
      <w:r w:rsidRPr="003F2F39">
        <w:rPr>
          <w:rFonts w:ascii="Times New Roman" w:eastAsia="Aptos" w:hAnsi="Times New Roman" w:cs="Times New Roman"/>
          <w:kern w:val="2"/>
          <w:sz w:val="28"/>
          <w:szCs w:val="28"/>
          <w14:ligatures w14:val="standardContextual"/>
        </w:rPr>
        <w:t xml:space="preserve"> коэффициент </w:t>
      </w:r>
      <w:proofErr w:type="spellStart"/>
      <w:r w:rsidRPr="003F2F39">
        <w:rPr>
          <w:rFonts w:ascii="Times New Roman" w:eastAsia="Aptos" w:hAnsi="Times New Roman" w:cs="Times New Roman"/>
          <w:kern w:val="2"/>
          <w:sz w:val="28"/>
          <w:szCs w:val="28"/>
          <w14:ligatures w14:val="standardContextual"/>
        </w:rPr>
        <w:t>К</w:t>
      </w:r>
      <w:r w:rsidRPr="003F2F39">
        <w:rPr>
          <w:rFonts w:ascii="Times New Roman" w:eastAsia="Aptos" w:hAnsi="Times New Roman" w:cs="Times New Roman"/>
          <w:kern w:val="2"/>
          <w:sz w:val="28"/>
          <w:szCs w:val="28"/>
          <w:vertAlign w:val="subscript"/>
          <w14:ligatures w14:val="standardContextual"/>
        </w:rPr>
        <w:t>тч</w:t>
      </w:r>
      <w:proofErr w:type="spellEnd"/>
    </w:p>
    <w:p w14:paraId="04E33794" w14:textId="77777777" w:rsidR="000D0D35" w:rsidRPr="003F2F39" w:rsidRDefault="000D0D35" w:rsidP="000D0D35">
      <w:pPr>
        <w:spacing w:after="0" w:line="240" w:lineRule="auto"/>
        <w:ind w:firstLine="709"/>
        <w:jc w:val="center"/>
        <w:rPr>
          <w:rFonts w:ascii="Times New Roman" w:eastAsia="Aptos" w:hAnsi="Times New Roman" w:cs="Times New Roman"/>
          <w:kern w:val="2"/>
          <w:sz w:val="28"/>
          <w:szCs w:val="28"/>
          <w14:ligatures w14:val="standardContextual"/>
        </w:rPr>
      </w:pPr>
      <w:r w:rsidRPr="003F2F39">
        <w:rPr>
          <w:rFonts w:ascii="Times New Roman" w:eastAsia="Aptos" w:hAnsi="Times New Roman" w:cs="Times New Roman"/>
          <w:noProof/>
          <w:kern w:val="2"/>
          <w:sz w:val="28"/>
          <w:szCs w:val="28"/>
          <w:lang w:eastAsia="ru-RU"/>
          <w14:ligatures w14:val="standardContextual"/>
        </w:rPr>
        <w:drawing>
          <wp:inline distT="0" distB="0" distL="0" distR="0" wp14:anchorId="4522FC37" wp14:editId="6A32AFBB">
            <wp:extent cx="2416810" cy="508635"/>
            <wp:effectExtent l="0" t="0" r="254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14"/>
                    <a:stretch>
                      <a:fillRect/>
                    </a:stretch>
                  </pic:blipFill>
                  <pic:spPr>
                    <a:xfrm>
                      <a:off x="0" y="0"/>
                      <a:ext cx="2452764" cy="516372"/>
                    </a:xfrm>
                    <a:prstGeom prst="rect">
                      <a:avLst/>
                    </a:prstGeom>
                  </pic:spPr>
                </pic:pic>
              </a:graphicData>
            </a:graphic>
          </wp:inline>
        </w:drawing>
      </w:r>
    </w:p>
    <w:p w14:paraId="1BD7D1AE" w14:textId="77777777" w:rsidR="000D0D35" w:rsidRPr="003F2F39" w:rsidRDefault="000D0D35" w:rsidP="000D0D35">
      <w:pPr>
        <w:spacing w:after="0" w:line="240" w:lineRule="auto"/>
        <w:ind w:firstLine="709"/>
        <w:jc w:val="both"/>
        <w:rPr>
          <w:rFonts w:ascii="Times New Roman" w:eastAsia="Aptos" w:hAnsi="Times New Roman" w:cs="Times New Roman"/>
          <w:kern w:val="2"/>
          <w:sz w:val="28"/>
          <w:szCs w:val="24"/>
          <w14:ligatures w14:val="standardContextual"/>
        </w:rPr>
      </w:pPr>
      <w:r w:rsidRPr="003F2F39">
        <w:rPr>
          <w:rFonts w:ascii="Times New Roman" w:eastAsia="Aptos" w:hAnsi="Times New Roman" w:cs="Times New Roman"/>
          <w:kern w:val="2"/>
          <w:sz w:val="28"/>
          <w:szCs w:val="24"/>
          <w14:ligatures w14:val="standardContextual"/>
        </w:rPr>
        <w:t>Критерий оценивания: ответ должен содержательно соответствовать ожидаемому результату.</w:t>
      </w:r>
    </w:p>
    <w:p w14:paraId="4193BA6E" w14:textId="77777777" w:rsidR="000D0D35" w:rsidRPr="003F2F39" w:rsidRDefault="000D0D35" w:rsidP="000D0D35">
      <w:pPr>
        <w:shd w:val="clear" w:color="auto" w:fill="FFFFFF"/>
        <w:spacing w:after="0" w:line="240" w:lineRule="auto"/>
        <w:ind w:firstLine="708"/>
        <w:rPr>
          <w:rFonts w:ascii="Times New Roman" w:eastAsia="Times New Roman" w:hAnsi="Times New Roman" w:cs="Times New Roman"/>
          <w:sz w:val="28"/>
          <w:szCs w:val="28"/>
          <w:lang w:eastAsia="ru-RU"/>
        </w:rPr>
      </w:pPr>
      <w:r w:rsidRPr="003F2F39">
        <w:rPr>
          <w:rFonts w:ascii="Times New Roman" w:eastAsia="Times New Roman" w:hAnsi="Times New Roman" w:cs="Times New Roman"/>
          <w:sz w:val="28"/>
          <w:szCs w:val="28"/>
          <w:lang w:eastAsia="ru-RU"/>
        </w:rPr>
        <w:t>Компетенции (индикаторы): ПК-3</w:t>
      </w:r>
    </w:p>
    <w:p w14:paraId="7D9F8186" w14:textId="6B38E465" w:rsidR="00D15D9B" w:rsidRPr="003F2F39" w:rsidRDefault="00D15D9B" w:rsidP="000D0D35">
      <w:pPr>
        <w:spacing w:after="0" w:line="240" w:lineRule="auto"/>
        <w:rPr>
          <w:rFonts w:ascii="Times New Roman" w:hAnsi="Times New Roman" w:cs="Times New Roman"/>
          <w:sz w:val="28"/>
          <w:szCs w:val="28"/>
        </w:rPr>
      </w:pPr>
    </w:p>
    <w:sectPr w:rsidR="00D15D9B" w:rsidRPr="003F2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366"/>
    <w:multiLevelType w:val="hybridMultilevel"/>
    <w:tmpl w:val="EB4EC69A"/>
    <w:lvl w:ilvl="0" w:tplc="A4641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36B083F"/>
    <w:multiLevelType w:val="hybridMultilevel"/>
    <w:tmpl w:val="7D7EB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F61518"/>
    <w:multiLevelType w:val="multilevel"/>
    <w:tmpl w:val="C0E6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5E2290"/>
    <w:multiLevelType w:val="hybridMultilevel"/>
    <w:tmpl w:val="DB7A976E"/>
    <w:lvl w:ilvl="0" w:tplc="060A2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1FB78CA"/>
    <w:multiLevelType w:val="hybridMultilevel"/>
    <w:tmpl w:val="0F7A1C28"/>
    <w:lvl w:ilvl="0" w:tplc="74E2A4A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2C"/>
    <w:rsid w:val="00084168"/>
    <w:rsid w:val="000D0D35"/>
    <w:rsid w:val="000E3FAB"/>
    <w:rsid w:val="00115FEC"/>
    <w:rsid w:val="00116509"/>
    <w:rsid w:val="00131BB3"/>
    <w:rsid w:val="00166C07"/>
    <w:rsid w:val="001B5552"/>
    <w:rsid w:val="001C011A"/>
    <w:rsid w:val="00200C25"/>
    <w:rsid w:val="00230512"/>
    <w:rsid w:val="0029577D"/>
    <w:rsid w:val="002D5A3E"/>
    <w:rsid w:val="002D7BE7"/>
    <w:rsid w:val="002E75B0"/>
    <w:rsid w:val="002F4989"/>
    <w:rsid w:val="003850F1"/>
    <w:rsid w:val="0038643D"/>
    <w:rsid w:val="003F2F39"/>
    <w:rsid w:val="0043224B"/>
    <w:rsid w:val="00475BD1"/>
    <w:rsid w:val="00486BB3"/>
    <w:rsid w:val="00497CE3"/>
    <w:rsid w:val="004C1141"/>
    <w:rsid w:val="004C6440"/>
    <w:rsid w:val="004E6BA3"/>
    <w:rsid w:val="00517D03"/>
    <w:rsid w:val="005B6839"/>
    <w:rsid w:val="005D6026"/>
    <w:rsid w:val="005F2453"/>
    <w:rsid w:val="00615596"/>
    <w:rsid w:val="006275F2"/>
    <w:rsid w:val="0066543F"/>
    <w:rsid w:val="006D46BB"/>
    <w:rsid w:val="006F1996"/>
    <w:rsid w:val="00785A73"/>
    <w:rsid w:val="00873013"/>
    <w:rsid w:val="00891D67"/>
    <w:rsid w:val="008A181A"/>
    <w:rsid w:val="008C6E70"/>
    <w:rsid w:val="009553E8"/>
    <w:rsid w:val="0096652C"/>
    <w:rsid w:val="009A2466"/>
    <w:rsid w:val="009A34A9"/>
    <w:rsid w:val="00A17C27"/>
    <w:rsid w:val="00A24606"/>
    <w:rsid w:val="00C33880"/>
    <w:rsid w:val="00D10A0E"/>
    <w:rsid w:val="00D15D9B"/>
    <w:rsid w:val="00DB03AC"/>
    <w:rsid w:val="00E32F00"/>
    <w:rsid w:val="00E552AA"/>
    <w:rsid w:val="00E57FAE"/>
    <w:rsid w:val="00E8588C"/>
    <w:rsid w:val="00EA2D06"/>
    <w:rsid w:val="00EC7226"/>
    <w:rsid w:val="00EE4CC9"/>
    <w:rsid w:val="00F13CA9"/>
    <w:rsid w:val="00F6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D4B2"/>
  <w15:docId w15:val="{FD64793D-3F26-44C9-BF65-E4401715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0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665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86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52C"/>
    <w:rPr>
      <w:rFonts w:ascii="Times New Roman" w:eastAsia="Times New Roman" w:hAnsi="Times New Roman" w:cs="Times New Roman"/>
      <w:b/>
      <w:bCs/>
      <w:sz w:val="27"/>
      <w:szCs w:val="27"/>
      <w:lang w:eastAsia="ru-RU"/>
    </w:rPr>
  </w:style>
  <w:style w:type="character" w:styleId="a3">
    <w:name w:val="Strong"/>
    <w:basedOn w:val="a0"/>
    <w:uiPriority w:val="22"/>
    <w:qFormat/>
    <w:rsid w:val="0096652C"/>
    <w:rPr>
      <w:b/>
      <w:bCs/>
    </w:rPr>
  </w:style>
  <w:style w:type="paragraph" w:styleId="a4">
    <w:name w:val="Normal (Web)"/>
    <w:basedOn w:val="a"/>
    <w:uiPriority w:val="99"/>
    <w:semiHidden/>
    <w:unhideWhenUsed/>
    <w:rsid w:val="00966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C7226"/>
    <w:pPr>
      <w:ind w:left="720"/>
      <w:contextualSpacing/>
    </w:pPr>
  </w:style>
  <w:style w:type="character" w:customStyle="1" w:styleId="40">
    <w:name w:val="Заголовок 4 Знак"/>
    <w:basedOn w:val="a0"/>
    <w:link w:val="4"/>
    <w:uiPriority w:val="9"/>
    <w:rsid w:val="0038643D"/>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2D7B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BE7"/>
    <w:rPr>
      <w:rFonts w:ascii="Tahoma" w:hAnsi="Tahoma" w:cs="Tahoma"/>
      <w:sz w:val="16"/>
      <w:szCs w:val="16"/>
    </w:rPr>
  </w:style>
  <w:style w:type="table" w:styleId="a8">
    <w:name w:val="Table Grid"/>
    <w:basedOn w:val="a1"/>
    <w:uiPriority w:val="39"/>
    <w:rsid w:val="00615596"/>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33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uiPriority w:val="9"/>
    <w:rsid w:val="000D0D35"/>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8"/>
    <w:uiPriority w:val="39"/>
    <w:rsid w:val="000D0D3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1448">
      <w:bodyDiv w:val="1"/>
      <w:marLeft w:val="0"/>
      <w:marRight w:val="0"/>
      <w:marTop w:val="0"/>
      <w:marBottom w:val="0"/>
      <w:divBdr>
        <w:top w:val="none" w:sz="0" w:space="0" w:color="auto"/>
        <w:left w:val="none" w:sz="0" w:space="0" w:color="auto"/>
        <w:bottom w:val="none" w:sz="0" w:space="0" w:color="auto"/>
        <w:right w:val="none" w:sz="0" w:space="0" w:color="auto"/>
      </w:divBdr>
    </w:div>
    <w:div w:id="1074819791">
      <w:bodyDiv w:val="1"/>
      <w:marLeft w:val="0"/>
      <w:marRight w:val="0"/>
      <w:marTop w:val="0"/>
      <w:marBottom w:val="0"/>
      <w:divBdr>
        <w:top w:val="none" w:sz="0" w:space="0" w:color="auto"/>
        <w:left w:val="none" w:sz="0" w:space="0" w:color="auto"/>
        <w:bottom w:val="none" w:sz="0" w:space="0" w:color="auto"/>
        <w:right w:val="none" w:sz="0" w:space="0" w:color="auto"/>
      </w:divBdr>
    </w:div>
    <w:div w:id="1555654959">
      <w:bodyDiv w:val="1"/>
      <w:marLeft w:val="0"/>
      <w:marRight w:val="0"/>
      <w:marTop w:val="0"/>
      <w:marBottom w:val="0"/>
      <w:divBdr>
        <w:top w:val="none" w:sz="0" w:space="0" w:color="auto"/>
        <w:left w:val="none" w:sz="0" w:space="0" w:color="auto"/>
        <w:bottom w:val="none" w:sz="0" w:space="0" w:color="auto"/>
        <w:right w:val="none" w:sz="0" w:space="0" w:color="auto"/>
      </w:divBdr>
    </w:div>
    <w:div w:id="1749885501">
      <w:bodyDiv w:val="1"/>
      <w:marLeft w:val="0"/>
      <w:marRight w:val="0"/>
      <w:marTop w:val="0"/>
      <w:marBottom w:val="0"/>
      <w:divBdr>
        <w:top w:val="none" w:sz="0" w:space="0" w:color="auto"/>
        <w:left w:val="none" w:sz="0" w:space="0" w:color="auto"/>
        <w:bottom w:val="none" w:sz="0" w:space="0" w:color="auto"/>
        <w:right w:val="none" w:sz="0" w:space="0" w:color="auto"/>
      </w:divBdr>
    </w:div>
    <w:div w:id="1775055319">
      <w:bodyDiv w:val="1"/>
      <w:marLeft w:val="0"/>
      <w:marRight w:val="0"/>
      <w:marTop w:val="0"/>
      <w:marBottom w:val="0"/>
      <w:divBdr>
        <w:top w:val="none" w:sz="0" w:space="0" w:color="auto"/>
        <w:left w:val="none" w:sz="0" w:space="0" w:color="auto"/>
        <w:bottom w:val="none" w:sz="0" w:space="0" w:color="auto"/>
        <w:right w:val="none" w:sz="0" w:space="0" w:color="auto"/>
      </w:divBdr>
    </w:div>
    <w:div w:id="20217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2025-03-14T08:54:00Z</cp:lastPrinted>
  <dcterms:created xsi:type="dcterms:W3CDTF">2025-03-20T10:36:00Z</dcterms:created>
  <dcterms:modified xsi:type="dcterms:W3CDTF">2025-04-10T08:26:00Z</dcterms:modified>
</cp:coreProperties>
</file>