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877C" w14:textId="6BA763D7" w:rsidR="00F05562" w:rsidRPr="001D047F" w:rsidRDefault="00F05562" w:rsidP="00DC2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47F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</w:p>
    <w:p w14:paraId="4EF3887F" w14:textId="77777777" w:rsidR="00F05562" w:rsidRDefault="00F05562" w:rsidP="00DC2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47F">
        <w:rPr>
          <w:rFonts w:ascii="Times New Roman" w:hAnsi="Times New Roman"/>
          <w:b/>
          <w:bCs/>
          <w:sz w:val="28"/>
          <w:szCs w:val="28"/>
        </w:rPr>
        <w:t>по производственной практике</w:t>
      </w:r>
    </w:p>
    <w:p w14:paraId="6FC851EA" w14:textId="462B9B59" w:rsidR="00DB02C3" w:rsidRDefault="00DB02C3" w:rsidP="00DC2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F372E3" w14:textId="77777777" w:rsidR="00DC29B2" w:rsidRPr="001D047F" w:rsidRDefault="00DC29B2" w:rsidP="00DC2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FB7FC8" w14:textId="77777777" w:rsidR="00DB02C3" w:rsidRDefault="00DB02C3" w:rsidP="00DC29B2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</w:t>
      </w:r>
    </w:p>
    <w:p w14:paraId="35620C93" w14:textId="77777777" w:rsidR="00F05562" w:rsidRPr="001D047F" w:rsidRDefault="00F05562" w:rsidP="00DC29B2">
      <w:pPr>
        <w:pStyle w:val="3"/>
        <w:rPr>
          <w:sz w:val="28"/>
          <w:szCs w:val="28"/>
          <w:lang w:val="ru-RU"/>
        </w:rPr>
      </w:pPr>
    </w:p>
    <w:p w14:paraId="0D89330E" w14:textId="77777777" w:rsidR="00F05562" w:rsidRPr="001D047F" w:rsidRDefault="00F05562" w:rsidP="00DC29B2">
      <w:pPr>
        <w:pStyle w:val="4"/>
        <w:ind w:firstLine="0"/>
        <w:rPr>
          <w:sz w:val="28"/>
          <w:szCs w:val="28"/>
          <w:lang w:val="ru-RU"/>
        </w:rPr>
      </w:pPr>
      <w:r w:rsidRPr="001D047F">
        <w:rPr>
          <w:sz w:val="28"/>
          <w:szCs w:val="28"/>
          <w:lang w:val="ru-RU"/>
        </w:rPr>
        <w:t>Задания закрытого типа на выбор правильного ответа</w:t>
      </w:r>
    </w:p>
    <w:p w14:paraId="60E54A75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Выберите один правильный ответ.</w:t>
      </w:r>
    </w:p>
    <w:p w14:paraId="57666589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t>1. Что такое “периодичность технического обслуживания”?</w:t>
      </w:r>
    </w:p>
    <w:p w14:paraId="7F166B87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1D047F">
        <w:rPr>
          <w:sz w:val="28"/>
          <w:szCs w:val="28"/>
        </w:rPr>
        <w:t>ремя, необходимо</w:t>
      </w:r>
      <w:r>
        <w:rPr>
          <w:sz w:val="28"/>
          <w:szCs w:val="28"/>
        </w:rPr>
        <w:t>е для выполнения одного вида ТО</w:t>
      </w:r>
    </w:p>
    <w:p w14:paraId="1A281B26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1D047F">
        <w:rPr>
          <w:sz w:val="28"/>
          <w:szCs w:val="28"/>
        </w:rPr>
        <w:t>ромежуток времени или пробег м</w:t>
      </w:r>
      <w:r>
        <w:rPr>
          <w:sz w:val="28"/>
          <w:szCs w:val="28"/>
        </w:rPr>
        <w:t>ежду двумя последовательными ТО</w:t>
      </w:r>
    </w:p>
    <w:p w14:paraId="0FA63316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общая стоимость ТО</w:t>
      </w:r>
    </w:p>
    <w:p w14:paraId="760281E5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срок службы автомобиля</w:t>
      </w:r>
    </w:p>
    <w:p w14:paraId="593E2327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14:paraId="3FD77DD6" w14:textId="3AAB99E8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4B05FD95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308D5B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t>2. Что из перечисленного НЕ относится к задачам предрейсового осмотра автомобиля?</w:t>
      </w:r>
    </w:p>
    <w:p w14:paraId="1E3FE0CA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исправность тормозной системы</w:t>
      </w:r>
    </w:p>
    <w:p w14:paraId="139F5E8E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исправность рулевого управления;</w:t>
      </w:r>
    </w:p>
    <w:p w14:paraId="63FB37C3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проверка давления в шинах</w:t>
      </w:r>
    </w:p>
    <w:p w14:paraId="37972D4D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1D047F">
        <w:rPr>
          <w:sz w:val="28"/>
          <w:szCs w:val="28"/>
        </w:rPr>
        <w:t>роверка наличия</w:t>
      </w:r>
      <w:r>
        <w:rPr>
          <w:sz w:val="28"/>
          <w:szCs w:val="28"/>
        </w:rPr>
        <w:t xml:space="preserve"> медицинской справки у водителя</w:t>
      </w:r>
    </w:p>
    <w:p w14:paraId="3DB1A74F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636C4E59" w14:textId="7BAD1635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ПК-1</w:t>
      </w:r>
    </w:p>
    <w:p w14:paraId="7149046E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8610A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t>3. Какие действия нужно предпринять для обеспечения безопасности при проведении техобслуживания?</w:t>
      </w:r>
    </w:p>
    <w:p w14:paraId="1F217F15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1D047F">
        <w:rPr>
          <w:sz w:val="28"/>
          <w:szCs w:val="28"/>
        </w:rPr>
        <w:t>пределе</w:t>
      </w:r>
      <w:r>
        <w:rPr>
          <w:sz w:val="28"/>
          <w:szCs w:val="28"/>
        </w:rPr>
        <w:t>ние регламента проведения работ</w:t>
      </w:r>
    </w:p>
    <w:p w14:paraId="63150266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инструктаж персонала</w:t>
      </w:r>
    </w:p>
    <w:p w14:paraId="3809DE9E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остановка двигателя</w:t>
      </w:r>
    </w:p>
    <w:p w14:paraId="6DAE2BE3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все вышеперечисленные</w:t>
      </w:r>
    </w:p>
    <w:p w14:paraId="4DD69129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3B8BA8BD" w14:textId="28D5A146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090005D0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9398A7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t>4. Какая основная цель контроля технического состояния автомобилей в АТП?</w:t>
      </w:r>
    </w:p>
    <w:p w14:paraId="17C319C3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1D047F">
        <w:rPr>
          <w:sz w:val="28"/>
          <w:szCs w:val="28"/>
        </w:rPr>
        <w:t>редотвращение ДТП и обе</w:t>
      </w:r>
      <w:r>
        <w:rPr>
          <w:sz w:val="28"/>
          <w:szCs w:val="28"/>
        </w:rPr>
        <w:t>спечение безопасности перевозок</w:t>
      </w:r>
    </w:p>
    <w:p w14:paraId="32C0176C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сокращение расходов на топливо</w:t>
      </w:r>
    </w:p>
    <w:p w14:paraId="0E4F4BF3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увеличение количества перевозок</w:t>
      </w:r>
    </w:p>
    <w:p w14:paraId="13216838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1D047F">
        <w:rPr>
          <w:sz w:val="28"/>
          <w:szCs w:val="28"/>
        </w:rPr>
        <w:t>овыш</w:t>
      </w:r>
      <w:r>
        <w:rPr>
          <w:sz w:val="28"/>
          <w:szCs w:val="28"/>
        </w:rPr>
        <w:t>ение заработной платы водителей</w:t>
      </w:r>
    </w:p>
    <w:p w14:paraId="03A7F601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14:paraId="5D9526AE" w14:textId="2FB31303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1A7C1245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E37CD2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lastRenderedPageBreak/>
        <w:t>5. Какова цель предрейсового технического осмотра?</w:t>
      </w:r>
    </w:p>
    <w:p w14:paraId="37386552" w14:textId="37BC184C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у</w:t>
      </w:r>
      <w:r w:rsidRPr="001D047F">
        <w:rPr>
          <w:sz w:val="28"/>
          <w:szCs w:val="28"/>
        </w:rPr>
        <w:t>лу</w:t>
      </w:r>
      <w:r>
        <w:rPr>
          <w:sz w:val="28"/>
          <w:szCs w:val="28"/>
        </w:rPr>
        <w:t>чшение внешнего вида автомобиля</w:t>
      </w:r>
    </w:p>
    <w:p w14:paraId="0993DD40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проверка наличия документов</w:t>
      </w:r>
    </w:p>
    <w:p w14:paraId="089B874B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в</w:t>
      </w:r>
      <w:r w:rsidRPr="001D047F">
        <w:rPr>
          <w:sz w:val="28"/>
          <w:szCs w:val="28"/>
        </w:rPr>
        <w:t>ыявление неисправно</w:t>
      </w:r>
      <w:r>
        <w:rPr>
          <w:sz w:val="28"/>
          <w:szCs w:val="28"/>
        </w:rPr>
        <w:t>стей и обеспечения безопасности</w:t>
      </w:r>
    </w:p>
    <w:p w14:paraId="51A1EDB6" w14:textId="77777777" w:rsidR="00DC29B2" w:rsidRPr="001D047F" w:rsidRDefault="00DC29B2" w:rsidP="00DC29B2">
      <w:pPr>
        <w:pStyle w:val="a4"/>
        <w:tabs>
          <w:tab w:val="left" w:pos="97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оптимизация маршрута</w:t>
      </w:r>
    </w:p>
    <w:p w14:paraId="4C293210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</w:t>
      </w:r>
    </w:p>
    <w:p w14:paraId="63726C92" w14:textId="19D86AA6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628FF53A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F81299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Какое мероприятие помогает</w:t>
      </w:r>
      <w:r w:rsidRPr="001D047F">
        <w:rPr>
          <w:sz w:val="28"/>
          <w:szCs w:val="28"/>
        </w:rPr>
        <w:t xml:space="preserve"> снизить расходы на ГСМ?</w:t>
      </w:r>
    </w:p>
    <w:p w14:paraId="60EAC51C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повышение квалификации водителей</w:t>
      </w:r>
    </w:p>
    <w:p w14:paraId="2998B032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контроль за расходом топлива</w:t>
      </w:r>
    </w:p>
    <w:p w14:paraId="61AC2CA7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оптимизация маршрутов</w:t>
      </w:r>
    </w:p>
    <w:p w14:paraId="2539EF3E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все вышеперечисленные</w:t>
      </w:r>
    </w:p>
    <w:p w14:paraId="3A9BD891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07D0119D" w14:textId="113EA05F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15660577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FD0AC5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t>7. Что относится к функции логистических систем?</w:t>
      </w:r>
    </w:p>
    <w:p w14:paraId="013F693E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1D047F">
        <w:rPr>
          <w:sz w:val="28"/>
          <w:szCs w:val="28"/>
        </w:rPr>
        <w:t>птимизация и управление</w:t>
      </w:r>
      <w:r>
        <w:rPr>
          <w:sz w:val="28"/>
          <w:szCs w:val="28"/>
        </w:rPr>
        <w:t xml:space="preserve"> процессами перемещения товаров</w:t>
      </w:r>
    </w:p>
    <w:p w14:paraId="78B521A6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наличие водительского состава</w:t>
      </w:r>
    </w:p>
    <w:p w14:paraId="57D8CB00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1D047F">
        <w:rPr>
          <w:sz w:val="28"/>
          <w:szCs w:val="28"/>
        </w:rPr>
        <w:t>рове</w:t>
      </w:r>
      <w:r>
        <w:rPr>
          <w:sz w:val="28"/>
          <w:szCs w:val="28"/>
        </w:rPr>
        <w:t>рка документов на автотранспорт</w:t>
      </w:r>
    </w:p>
    <w:p w14:paraId="32F0A162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качество обслуживания автомобиля</w:t>
      </w:r>
    </w:p>
    <w:p w14:paraId="546BF309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14:paraId="4C577038" w14:textId="26FB9286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23A77533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47E703" w14:textId="77777777" w:rsidR="00F05562" w:rsidRDefault="00F05562" w:rsidP="00DC29B2">
      <w:pPr>
        <w:pStyle w:val="4"/>
        <w:ind w:firstLine="0"/>
        <w:rPr>
          <w:sz w:val="28"/>
          <w:szCs w:val="28"/>
          <w:lang w:val="ru-RU"/>
        </w:rPr>
      </w:pPr>
      <w:r w:rsidRPr="007A7D41">
        <w:rPr>
          <w:sz w:val="28"/>
          <w:szCs w:val="28"/>
          <w:lang w:val="ru-RU"/>
        </w:rPr>
        <w:t>Задания закрытого типа на установление соответствия</w:t>
      </w:r>
    </w:p>
    <w:p w14:paraId="4029E92B" w14:textId="77777777" w:rsidR="00DC29B2" w:rsidRDefault="00DC29B2" w:rsidP="00DC29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4C66431" w14:textId="6D6E6BC9" w:rsidR="00DC29B2" w:rsidRPr="00DC29B2" w:rsidRDefault="00DC29B2" w:rsidP="00DC29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C29B2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09FE7469" w14:textId="77777777" w:rsidR="00DC29B2" w:rsidRPr="00DC29B2" w:rsidRDefault="00DC29B2" w:rsidP="00DC29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C29B2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92F5984" w14:textId="77777777" w:rsidR="00DC29B2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C49400" w14:textId="22E2FDCD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7D41">
        <w:rPr>
          <w:rFonts w:ascii="Times New Roman" w:hAnsi="Times New Roman"/>
          <w:sz w:val="28"/>
          <w:szCs w:val="28"/>
        </w:rPr>
        <w:t>. Установите соответствие между типом технического обслуживания и выполняемыми операциями.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78"/>
      </w:tblGrid>
      <w:tr w:rsidR="00F05562" w:rsidRPr="007A7D41" w14:paraId="3A653F11" w14:textId="77777777" w:rsidTr="00DC29B2">
        <w:trPr>
          <w:trHeight w:val="424"/>
        </w:trPr>
        <w:tc>
          <w:tcPr>
            <w:tcW w:w="4077" w:type="dxa"/>
          </w:tcPr>
          <w:p w14:paraId="3BBF9A1C" w14:textId="77777777" w:rsidR="00F05562" w:rsidRPr="007A7D41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ТО</w:t>
            </w:r>
          </w:p>
        </w:tc>
        <w:tc>
          <w:tcPr>
            <w:tcW w:w="5278" w:type="dxa"/>
          </w:tcPr>
          <w:p w14:paraId="4087F23F" w14:textId="77777777" w:rsidR="00F05562" w:rsidRPr="007A7D41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Операции</w:t>
            </w:r>
          </w:p>
        </w:tc>
      </w:tr>
      <w:tr w:rsidR="00F05562" w:rsidRPr="007A7D41" w14:paraId="7FC9CF36" w14:textId="77777777" w:rsidTr="00DC29B2">
        <w:trPr>
          <w:trHeight w:val="533"/>
        </w:trPr>
        <w:tc>
          <w:tcPr>
            <w:tcW w:w="4077" w:type="dxa"/>
          </w:tcPr>
          <w:p w14:paraId="59314365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A7D41">
              <w:rPr>
                <w:sz w:val="28"/>
                <w:szCs w:val="28"/>
              </w:rPr>
              <w:t xml:space="preserve"> Ежедневное о</w:t>
            </w:r>
            <w:r>
              <w:rPr>
                <w:sz w:val="28"/>
                <w:szCs w:val="28"/>
              </w:rPr>
              <w:t>бслуживание (ЕО)</w:t>
            </w:r>
          </w:p>
        </w:tc>
        <w:tc>
          <w:tcPr>
            <w:tcW w:w="5278" w:type="dxa"/>
          </w:tcPr>
          <w:p w14:paraId="51F359D3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7A7D41">
              <w:rPr>
                <w:sz w:val="28"/>
                <w:szCs w:val="28"/>
              </w:rPr>
              <w:t xml:space="preserve"> Проверка крепления колес, ре</w:t>
            </w:r>
            <w:r>
              <w:rPr>
                <w:sz w:val="28"/>
                <w:szCs w:val="28"/>
              </w:rPr>
              <w:t>гулировка углов установки колес</w:t>
            </w:r>
          </w:p>
        </w:tc>
      </w:tr>
      <w:tr w:rsidR="00F05562" w:rsidRPr="007A7D41" w14:paraId="1060C3AC" w14:textId="77777777" w:rsidTr="00DC29B2">
        <w:trPr>
          <w:trHeight w:val="533"/>
        </w:trPr>
        <w:tc>
          <w:tcPr>
            <w:tcW w:w="4077" w:type="dxa"/>
          </w:tcPr>
          <w:p w14:paraId="7C1F4978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A7D41">
              <w:rPr>
                <w:sz w:val="28"/>
                <w:szCs w:val="28"/>
              </w:rPr>
              <w:t xml:space="preserve"> Первое </w:t>
            </w:r>
            <w:r>
              <w:rPr>
                <w:sz w:val="28"/>
                <w:szCs w:val="28"/>
              </w:rPr>
              <w:t>техническое обслуживание (ТО-1)</w:t>
            </w:r>
          </w:p>
        </w:tc>
        <w:tc>
          <w:tcPr>
            <w:tcW w:w="5278" w:type="dxa"/>
          </w:tcPr>
          <w:p w14:paraId="57526E5D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Контроль уровня масла в двига</w:t>
            </w:r>
            <w:r>
              <w:rPr>
                <w:rFonts w:ascii="Times New Roman" w:hAnsi="Times New Roman"/>
                <w:sz w:val="28"/>
                <w:szCs w:val="28"/>
              </w:rPr>
              <w:t>теле, проверка давления в шинах</w:t>
            </w:r>
          </w:p>
        </w:tc>
      </w:tr>
      <w:tr w:rsidR="00F05562" w:rsidRPr="007A7D41" w14:paraId="60BEE4BF" w14:textId="77777777" w:rsidTr="00DC29B2">
        <w:trPr>
          <w:trHeight w:val="533"/>
        </w:trPr>
        <w:tc>
          <w:tcPr>
            <w:tcW w:w="4077" w:type="dxa"/>
          </w:tcPr>
          <w:p w14:paraId="6B3F67D0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7A7D41">
              <w:rPr>
                <w:sz w:val="28"/>
                <w:szCs w:val="28"/>
              </w:rPr>
              <w:t xml:space="preserve"> Второе </w:t>
            </w:r>
            <w:r>
              <w:rPr>
                <w:sz w:val="28"/>
                <w:szCs w:val="28"/>
              </w:rPr>
              <w:t>техническое обслуживание (ТО-2)</w:t>
            </w:r>
          </w:p>
        </w:tc>
        <w:tc>
          <w:tcPr>
            <w:tcW w:w="5278" w:type="dxa"/>
          </w:tcPr>
          <w:p w14:paraId="7A7E7797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Замена масла в двигателе, прове</w:t>
            </w:r>
            <w:r>
              <w:rPr>
                <w:rFonts w:ascii="Times New Roman" w:hAnsi="Times New Roman"/>
                <w:sz w:val="28"/>
                <w:szCs w:val="28"/>
              </w:rPr>
              <w:t>рка состояния тормозных колодок</w:t>
            </w:r>
          </w:p>
        </w:tc>
      </w:tr>
    </w:tbl>
    <w:p w14:paraId="4152CAF6" w14:textId="77777777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1-Б, 2-В, 3-A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6CD33CF1" w14:textId="77777777" w:rsidTr="006A2733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A8A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F6E0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F53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554C2243" w14:textId="77777777" w:rsidTr="006A2733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B40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045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82C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2AF39D00" w14:textId="4783052E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09DB19AA" w14:textId="77777777" w:rsidR="00F05562" w:rsidRPr="007A7D41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848E41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7D41">
        <w:rPr>
          <w:rFonts w:ascii="Times New Roman" w:hAnsi="Times New Roman"/>
          <w:sz w:val="28"/>
          <w:szCs w:val="28"/>
        </w:rPr>
        <w:t>. Установите соответствие между причиной неисправности и ее проявлением.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F05562" w:rsidRPr="007A7D41" w14:paraId="691044DE" w14:textId="77777777" w:rsidTr="00DC29B2">
        <w:trPr>
          <w:trHeight w:val="424"/>
        </w:trPr>
        <w:tc>
          <w:tcPr>
            <w:tcW w:w="4536" w:type="dxa"/>
          </w:tcPr>
          <w:p w14:paraId="20145C4D" w14:textId="77777777" w:rsidR="00F05562" w:rsidRPr="007A7D41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неисправности</w:t>
            </w:r>
          </w:p>
        </w:tc>
        <w:tc>
          <w:tcPr>
            <w:tcW w:w="4819" w:type="dxa"/>
          </w:tcPr>
          <w:p w14:paraId="4825B151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Проявление</w:t>
            </w:r>
          </w:p>
        </w:tc>
      </w:tr>
      <w:tr w:rsidR="00F05562" w:rsidRPr="007A7D41" w14:paraId="16194055" w14:textId="77777777" w:rsidTr="00D35148">
        <w:trPr>
          <w:trHeight w:val="533"/>
        </w:trPr>
        <w:tc>
          <w:tcPr>
            <w:tcW w:w="4536" w:type="dxa"/>
          </w:tcPr>
          <w:p w14:paraId="302EEDB0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Износ тормозных колодок</w:t>
            </w:r>
          </w:p>
        </w:tc>
        <w:tc>
          <w:tcPr>
            <w:tcW w:w="4819" w:type="dxa"/>
          </w:tcPr>
          <w:p w14:paraId="13614824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Стук в двигателе</w:t>
            </w:r>
          </w:p>
        </w:tc>
      </w:tr>
      <w:tr w:rsidR="00F05562" w:rsidRPr="007A7D41" w14:paraId="523F7DC4" w14:textId="77777777" w:rsidTr="00D35148">
        <w:trPr>
          <w:trHeight w:val="533"/>
        </w:trPr>
        <w:tc>
          <w:tcPr>
            <w:tcW w:w="4536" w:type="dxa"/>
          </w:tcPr>
          <w:p w14:paraId="61C5B9A5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Неправильная установка колес</w:t>
            </w:r>
          </w:p>
        </w:tc>
        <w:tc>
          <w:tcPr>
            <w:tcW w:w="4819" w:type="dxa"/>
          </w:tcPr>
          <w:p w14:paraId="796FD4B1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Скрип при торможении</w:t>
            </w:r>
          </w:p>
        </w:tc>
      </w:tr>
      <w:tr w:rsidR="00F05562" w:rsidRPr="007A7D41" w14:paraId="078BDF8B" w14:textId="77777777" w:rsidTr="00D35148">
        <w:trPr>
          <w:trHeight w:val="533"/>
        </w:trPr>
        <w:tc>
          <w:tcPr>
            <w:tcW w:w="4536" w:type="dxa"/>
          </w:tcPr>
          <w:p w14:paraId="68C89E98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Низкое давление масла</w:t>
            </w:r>
          </w:p>
        </w:tc>
        <w:tc>
          <w:tcPr>
            <w:tcW w:w="4819" w:type="dxa"/>
          </w:tcPr>
          <w:p w14:paraId="7379179D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Неравномерный износ шин</w:t>
            </w:r>
          </w:p>
        </w:tc>
      </w:tr>
    </w:tbl>
    <w:p w14:paraId="4688B594" w14:textId="77777777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равильный ответ - 1-Б, 2-В, 3-A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67756F6C" w14:textId="77777777" w:rsidTr="00590AE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5D9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AC4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F3E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6C7AE4F2" w14:textId="77777777" w:rsidTr="00590AE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164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62C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C57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447A8200" w14:textId="7A79F6A9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48B7F6AC" w14:textId="77777777" w:rsidR="00F05562" w:rsidRPr="007A7D41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038968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D41">
        <w:rPr>
          <w:rFonts w:ascii="Times New Roman" w:hAnsi="Times New Roman"/>
          <w:sz w:val="28"/>
          <w:szCs w:val="28"/>
        </w:rPr>
        <w:t>.  Установите соответствие между инструментом и операцией ТО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F05562" w:rsidRPr="007A7D41" w14:paraId="144B251A" w14:textId="77777777" w:rsidTr="00D35148">
        <w:trPr>
          <w:trHeight w:val="424"/>
        </w:trPr>
        <w:tc>
          <w:tcPr>
            <w:tcW w:w="4677" w:type="dxa"/>
            <w:gridSpan w:val="2"/>
          </w:tcPr>
          <w:p w14:paraId="3E48B3E4" w14:textId="77777777" w:rsidR="00F05562" w:rsidRPr="007A7D41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</w:t>
            </w:r>
          </w:p>
        </w:tc>
        <w:tc>
          <w:tcPr>
            <w:tcW w:w="4678" w:type="dxa"/>
          </w:tcPr>
          <w:p w14:paraId="0629FFE8" w14:textId="77777777" w:rsidR="00F05562" w:rsidRPr="007A7D41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ТО</w:t>
            </w:r>
          </w:p>
        </w:tc>
      </w:tr>
      <w:tr w:rsidR="00F05562" w:rsidRPr="007A7D41" w14:paraId="55958D5F" w14:textId="77777777" w:rsidTr="00D35148">
        <w:trPr>
          <w:trHeight w:val="533"/>
        </w:trPr>
        <w:tc>
          <w:tcPr>
            <w:tcW w:w="4536" w:type="dxa"/>
          </w:tcPr>
          <w:p w14:paraId="21DB044E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Тормозная жидкость</w:t>
            </w:r>
          </w:p>
        </w:tc>
        <w:tc>
          <w:tcPr>
            <w:tcW w:w="4819" w:type="dxa"/>
            <w:gridSpan w:val="2"/>
          </w:tcPr>
          <w:p w14:paraId="6A40DE1A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Проверка работоспособности АКБ</w:t>
            </w:r>
          </w:p>
        </w:tc>
      </w:tr>
      <w:tr w:rsidR="00F05562" w:rsidRPr="007A7D41" w14:paraId="04DFDA83" w14:textId="77777777" w:rsidTr="00D35148">
        <w:trPr>
          <w:trHeight w:val="533"/>
        </w:trPr>
        <w:tc>
          <w:tcPr>
            <w:tcW w:w="4536" w:type="dxa"/>
          </w:tcPr>
          <w:p w14:paraId="655D4E00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Тестер аккумулятора</w:t>
            </w:r>
          </w:p>
        </w:tc>
        <w:tc>
          <w:tcPr>
            <w:tcW w:w="4819" w:type="dxa"/>
            <w:gridSpan w:val="2"/>
          </w:tcPr>
          <w:p w14:paraId="478643B2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Замена тормозной жидкости</w:t>
            </w:r>
          </w:p>
        </w:tc>
      </w:tr>
      <w:tr w:rsidR="00F05562" w:rsidRPr="007A7D41" w14:paraId="6CFFCF02" w14:textId="77777777" w:rsidTr="00D35148">
        <w:trPr>
          <w:trHeight w:val="533"/>
        </w:trPr>
        <w:tc>
          <w:tcPr>
            <w:tcW w:w="4536" w:type="dxa"/>
          </w:tcPr>
          <w:p w14:paraId="1ACE74B6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Подъемник</w:t>
            </w:r>
          </w:p>
        </w:tc>
        <w:tc>
          <w:tcPr>
            <w:tcW w:w="4819" w:type="dxa"/>
            <w:gridSpan w:val="2"/>
          </w:tcPr>
          <w:p w14:paraId="7D602887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Подъем тра</w:t>
            </w:r>
            <w:r>
              <w:rPr>
                <w:rFonts w:ascii="Times New Roman" w:hAnsi="Times New Roman"/>
                <w:sz w:val="28"/>
                <w:szCs w:val="28"/>
              </w:rPr>
              <w:t>нспортного средства для ремонта</w:t>
            </w:r>
          </w:p>
        </w:tc>
      </w:tr>
    </w:tbl>
    <w:p w14:paraId="5DD56453" w14:textId="77777777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65BF2600" w14:textId="77777777" w:rsidTr="00590AE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904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268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576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5B92BC29" w14:textId="77777777" w:rsidTr="00590AE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870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3BE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EF5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5592AFEE" w14:textId="162DFFE8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7D15CC36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706CF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D047F">
        <w:rPr>
          <w:rFonts w:ascii="Times New Roman" w:hAnsi="Times New Roman"/>
          <w:sz w:val="28"/>
          <w:szCs w:val="28"/>
        </w:rPr>
        <w:t>. Установите соответствие между видом технической документации и ее назначением.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F05562" w:rsidRPr="001D047F" w14:paraId="510A5E52" w14:textId="77777777" w:rsidTr="00BF1B66">
        <w:trPr>
          <w:trHeight w:val="424"/>
        </w:trPr>
        <w:tc>
          <w:tcPr>
            <w:tcW w:w="4677" w:type="dxa"/>
            <w:gridSpan w:val="2"/>
          </w:tcPr>
          <w:p w14:paraId="12B56E0D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документации</w:t>
            </w:r>
          </w:p>
        </w:tc>
        <w:tc>
          <w:tcPr>
            <w:tcW w:w="4678" w:type="dxa"/>
          </w:tcPr>
          <w:p w14:paraId="554B9E72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</w:tr>
      <w:tr w:rsidR="00F05562" w:rsidRPr="001D047F" w14:paraId="74B6DB69" w14:textId="77777777" w:rsidTr="00BF1B66">
        <w:trPr>
          <w:trHeight w:val="533"/>
        </w:trPr>
        <w:tc>
          <w:tcPr>
            <w:tcW w:w="4536" w:type="dxa"/>
          </w:tcPr>
          <w:p w14:paraId="15D140A4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Руководство по эксплуатации</w:t>
            </w:r>
          </w:p>
          <w:p w14:paraId="17A986AF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5DA09667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</w:t>
            </w:r>
            <w:r w:rsidRPr="001D047F">
              <w:rPr>
                <w:sz w:val="28"/>
                <w:szCs w:val="28"/>
              </w:rPr>
              <w:t>еречень работ, выполняем</w:t>
            </w:r>
            <w:r>
              <w:rPr>
                <w:sz w:val="28"/>
                <w:szCs w:val="28"/>
              </w:rPr>
              <w:t>ых при техническом обслуживании</w:t>
            </w:r>
          </w:p>
        </w:tc>
      </w:tr>
      <w:tr w:rsidR="00F05562" w:rsidRPr="001D047F" w14:paraId="124141BC" w14:textId="77777777" w:rsidTr="00BF1B66">
        <w:trPr>
          <w:trHeight w:val="533"/>
        </w:trPr>
        <w:tc>
          <w:tcPr>
            <w:tcW w:w="4536" w:type="dxa"/>
          </w:tcPr>
          <w:p w14:paraId="260C3DDD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Сервисная книжка</w:t>
            </w:r>
          </w:p>
          <w:p w14:paraId="3EADFE5C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3403D64E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о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>писание конструкции автом</w:t>
            </w:r>
            <w:r>
              <w:rPr>
                <w:rFonts w:ascii="Times New Roman" w:hAnsi="Times New Roman"/>
                <w:sz w:val="28"/>
                <w:szCs w:val="28"/>
              </w:rPr>
              <w:t>обиля и правил его эксплуатации</w:t>
            </w:r>
          </w:p>
        </w:tc>
      </w:tr>
      <w:tr w:rsidR="00F05562" w:rsidRPr="001D047F" w14:paraId="65C4DC92" w14:textId="77777777" w:rsidTr="00BF1B66">
        <w:trPr>
          <w:trHeight w:val="533"/>
        </w:trPr>
        <w:tc>
          <w:tcPr>
            <w:tcW w:w="4536" w:type="dxa"/>
          </w:tcPr>
          <w:p w14:paraId="6C838324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Технологическая карта</w:t>
            </w:r>
          </w:p>
          <w:p w14:paraId="0C4ADE9D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2F4ADB1E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з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>апись о выполненных работах по техн</w:t>
            </w:r>
            <w:r>
              <w:rPr>
                <w:rFonts w:ascii="Times New Roman" w:hAnsi="Times New Roman"/>
                <w:sz w:val="28"/>
                <w:szCs w:val="28"/>
              </w:rPr>
              <w:t>ическому обслуживанию и ремонту</w:t>
            </w:r>
          </w:p>
        </w:tc>
      </w:tr>
    </w:tbl>
    <w:p w14:paraId="33763292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41CF90FF" w14:textId="77777777" w:rsidTr="00590AE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62AF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D5D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A7C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3E8CBD5B" w14:textId="77777777" w:rsidTr="00590AE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A55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498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3A0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79FA4B4D" w14:textId="20B4B6CF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1F66077F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213CF2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D047F">
        <w:rPr>
          <w:rFonts w:ascii="Times New Roman" w:hAnsi="Times New Roman"/>
          <w:sz w:val="28"/>
          <w:szCs w:val="28"/>
        </w:rPr>
        <w:t>. Установите соответствие между причинами и проявлениями неисправностей автомобиля.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F05562" w:rsidRPr="001D047F" w14:paraId="5EA7A6F7" w14:textId="77777777" w:rsidTr="00BF1B66">
        <w:trPr>
          <w:trHeight w:val="424"/>
        </w:trPr>
        <w:tc>
          <w:tcPr>
            <w:tcW w:w="4677" w:type="dxa"/>
            <w:gridSpan w:val="2"/>
          </w:tcPr>
          <w:p w14:paraId="09FE6144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Причина неисправности</w:t>
            </w:r>
          </w:p>
        </w:tc>
        <w:tc>
          <w:tcPr>
            <w:tcW w:w="4678" w:type="dxa"/>
          </w:tcPr>
          <w:p w14:paraId="7EE6285E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Проявление</w:t>
            </w:r>
          </w:p>
        </w:tc>
      </w:tr>
      <w:tr w:rsidR="00F05562" w:rsidRPr="001D047F" w14:paraId="372C7E75" w14:textId="77777777" w:rsidTr="00BF1B66">
        <w:trPr>
          <w:trHeight w:val="533"/>
        </w:trPr>
        <w:tc>
          <w:tcPr>
            <w:tcW w:w="4536" w:type="dxa"/>
          </w:tcPr>
          <w:p w14:paraId="60BD45A5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загрязнение воздушного фильтра</w:t>
            </w:r>
          </w:p>
        </w:tc>
        <w:tc>
          <w:tcPr>
            <w:tcW w:w="4819" w:type="dxa"/>
            <w:gridSpan w:val="2"/>
          </w:tcPr>
          <w:p w14:paraId="5825A4B4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перегрев двигателя</w:t>
            </w:r>
          </w:p>
        </w:tc>
      </w:tr>
      <w:tr w:rsidR="00F05562" w:rsidRPr="001D047F" w14:paraId="72BB769B" w14:textId="77777777" w:rsidTr="00BF1B66">
        <w:trPr>
          <w:trHeight w:val="533"/>
        </w:trPr>
        <w:tc>
          <w:tcPr>
            <w:tcW w:w="4536" w:type="dxa"/>
          </w:tcPr>
          <w:p w14:paraId="40FC2C04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недостаток охлаждающей жидкости</w:t>
            </w:r>
          </w:p>
        </w:tc>
        <w:tc>
          <w:tcPr>
            <w:tcW w:w="4819" w:type="dxa"/>
            <w:gridSpan w:val="2"/>
          </w:tcPr>
          <w:p w14:paraId="2531634E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затрудненный пуск двигателя</w:t>
            </w:r>
          </w:p>
        </w:tc>
      </w:tr>
      <w:tr w:rsidR="00F05562" w:rsidRPr="001D047F" w14:paraId="53D39CC2" w14:textId="77777777" w:rsidTr="00BF1B66">
        <w:trPr>
          <w:trHeight w:val="349"/>
        </w:trPr>
        <w:tc>
          <w:tcPr>
            <w:tcW w:w="4536" w:type="dxa"/>
          </w:tcPr>
          <w:p w14:paraId="1CC21F42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износ тормозных колодок</w:t>
            </w:r>
          </w:p>
        </w:tc>
        <w:tc>
          <w:tcPr>
            <w:tcW w:w="4819" w:type="dxa"/>
            <w:gridSpan w:val="2"/>
          </w:tcPr>
          <w:p w14:paraId="5E35DFB2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повышенный тормозной путь</w:t>
            </w:r>
          </w:p>
        </w:tc>
      </w:tr>
    </w:tbl>
    <w:p w14:paraId="1CE6B160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7B6B85E3" w14:textId="77777777" w:rsidTr="00590AE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DB0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FBF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ED1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669D1A60" w14:textId="77777777" w:rsidTr="00590AE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DFB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496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8BE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1157F9A5" w14:textId="2B9401D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7B4DCD4E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4ACD83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D047F">
        <w:rPr>
          <w:rFonts w:ascii="Times New Roman" w:hAnsi="Times New Roman"/>
          <w:sz w:val="28"/>
          <w:szCs w:val="28"/>
        </w:rPr>
        <w:t>. Установите соответствие между системой автомобиля и ее влиянием на безопасность.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F05562" w:rsidRPr="001D047F" w14:paraId="3E9F7022" w14:textId="77777777" w:rsidTr="00BF1B66">
        <w:trPr>
          <w:trHeight w:val="424"/>
        </w:trPr>
        <w:tc>
          <w:tcPr>
            <w:tcW w:w="4677" w:type="dxa"/>
            <w:gridSpan w:val="2"/>
          </w:tcPr>
          <w:p w14:paraId="7EFE85CA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</w:tc>
        <w:tc>
          <w:tcPr>
            <w:tcW w:w="4678" w:type="dxa"/>
          </w:tcPr>
          <w:p w14:paraId="055F9338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Действие на безопасность</w:t>
            </w:r>
          </w:p>
        </w:tc>
      </w:tr>
      <w:tr w:rsidR="00F05562" w:rsidRPr="001D047F" w14:paraId="4CAC71D2" w14:textId="77777777" w:rsidTr="00BF1B66">
        <w:trPr>
          <w:trHeight w:val="533"/>
        </w:trPr>
        <w:tc>
          <w:tcPr>
            <w:tcW w:w="4536" w:type="dxa"/>
          </w:tcPr>
          <w:p w14:paraId="059DA950" w14:textId="77777777" w:rsidR="00F05562" w:rsidRPr="001D047F" w:rsidRDefault="00F05562" w:rsidP="00DC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Антиблокировочная система (ABS)</w:t>
            </w:r>
          </w:p>
          <w:p w14:paraId="0C751731" w14:textId="77777777" w:rsidR="00F05562" w:rsidRPr="001D047F" w:rsidRDefault="00F05562" w:rsidP="00DC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03075DF7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</w:t>
            </w:r>
            <w:r w:rsidRPr="001D047F">
              <w:rPr>
                <w:sz w:val="28"/>
                <w:szCs w:val="28"/>
              </w:rPr>
              <w:t>омощь водителю в удержании автомоб</w:t>
            </w:r>
            <w:r>
              <w:rPr>
                <w:sz w:val="28"/>
                <w:szCs w:val="28"/>
              </w:rPr>
              <w:t>иля в пределах выбранной полосы</w:t>
            </w:r>
          </w:p>
        </w:tc>
      </w:tr>
      <w:tr w:rsidR="00F05562" w:rsidRPr="001D047F" w14:paraId="7FADC28D" w14:textId="77777777" w:rsidTr="00BF1B66">
        <w:trPr>
          <w:trHeight w:val="533"/>
        </w:trPr>
        <w:tc>
          <w:tcPr>
            <w:tcW w:w="4536" w:type="dxa"/>
          </w:tcPr>
          <w:p w14:paraId="0E975BC3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>Сист</w:t>
            </w:r>
            <w:r>
              <w:rPr>
                <w:rFonts w:ascii="Times New Roman" w:hAnsi="Times New Roman"/>
                <w:sz w:val="28"/>
                <w:szCs w:val="28"/>
              </w:rPr>
              <w:t>ема курсовой устойчивости (ESP)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FA8037B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4B9A7600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>правление тормозной системой с целью предотв</w:t>
            </w:r>
            <w:r>
              <w:rPr>
                <w:rFonts w:ascii="Times New Roman" w:hAnsi="Times New Roman"/>
                <w:sz w:val="28"/>
                <w:szCs w:val="28"/>
              </w:rPr>
              <w:t>ращения полной блокировки колёс</w:t>
            </w:r>
          </w:p>
        </w:tc>
      </w:tr>
      <w:tr w:rsidR="00F05562" w:rsidRPr="001D047F" w14:paraId="729D9DE1" w14:textId="77777777" w:rsidTr="00BF1B66">
        <w:trPr>
          <w:trHeight w:val="349"/>
        </w:trPr>
        <w:tc>
          <w:tcPr>
            <w:tcW w:w="4536" w:type="dxa"/>
          </w:tcPr>
          <w:p w14:paraId="480D9249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Система контроля слепых зон</w:t>
            </w:r>
          </w:p>
          <w:p w14:paraId="4BB1C61F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7E0A77AA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>редупреждение водителя о наличии транс</w:t>
            </w:r>
            <w:r>
              <w:rPr>
                <w:rFonts w:ascii="Times New Roman" w:hAnsi="Times New Roman"/>
                <w:sz w:val="28"/>
                <w:szCs w:val="28"/>
              </w:rPr>
              <w:t>портных средств в “слепой” зоне</w:t>
            </w:r>
          </w:p>
        </w:tc>
      </w:tr>
    </w:tbl>
    <w:p w14:paraId="1AE75E12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533F2875" w14:textId="77777777" w:rsidTr="00590AE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ED8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5039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6AF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3E9F50EC" w14:textId="77777777" w:rsidTr="00590AE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506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ECD3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25BC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00B52538" w14:textId="033BA4F4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69E6EC16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FBEDDB" w14:textId="77777777" w:rsidR="00F05562" w:rsidRPr="001D047F" w:rsidRDefault="00F05562" w:rsidP="00DC29B2">
      <w:pPr>
        <w:pStyle w:val="4"/>
        <w:ind w:firstLine="0"/>
        <w:rPr>
          <w:sz w:val="28"/>
          <w:szCs w:val="28"/>
          <w:lang w:val="ru-RU"/>
        </w:rPr>
      </w:pPr>
      <w:r w:rsidRPr="001D047F">
        <w:rPr>
          <w:sz w:val="28"/>
          <w:szCs w:val="28"/>
          <w:lang w:val="ru-RU"/>
        </w:rPr>
        <w:t>Задания закрытого типа на установление правильной последовательности</w:t>
      </w:r>
    </w:p>
    <w:p w14:paraId="6BDF8BCA" w14:textId="77777777" w:rsidR="00DC29B2" w:rsidRDefault="00DC29B2" w:rsidP="00DC29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847DAD4" w14:textId="573A1FB7" w:rsidR="00DC29B2" w:rsidRPr="00DC29B2" w:rsidRDefault="00DC29B2" w:rsidP="00DC29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C29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5FA8EB9" w14:textId="77777777" w:rsidR="00DC29B2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7A2C89D" w14:textId="7A02BC31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D047F">
        <w:rPr>
          <w:sz w:val="28"/>
          <w:szCs w:val="28"/>
        </w:rPr>
        <w:t>. Расположите этапы организации работы автотранспортного предприятия в</w:t>
      </w:r>
      <w:r>
        <w:rPr>
          <w:sz w:val="28"/>
          <w:szCs w:val="28"/>
        </w:rPr>
        <w:t xml:space="preserve"> правильной последовательности:</w:t>
      </w:r>
    </w:p>
    <w:p w14:paraId="70FFB7D9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планирование перевозок</w:t>
      </w:r>
    </w:p>
    <w:p w14:paraId="1D3CF1A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1D047F">
        <w:rPr>
          <w:rFonts w:ascii="Times New Roman" w:hAnsi="Times New Roman"/>
          <w:sz w:val="28"/>
          <w:szCs w:val="28"/>
        </w:rPr>
        <w:t>беспечение техн</w:t>
      </w:r>
      <w:r>
        <w:rPr>
          <w:rFonts w:ascii="Times New Roman" w:hAnsi="Times New Roman"/>
          <w:sz w:val="28"/>
          <w:szCs w:val="28"/>
        </w:rPr>
        <w:t>ического обслуживания и ремонта</w:t>
      </w:r>
    </w:p>
    <w:p w14:paraId="460F43D9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Pr="001D047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нтроль за выполнением перевозок</w:t>
      </w:r>
    </w:p>
    <w:p w14:paraId="52AAADC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1D047F">
        <w:rPr>
          <w:rFonts w:ascii="Times New Roman" w:hAnsi="Times New Roman"/>
          <w:sz w:val="28"/>
          <w:szCs w:val="28"/>
        </w:rPr>
        <w:t>одбор и обучение персон</w:t>
      </w:r>
      <w:r>
        <w:rPr>
          <w:rFonts w:ascii="Times New Roman" w:hAnsi="Times New Roman"/>
          <w:sz w:val="28"/>
          <w:szCs w:val="28"/>
        </w:rPr>
        <w:t>ала</w:t>
      </w:r>
    </w:p>
    <w:p w14:paraId="78DA86BB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учет и анализ результатов работы</w:t>
      </w:r>
    </w:p>
    <w:p w14:paraId="726FBE6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Г, А, Б, В</w:t>
      </w:r>
      <w:r w:rsidRPr="001D04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</w:p>
    <w:p w14:paraId="43E842AB" w14:textId="24105C43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7A9C4B36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366247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D047F">
        <w:rPr>
          <w:sz w:val="28"/>
          <w:szCs w:val="28"/>
        </w:rPr>
        <w:t>. Расположите этапы п</w:t>
      </w:r>
      <w:r>
        <w:rPr>
          <w:sz w:val="28"/>
          <w:szCs w:val="28"/>
        </w:rPr>
        <w:t>роведения диагностики двигателя:</w:t>
      </w:r>
    </w:p>
    <w:p w14:paraId="36153862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1D047F">
        <w:rPr>
          <w:rFonts w:ascii="Times New Roman" w:hAnsi="Times New Roman"/>
          <w:sz w:val="28"/>
          <w:szCs w:val="28"/>
        </w:rPr>
        <w:t>одключени</w:t>
      </w:r>
      <w:r>
        <w:rPr>
          <w:rFonts w:ascii="Times New Roman" w:hAnsi="Times New Roman"/>
          <w:sz w:val="28"/>
          <w:szCs w:val="28"/>
        </w:rPr>
        <w:t>е диагностического оборудования</w:t>
      </w:r>
    </w:p>
    <w:p w14:paraId="6720E93B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считывание кодов ошибок</w:t>
      </w:r>
    </w:p>
    <w:p w14:paraId="74A07045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</w:t>
      </w:r>
      <w:r w:rsidRPr="001D047F">
        <w:rPr>
          <w:rFonts w:ascii="Times New Roman" w:hAnsi="Times New Roman"/>
          <w:sz w:val="28"/>
          <w:szCs w:val="28"/>
        </w:rPr>
        <w:t>нализ к</w:t>
      </w:r>
      <w:r>
        <w:rPr>
          <w:rFonts w:ascii="Times New Roman" w:hAnsi="Times New Roman"/>
          <w:sz w:val="28"/>
          <w:szCs w:val="28"/>
        </w:rPr>
        <w:t>одов ошибок и проверка датчиков</w:t>
      </w:r>
    </w:p>
    <w:p w14:paraId="4A00003A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1D047F">
        <w:rPr>
          <w:rFonts w:ascii="Times New Roman" w:hAnsi="Times New Roman"/>
          <w:sz w:val="28"/>
          <w:szCs w:val="28"/>
        </w:rPr>
        <w:t>роведение</w:t>
      </w:r>
      <w:r>
        <w:rPr>
          <w:rFonts w:ascii="Times New Roman" w:hAnsi="Times New Roman"/>
          <w:sz w:val="28"/>
          <w:szCs w:val="28"/>
        </w:rPr>
        <w:t xml:space="preserve"> необходимых измерений и тестов</w:t>
      </w:r>
    </w:p>
    <w:p w14:paraId="7D157FF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</w:t>
      </w:r>
      <w:r w:rsidRPr="001D047F">
        <w:rPr>
          <w:rFonts w:ascii="Times New Roman" w:hAnsi="Times New Roman"/>
          <w:sz w:val="28"/>
          <w:szCs w:val="28"/>
        </w:rPr>
        <w:t xml:space="preserve">ормулирование </w:t>
      </w:r>
      <w:r>
        <w:rPr>
          <w:rFonts w:ascii="Times New Roman" w:hAnsi="Times New Roman"/>
          <w:sz w:val="28"/>
          <w:szCs w:val="28"/>
        </w:rPr>
        <w:t>выводов о техническом состоянии</w:t>
      </w:r>
    </w:p>
    <w:p w14:paraId="3CDB3133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Правильный ответ – </w:t>
      </w:r>
      <w:r>
        <w:rPr>
          <w:rFonts w:ascii="Times New Roman" w:hAnsi="Times New Roman"/>
          <w:sz w:val="28"/>
          <w:szCs w:val="28"/>
        </w:rPr>
        <w:t>А, Б, В, Г, Д</w:t>
      </w:r>
    </w:p>
    <w:p w14:paraId="3FFB3EC7" w14:textId="3BB38B54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49BAA886" w14:textId="77777777" w:rsidR="00F05562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0BDCA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D41">
        <w:rPr>
          <w:rFonts w:ascii="Times New Roman" w:hAnsi="Times New Roman"/>
          <w:sz w:val="28"/>
          <w:szCs w:val="28"/>
        </w:rPr>
        <w:t>. Расположите этапы подготовки а</w:t>
      </w:r>
      <w:r>
        <w:rPr>
          <w:rFonts w:ascii="Times New Roman" w:hAnsi="Times New Roman"/>
          <w:sz w:val="28"/>
          <w:szCs w:val="28"/>
        </w:rPr>
        <w:t>втомобиля к зимней эксплуатации:</w:t>
      </w:r>
    </w:p>
    <w:p w14:paraId="160E7FBA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7A7D41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а и замена охлаждающей жидкости</w:t>
      </w:r>
    </w:p>
    <w:p w14:paraId="4546BAB1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замена летних шин на зимние</w:t>
      </w:r>
    </w:p>
    <w:p w14:paraId="4574F403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7A7D41">
        <w:rPr>
          <w:rFonts w:ascii="Times New Roman" w:hAnsi="Times New Roman"/>
          <w:sz w:val="28"/>
          <w:szCs w:val="28"/>
        </w:rPr>
        <w:t>роверка и зарядка аккум</w:t>
      </w:r>
      <w:r>
        <w:rPr>
          <w:rFonts w:ascii="Times New Roman" w:hAnsi="Times New Roman"/>
          <w:sz w:val="28"/>
          <w:szCs w:val="28"/>
        </w:rPr>
        <w:t>улятора</w:t>
      </w:r>
    </w:p>
    <w:p w14:paraId="32C1FD85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Замена </w:t>
      </w:r>
      <w:proofErr w:type="spellStart"/>
      <w:r>
        <w:rPr>
          <w:rFonts w:ascii="Times New Roman" w:hAnsi="Times New Roman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жидкости</w:t>
      </w:r>
    </w:p>
    <w:p w14:paraId="57279668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смазка замков и петель</w:t>
      </w:r>
    </w:p>
    <w:p w14:paraId="24C1EB60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Б, А, В, Г, Д</w:t>
      </w:r>
    </w:p>
    <w:p w14:paraId="3E6F8250" w14:textId="652CBC45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56E718F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B6B19F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D047F">
        <w:rPr>
          <w:rFonts w:ascii="Times New Roman" w:hAnsi="Times New Roman"/>
          <w:sz w:val="28"/>
          <w:szCs w:val="28"/>
        </w:rPr>
        <w:t>. Расположите эта</w:t>
      </w:r>
      <w:r>
        <w:rPr>
          <w:rFonts w:ascii="Times New Roman" w:hAnsi="Times New Roman"/>
          <w:sz w:val="28"/>
          <w:szCs w:val="28"/>
        </w:rPr>
        <w:t>пы процесса балансировки колеса:</w:t>
      </w:r>
    </w:p>
    <w:p w14:paraId="347BDE1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</w:t>
      </w:r>
      <w:r w:rsidRPr="001D047F">
        <w:rPr>
          <w:rFonts w:ascii="Times New Roman" w:hAnsi="Times New Roman"/>
          <w:sz w:val="28"/>
          <w:szCs w:val="28"/>
        </w:rPr>
        <w:t>становка к</w:t>
      </w:r>
      <w:r>
        <w:rPr>
          <w:rFonts w:ascii="Times New Roman" w:hAnsi="Times New Roman"/>
          <w:sz w:val="28"/>
          <w:szCs w:val="28"/>
        </w:rPr>
        <w:t>олеса на балансировочный станок</w:t>
      </w:r>
    </w:p>
    <w:p w14:paraId="0F03C803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1D047F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деление мест установки грузиков</w:t>
      </w:r>
    </w:p>
    <w:p w14:paraId="1F1CE2A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выбор грузиков необходимой массы</w:t>
      </w:r>
    </w:p>
    <w:p w14:paraId="322FBFB1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</w:t>
      </w:r>
      <w:r w:rsidRPr="001D047F">
        <w:rPr>
          <w:rFonts w:ascii="Times New Roman" w:hAnsi="Times New Roman"/>
          <w:sz w:val="28"/>
          <w:szCs w:val="28"/>
        </w:rPr>
        <w:t>акре</w:t>
      </w:r>
      <w:r>
        <w:rPr>
          <w:rFonts w:ascii="Times New Roman" w:hAnsi="Times New Roman"/>
          <w:sz w:val="28"/>
          <w:szCs w:val="28"/>
        </w:rPr>
        <w:t>пление грузиков на диске колеса</w:t>
      </w:r>
    </w:p>
    <w:p w14:paraId="6CD9A46B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</w:t>
      </w:r>
      <w:r w:rsidRPr="001D047F">
        <w:rPr>
          <w:rFonts w:ascii="Times New Roman" w:hAnsi="Times New Roman"/>
          <w:sz w:val="28"/>
          <w:szCs w:val="28"/>
        </w:rPr>
        <w:t xml:space="preserve">апуск станка и измерение </w:t>
      </w:r>
      <w:r>
        <w:rPr>
          <w:rFonts w:ascii="Times New Roman" w:hAnsi="Times New Roman"/>
          <w:sz w:val="28"/>
          <w:szCs w:val="28"/>
        </w:rPr>
        <w:t>дисбаланса</w:t>
      </w:r>
    </w:p>
    <w:p w14:paraId="748582C5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равильный ответ: А, Д, Б, В, Г</w:t>
      </w:r>
    </w:p>
    <w:p w14:paraId="40F6C0F8" w14:textId="161F3671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23876BE3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002CBC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D047F">
        <w:rPr>
          <w:rFonts w:ascii="Times New Roman" w:hAnsi="Times New Roman"/>
          <w:sz w:val="28"/>
          <w:szCs w:val="28"/>
        </w:rPr>
        <w:t>. Расположите шаги, необходимые д</w:t>
      </w:r>
      <w:r>
        <w:rPr>
          <w:rFonts w:ascii="Times New Roman" w:hAnsi="Times New Roman"/>
          <w:sz w:val="28"/>
          <w:szCs w:val="28"/>
        </w:rPr>
        <w:t>ля принятия автомобиля в ремонт:</w:t>
      </w:r>
    </w:p>
    <w:p w14:paraId="0986F2E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Pr="001D047F">
        <w:rPr>
          <w:rFonts w:ascii="Times New Roman" w:hAnsi="Times New Roman"/>
          <w:sz w:val="28"/>
          <w:szCs w:val="28"/>
        </w:rPr>
        <w:t xml:space="preserve">оставление </w:t>
      </w:r>
      <w:r>
        <w:rPr>
          <w:rFonts w:ascii="Times New Roman" w:hAnsi="Times New Roman"/>
          <w:sz w:val="28"/>
          <w:szCs w:val="28"/>
        </w:rPr>
        <w:t>калькуляции</w:t>
      </w:r>
    </w:p>
    <w:p w14:paraId="19223954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проверка комплектации автомобиля</w:t>
      </w:r>
    </w:p>
    <w:p w14:paraId="50FE1894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заполнение заказ-наряда</w:t>
      </w:r>
    </w:p>
    <w:p w14:paraId="3F01CBC8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осмотр внешнего вида</w:t>
      </w:r>
    </w:p>
    <w:p w14:paraId="42F389ED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</w:t>
      </w:r>
      <w:r w:rsidRPr="001D047F">
        <w:rPr>
          <w:rFonts w:ascii="Times New Roman" w:hAnsi="Times New Roman"/>
          <w:sz w:val="28"/>
          <w:szCs w:val="28"/>
        </w:rPr>
        <w:t>редварител</w:t>
      </w:r>
      <w:r>
        <w:rPr>
          <w:rFonts w:ascii="Times New Roman" w:hAnsi="Times New Roman"/>
          <w:sz w:val="28"/>
          <w:szCs w:val="28"/>
        </w:rPr>
        <w:t>ьное определение неисправностей</w:t>
      </w:r>
    </w:p>
    <w:p w14:paraId="13FF33E0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равильный ответ: Г, В, Д, Б, А</w:t>
      </w:r>
    </w:p>
    <w:p w14:paraId="4075C5A2" w14:textId="375994A4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4801F869" w14:textId="715E1618" w:rsidR="00F05562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29AB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A3B867" w14:textId="77777777" w:rsidR="00DB02C3" w:rsidRPr="00DB02C3" w:rsidRDefault="00DB02C3" w:rsidP="00DC29B2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</w:t>
      </w:r>
    </w:p>
    <w:p w14:paraId="39E5FC3E" w14:textId="77777777" w:rsidR="00DB02C3" w:rsidRDefault="00DB02C3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0AB289" w14:textId="4A7746F6" w:rsidR="00F05562" w:rsidRDefault="00F05562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047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5CEA205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1CB097" w14:textId="77777777" w:rsidR="00DC29B2" w:rsidRPr="00DC29B2" w:rsidRDefault="00DC29B2" w:rsidP="00DC2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29B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2CE0197" w14:textId="77777777" w:rsidR="00DC29B2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EAF8B37" w14:textId="1CE75C56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lastRenderedPageBreak/>
        <w:t>1. В первую очередь при внешнем осмотре автомобиля проверяется _______________.</w:t>
      </w:r>
    </w:p>
    <w:p w14:paraId="1F7C8849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наличие видимых повреждений</w:t>
      </w:r>
    </w:p>
    <w:p w14:paraId="0785210E" w14:textId="45B611A4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1AD0D090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4989AA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2. Процесс определения технического состояния автомобиля без разборки узлов и агрегатов называется _________________.</w:t>
      </w:r>
    </w:p>
    <w:p w14:paraId="1B3312D4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  <w:r w:rsidRPr="001D047F">
        <w:rPr>
          <w:rFonts w:ascii="Times New Roman" w:hAnsi="Times New Roman"/>
          <w:sz w:val="28"/>
          <w:szCs w:val="28"/>
        </w:rPr>
        <w:t>иагностировани</w:t>
      </w:r>
      <w:r>
        <w:rPr>
          <w:rFonts w:ascii="Times New Roman" w:hAnsi="Times New Roman"/>
          <w:sz w:val="28"/>
          <w:szCs w:val="28"/>
        </w:rPr>
        <w:t>е</w:t>
      </w:r>
    </w:p>
    <w:p w14:paraId="11662137" w14:textId="608C1EE0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5BD184FF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4B988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3. _____________ отражает маршрут движения, расход топлива и время работы водителя.</w:t>
      </w:r>
    </w:p>
    <w:p w14:paraId="4E6E7EC8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путевой лист</w:t>
      </w:r>
    </w:p>
    <w:p w14:paraId="00029979" w14:textId="0ECE1771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03DA225C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C07078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4. Задачей мастера - приемщика в автосервисе является приемка автомобиля в ремонт и _______</w:t>
      </w:r>
      <w:r>
        <w:rPr>
          <w:sz w:val="28"/>
          <w:szCs w:val="28"/>
        </w:rPr>
        <w:t>_______ объема работ с клиентом</w:t>
      </w:r>
    </w:p>
    <w:p w14:paraId="5BA7AF64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согласование</w:t>
      </w:r>
    </w:p>
    <w:p w14:paraId="4B007CA6" w14:textId="2AC6A395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62DB0292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A7D8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D047F">
        <w:rPr>
          <w:rFonts w:ascii="Times New Roman" w:hAnsi="Times New Roman"/>
          <w:iCs/>
          <w:sz w:val="28"/>
          <w:szCs w:val="28"/>
        </w:rPr>
        <w:t>Напишите пропущенное слово (словосочетание).</w:t>
      </w:r>
    </w:p>
    <w:p w14:paraId="56CE3979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5. Замена масла в двигателе относится к операциям ___________ обслуживания.</w:t>
      </w:r>
    </w:p>
    <w:p w14:paraId="407FAED9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технического</w:t>
      </w:r>
    </w:p>
    <w:p w14:paraId="7D639724" w14:textId="0EA70F8B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2777D21B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AF37D8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6. За предотвращение блокировки колес при торможении автомобиля отвечает _____ система.</w:t>
      </w:r>
    </w:p>
    <w:p w14:paraId="67FE1F8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ABS</w:t>
      </w:r>
    </w:p>
    <w:p w14:paraId="1B0C5184" w14:textId="19B3340B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13897D8B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875F48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7. Процесс перенесения стоимости автомобиля на себестоимость продукции или услуг называется “____________” автомобиля.</w:t>
      </w:r>
    </w:p>
    <w:p w14:paraId="125EF4A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равильный ответ: амортизация</w:t>
      </w:r>
    </w:p>
    <w:p w14:paraId="5FDC2D37" w14:textId="73E211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2416A8D3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D23494" w14:textId="3B765A46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8.  Вид страхования покрывает ущерб, причинённый автомобилю вследствие ДТП, угона, стихийных бедствий и других рисков, не связанных с ответственностью перед третьими лицами, называется «____».</w:t>
      </w:r>
    </w:p>
    <w:p w14:paraId="3037C63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1D047F">
        <w:rPr>
          <w:rFonts w:ascii="Times New Roman" w:hAnsi="Times New Roman"/>
          <w:sz w:val="28"/>
          <w:szCs w:val="28"/>
        </w:rPr>
        <w:t>КАСКО.</w:t>
      </w:r>
    </w:p>
    <w:p w14:paraId="66BC0B83" w14:textId="31C9EF64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337A1E28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0E1D2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lastRenderedPageBreak/>
        <w:t>9. Проведение инструктажей по безопасности движения относится к способам повышения ______________водителей.</w:t>
      </w:r>
    </w:p>
    <w:p w14:paraId="086407D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квалификации</w:t>
      </w:r>
    </w:p>
    <w:p w14:paraId="008E7A36" w14:textId="1B518823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770C2FCB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F1A144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10. Ремонт только отказавших элементов автомобиля называется ремонт __________.</w:t>
      </w:r>
    </w:p>
    <w:p w14:paraId="07C462D5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авильный ответ: по потребности</w:t>
      </w:r>
    </w:p>
    <w:p w14:paraId="1410308A" w14:textId="4B3BBD79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4F9A4F9A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ECAF9E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047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1E286145" w14:textId="77777777" w:rsidR="00DC29B2" w:rsidRDefault="00DC29B2" w:rsidP="00DC2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675C44B" w14:textId="0E284F90" w:rsidR="00DC29B2" w:rsidRDefault="00DC29B2" w:rsidP="00DC2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29B2">
        <w:rPr>
          <w:rFonts w:ascii="Times New Roman" w:hAnsi="Times New Roman"/>
          <w:i/>
          <w:sz w:val="28"/>
          <w:szCs w:val="28"/>
        </w:rPr>
        <w:t>Дайте краткий ответ.</w:t>
      </w:r>
    </w:p>
    <w:p w14:paraId="3B810355" w14:textId="77777777" w:rsidR="00DC29B2" w:rsidRPr="00DC29B2" w:rsidRDefault="00DC29B2" w:rsidP="00DC2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EF85FFD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D047F">
        <w:rPr>
          <w:sz w:val="28"/>
          <w:szCs w:val="28"/>
        </w:rPr>
        <w:t xml:space="preserve">. Что такое “ресурс” автомобиля?  </w:t>
      </w:r>
    </w:p>
    <w:p w14:paraId="1987589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о</w:t>
      </w:r>
      <w:r w:rsidRPr="001D047F">
        <w:rPr>
          <w:rFonts w:ascii="Times New Roman" w:hAnsi="Times New Roman"/>
          <w:sz w:val="28"/>
          <w:szCs w:val="28"/>
        </w:rPr>
        <w:t>бщий пробег</w:t>
      </w:r>
      <w:r>
        <w:rPr>
          <w:rFonts w:ascii="Times New Roman" w:hAnsi="Times New Roman"/>
          <w:sz w:val="28"/>
          <w:szCs w:val="28"/>
        </w:rPr>
        <w:t xml:space="preserve"> (наработка) до списания</w:t>
      </w:r>
    </w:p>
    <w:p w14:paraId="785E26B7" w14:textId="053A3801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568354F3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91CD27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2. Для проверки геометрии кузова используется ________________.</w:t>
      </w:r>
    </w:p>
    <w:p w14:paraId="32784469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авильный ответ: лазерный стенд</w:t>
      </w:r>
    </w:p>
    <w:p w14:paraId="4AE5318E" w14:textId="1C0DA0A3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478D235E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AE253" w14:textId="5F699A4F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3. Для проверки углов установки управляемых колес используется стенд _______________.</w:t>
      </w:r>
    </w:p>
    <w:p w14:paraId="49F9595A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Развал-схождения</w:t>
      </w:r>
    </w:p>
    <w:p w14:paraId="7DE5AB4E" w14:textId="70B1A985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4EAD2C67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C9610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4. Какой прибор используется для проверки давления в шинах?</w:t>
      </w:r>
    </w:p>
    <w:p w14:paraId="6DE59F4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манометр</w:t>
      </w:r>
    </w:p>
    <w:p w14:paraId="1D1D55B8" w14:textId="29CB3A7C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0FB83A22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FB7FFE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5. С какой целью составляют бюджет организации?</w:t>
      </w:r>
    </w:p>
    <w:p w14:paraId="3069F5BC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п</w:t>
      </w:r>
      <w:r w:rsidRPr="001D047F">
        <w:rPr>
          <w:rFonts w:ascii="Times New Roman" w:hAnsi="Times New Roman"/>
          <w:sz w:val="28"/>
          <w:szCs w:val="28"/>
        </w:rPr>
        <w:t>ланиров</w:t>
      </w:r>
      <w:r>
        <w:rPr>
          <w:rFonts w:ascii="Times New Roman" w:hAnsi="Times New Roman"/>
          <w:sz w:val="28"/>
          <w:szCs w:val="28"/>
        </w:rPr>
        <w:t>ания будущих расходов и доходов</w:t>
      </w:r>
    </w:p>
    <w:p w14:paraId="6C050B8E" w14:textId="73467F4A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3B284E37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B6550" w14:textId="7151BF02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6. Какие методы планирования ТО и Р применяются на АТП?</w:t>
      </w:r>
    </w:p>
    <w:p w14:paraId="23AA76E5" w14:textId="31DC4D52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п</w:t>
      </w:r>
      <w:r w:rsidRPr="001D047F">
        <w:rPr>
          <w:rFonts w:ascii="Times New Roman" w:hAnsi="Times New Roman"/>
          <w:sz w:val="28"/>
          <w:szCs w:val="28"/>
        </w:rPr>
        <w:t>ланово</w:t>
      </w:r>
      <w:r>
        <w:rPr>
          <w:rFonts w:ascii="Times New Roman" w:hAnsi="Times New Roman"/>
          <w:sz w:val="28"/>
          <w:szCs w:val="28"/>
        </w:rPr>
        <w:t>-</w:t>
      </w:r>
      <w:r w:rsidRPr="001D04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редупредительная система ТО и Р</w:t>
      </w:r>
    </w:p>
    <w:p w14:paraId="5D9FF7F2" w14:textId="296B9C01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4880A787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7C61B" w14:textId="77777777" w:rsidR="00F05562" w:rsidRPr="001D047F" w:rsidRDefault="00F05562" w:rsidP="00DC29B2">
      <w:pPr>
        <w:pStyle w:val="4"/>
        <w:ind w:firstLine="0"/>
        <w:rPr>
          <w:sz w:val="28"/>
          <w:szCs w:val="28"/>
          <w:lang w:val="ru-RU"/>
        </w:rPr>
      </w:pPr>
      <w:r w:rsidRPr="001D047F">
        <w:rPr>
          <w:sz w:val="28"/>
          <w:szCs w:val="28"/>
          <w:lang w:val="ru-RU"/>
        </w:rPr>
        <w:t>Задания открытого типа с развернутым ответом</w:t>
      </w:r>
    </w:p>
    <w:p w14:paraId="694D808F" w14:textId="77777777" w:rsidR="00DC29B2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67A80A" w14:textId="6B8F08B2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Тема: Защита отчета о прохождении </w:t>
      </w:r>
      <w:r w:rsidRPr="001D047F">
        <w:rPr>
          <w:rFonts w:ascii="Times New Roman" w:hAnsi="Times New Roman"/>
          <w:bCs/>
          <w:sz w:val="28"/>
          <w:szCs w:val="28"/>
        </w:rPr>
        <w:t>производственной</w:t>
      </w:r>
      <w:r w:rsidRPr="001D047F">
        <w:rPr>
          <w:rFonts w:ascii="Times New Roman" w:hAnsi="Times New Roman"/>
          <w:sz w:val="28"/>
          <w:szCs w:val="28"/>
        </w:rPr>
        <w:t xml:space="preserve"> практики.</w:t>
      </w:r>
    </w:p>
    <w:p w14:paraId="60A6643E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608BD7" w14:textId="77777777" w:rsidR="00F05562" w:rsidRPr="001D047F" w:rsidRDefault="00F05562" w:rsidP="00DC29B2">
      <w:pPr>
        <w:pStyle w:val="Default"/>
        <w:jc w:val="both"/>
        <w:rPr>
          <w:sz w:val="28"/>
          <w:szCs w:val="28"/>
        </w:rPr>
      </w:pPr>
      <w:r w:rsidRPr="001D047F">
        <w:rPr>
          <w:sz w:val="28"/>
          <w:szCs w:val="28"/>
        </w:rPr>
        <w:lastRenderedPageBreak/>
        <w:t>Тематика реализуемых задач практики:</w:t>
      </w:r>
    </w:p>
    <w:p w14:paraId="14E1B7D6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1. Производственно-хозяйственная деятельность и структура</w:t>
      </w:r>
    </w:p>
    <w:p w14:paraId="32564278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автотранспортного предприятия;</w:t>
      </w:r>
    </w:p>
    <w:p w14:paraId="3240B223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2. Организация технического обслуживания и текущего ремонта</w:t>
      </w:r>
    </w:p>
    <w:p w14:paraId="76FEB98F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автомобилей;</w:t>
      </w:r>
    </w:p>
    <w:p w14:paraId="2521A2C7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3. Теоретические знания по конструкции автомобиля;</w:t>
      </w:r>
    </w:p>
    <w:p w14:paraId="166E81A4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4. Структура и организация технической службы автотранспортного предприятия;</w:t>
      </w:r>
    </w:p>
    <w:p w14:paraId="28701FC9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5. Требования к техническому состоянию автомобилей парка предприятия; </w:t>
      </w:r>
    </w:p>
    <w:p w14:paraId="70802620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6. Конструкцию автомобилей характеристики и методы ТО и ремонта.</w:t>
      </w:r>
    </w:p>
    <w:p w14:paraId="60150450" w14:textId="44C1A6DB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33F9C" w:rsidRPr="00733F9C">
        <w:rPr>
          <w:rFonts w:ascii="Times New Roman" w:hAnsi="Times New Roman"/>
          <w:sz w:val="28"/>
          <w:szCs w:val="28"/>
        </w:rPr>
        <w:t>УК-1…УК-10, ОПК-1…ОПК-7</w:t>
      </w:r>
    </w:p>
    <w:p w14:paraId="21536C2C" w14:textId="1D0F9857" w:rsidR="00062F05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Время выполнения – 18 часов.</w:t>
      </w:r>
    </w:p>
    <w:p w14:paraId="19588AFD" w14:textId="16063EB4" w:rsidR="000D2747" w:rsidRPr="000D2747" w:rsidRDefault="000D2747" w:rsidP="000D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747">
        <w:rPr>
          <w:rFonts w:ascii="Times New Roman" w:hAnsi="Times New Roman"/>
          <w:sz w:val="28"/>
          <w:szCs w:val="28"/>
        </w:rPr>
        <w:t>Ожидаемый результат: защит</w:t>
      </w:r>
      <w:r>
        <w:rPr>
          <w:rFonts w:ascii="Times New Roman" w:hAnsi="Times New Roman"/>
          <w:sz w:val="28"/>
          <w:szCs w:val="28"/>
        </w:rPr>
        <w:t>а</w:t>
      </w:r>
      <w:r w:rsidRPr="000D2747">
        <w:rPr>
          <w:rFonts w:ascii="Times New Roman" w:hAnsi="Times New Roman"/>
          <w:sz w:val="28"/>
          <w:szCs w:val="28"/>
        </w:rPr>
        <w:t xml:space="preserve"> отчета о прохождении практики.</w:t>
      </w:r>
    </w:p>
    <w:p w14:paraId="7A53F41B" w14:textId="74D8C36E" w:rsidR="000D2747" w:rsidRDefault="000D2747" w:rsidP="000D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747">
        <w:rPr>
          <w:rFonts w:ascii="Times New Roman" w:hAnsi="Times New Roman"/>
          <w:sz w:val="28"/>
          <w:szCs w:val="28"/>
        </w:rPr>
        <w:t>Критерии оценивания: соответствие подготовленного доклада для защиты отчета о прохождении практики требованиям по структуре, содержанию и оформлению</w:t>
      </w:r>
    </w:p>
    <w:sectPr w:rsidR="000D2747" w:rsidSect="001622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7F8A" w14:textId="77777777" w:rsidR="005219AE" w:rsidRDefault="005219AE" w:rsidP="00FF337F">
      <w:pPr>
        <w:spacing w:after="0" w:line="240" w:lineRule="auto"/>
      </w:pPr>
      <w:r>
        <w:separator/>
      </w:r>
    </w:p>
  </w:endnote>
  <w:endnote w:type="continuationSeparator" w:id="0">
    <w:p w14:paraId="4AACDBCC" w14:textId="77777777" w:rsidR="005219AE" w:rsidRDefault="005219AE" w:rsidP="00FF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6F08" w14:textId="77777777" w:rsidR="00FF337F" w:rsidRDefault="00FF33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8944" w14:textId="77777777" w:rsidR="00FF337F" w:rsidRDefault="00FF337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B46E6C5" w14:textId="77777777" w:rsidR="00FF337F" w:rsidRDefault="00FF33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7891" w14:textId="77777777" w:rsidR="00FF337F" w:rsidRDefault="00FF33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4295" w14:textId="77777777" w:rsidR="005219AE" w:rsidRDefault="005219AE" w:rsidP="00FF337F">
      <w:pPr>
        <w:spacing w:after="0" w:line="240" w:lineRule="auto"/>
      </w:pPr>
      <w:r>
        <w:separator/>
      </w:r>
    </w:p>
  </w:footnote>
  <w:footnote w:type="continuationSeparator" w:id="0">
    <w:p w14:paraId="6EBB007C" w14:textId="77777777" w:rsidR="005219AE" w:rsidRDefault="005219AE" w:rsidP="00FF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3672" w14:textId="77777777" w:rsidR="00FF337F" w:rsidRDefault="00FF33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3E49" w14:textId="77777777" w:rsidR="00FF337F" w:rsidRDefault="00FF33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5A1D" w14:textId="77777777" w:rsidR="00FF337F" w:rsidRDefault="00FF33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DF"/>
    <w:rsid w:val="00062F05"/>
    <w:rsid w:val="0008049C"/>
    <w:rsid w:val="000957DF"/>
    <w:rsid w:val="000D2747"/>
    <w:rsid w:val="000D7428"/>
    <w:rsid w:val="000E0BBB"/>
    <w:rsid w:val="001523AB"/>
    <w:rsid w:val="001523ED"/>
    <w:rsid w:val="00162256"/>
    <w:rsid w:val="001B7FA9"/>
    <w:rsid w:val="001D047F"/>
    <w:rsid w:val="002069F7"/>
    <w:rsid w:val="00237166"/>
    <w:rsid w:val="00275FFF"/>
    <w:rsid w:val="00301018"/>
    <w:rsid w:val="00371E69"/>
    <w:rsid w:val="003A5763"/>
    <w:rsid w:val="003C3D49"/>
    <w:rsid w:val="0049551B"/>
    <w:rsid w:val="004E57FC"/>
    <w:rsid w:val="005219AE"/>
    <w:rsid w:val="005220E6"/>
    <w:rsid w:val="00536E84"/>
    <w:rsid w:val="00572826"/>
    <w:rsid w:val="0057293D"/>
    <w:rsid w:val="0057534E"/>
    <w:rsid w:val="006053BB"/>
    <w:rsid w:val="006126EA"/>
    <w:rsid w:val="006225C5"/>
    <w:rsid w:val="00645B1C"/>
    <w:rsid w:val="006562B1"/>
    <w:rsid w:val="0066517D"/>
    <w:rsid w:val="006A2733"/>
    <w:rsid w:val="00733F9C"/>
    <w:rsid w:val="00764E48"/>
    <w:rsid w:val="007815A8"/>
    <w:rsid w:val="007A7D41"/>
    <w:rsid w:val="007A7FA6"/>
    <w:rsid w:val="007B4548"/>
    <w:rsid w:val="007C7417"/>
    <w:rsid w:val="007F077B"/>
    <w:rsid w:val="008051B9"/>
    <w:rsid w:val="00824D70"/>
    <w:rsid w:val="008421EC"/>
    <w:rsid w:val="00855DD8"/>
    <w:rsid w:val="00875D0F"/>
    <w:rsid w:val="008B2736"/>
    <w:rsid w:val="008B3C92"/>
    <w:rsid w:val="008E387F"/>
    <w:rsid w:val="009575D9"/>
    <w:rsid w:val="009907DE"/>
    <w:rsid w:val="00992077"/>
    <w:rsid w:val="009C4F5C"/>
    <w:rsid w:val="009E5FCA"/>
    <w:rsid w:val="009F3BDD"/>
    <w:rsid w:val="00A531C2"/>
    <w:rsid w:val="00A73140"/>
    <w:rsid w:val="00B25890"/>
    <w:rsid w:val="00B26E7B"/>
    <w:rsid w:val="00B349DD"/>
    <w:rsid w:val="00B34D91"/>
    <w:rsid w:val="00BC1066"/>
    <w:rsid w:val="00BF1B66"/>
    <w:rsid w:val="00C07C75"/>
    <w:rsid w:val="00C4054D"/>
    <w:rsid w:val="00CA5AE4"/>
    <w:rsid w:val="00CC3B28"/>
    <w:rsid w:val="00CE35D0"/>
    <w:rsid w:val="00D27A92"/>
    <w:rsid w:val="00D35148"/>
    <w:rsid w:val="00D941C8"/>
    <w:rsid w:val="00DB02C3"/>
    <w:rsid w:val="00DC29B2"/>
    <w:rsid w:val="00E8309A"/>
    <w:rsid w:val="00ED1FA1"/>
    <w:rsid w:val="00F05562"/>
    <w:rsid w:val="00F4149E"/>
    <w:rsid w:val="00F46973"/>
    <w:rsid w:val="00F609EF"/>
    <w:rsid w:val="00FD2961"/>
    <w:rsid w:val="00FD5712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2D49A"/>
  <w15:docId w15:val="{A94CFB76-4A48-4735-A047-7A6D81B7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7DF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957DF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957DF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957DF"/>
    <w:rPr>
      <w:rFonts w:ascii="Times New Roman" w:hAnsi="Times New Roman" w:cs="Times New Roman"/>
      <w:b/>
      <w:kern w:val="2"/>
      <w:sz w:val="24"/>
    </w:rPr>
  </w:style>
  <w:style w:type="character" w:customStyle="1" w:styleId="40">
    <w:name w:val="Заголовок 4 Знак"/>
    <w:link w:val="4"/>
    <w:uiPriority w:val="99"/>
    <w:locked/>
    <w:rsid w:val="000957DF"/>
    <w:rPr>
      <w:rFonts w:ascii="Times New Roman" w:hAnsi="Times New Roman" w:cs="Times New Roman"/>
      <w:b/>
      <w:kern w:val="2"/>
      <w:sz w:val="24"/>
    </w:rPr>
  </w:style>
  <w:style w:type="table" w:styleId="a3">
    <w:name w:val="Table Grid"/>
    <w:basedOn w:val="a1"/>
    <w:uiPriority w:val="99"/>
    <w:rsid w:val="0009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095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957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F3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33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F3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F33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1585</Words>
  <Characters>9037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turushina.aljona@mail.ru</cp:lastModifiedBy>
  <cp:revision>7</cp:revision>
  <dcterms:created xsi:type="dcterms:W3CDTF">2025-03-20T21:23:00Z</dcterms:created>
  <dcterms:modified xsi:type="dcterms:W3CDTF">2025-03-23T19:25:00Z</dcterms:modified>
</cp:coreProperties>
</file>