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94" w:rsidRDefault="00423491">
      <w:pPr>
        <w:pStyle w:val="a0"/>
        <w:jc w:val="center"/>
        <w:rPr>
          <w:b/>
        </w:rPr>
      </w:pPr>
      <w:r>
        <w:rPr>
          <w:b/>
        </w:rPr>
        <w:t>Комплект оценочных материалов по дисциплине</w:t>
      </w:r>
      <w:r>
        <w:rPr>
          <w:b/>
        </w:rPr>
        <w:br/>
        <w:t>«Управление персоналом»</w:t>
      </w:r>
    </w:p>
    <w:p w:rsidR="00307394" w:rsidRDefault="00307394">
      <w:pPr>
        <w:pStyle w:val="a0"/>
        <w:ind w:firstLine="709"/>
        <w:rPr>
          <w:szCs w:val="28"/>
        </w:rPr>
      </w:pPr>
    </w:p>
    <w:p w:rsidR="00307394" w:rsidRDefault="00423491">
      <w:pPr>
        <w:pStyle w:val="3"/>
        <w:ind w:firstLine="709"/>
        <w:rPr>
          <w:szCs w:val="28"/>
        </w:rPr>
      </w:pPr>
      <w:r>
        <w:rPr>
          <w:szCs w:val="28"/>
        </w:rPr>
        <w:t>Задания закрытого типа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4"/>
        <w:rPr>
          <w:szCs w:val="28"/>
        </w:rPr>
      </w:pPr>
      <w:r>
        <w:rPr>
          <w:szCs w:val="28"/>
        </w:rPr>
        <w:t>Задания закрытого типа на выбор правильного ответа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управление персоналом?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Совокупность методов и технологий для контроля над сотрудниками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Процесс планирования, организации, мотивации и контроля за деятельностью работников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Система учета рабочего времени сотрудников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Механизм автоматизации кадровых процессов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Какой документ определяет должностные обязанности сотрудника?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Устав компании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Должностная инструкция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Коллективный договор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Трудовой кодекс РФ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Какой тип мотивации основывается на внутреннем удовлетворении?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Внешняя мотивация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Внутренняя мотивация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Материальная мотивация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Нематериальная мотивация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Какой стиль управления конфликтами предполагает поиск компромисса?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Конкуренция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Коллаборация</w:t>
      </w:r>
      <w:proofErr w:type="spellEnd"/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Уклонение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Приспособление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:rsidR="00307394" w:rsidRDefault="00307394">
      <w:pPr>
        <w:spacing w:after="0" w:line="240" w:lineRule="auto"/>
        <w:ind w:firstLine="709"/>
        <w:rPr>
          <w:sz w:val="28"/>
          <w:szCs w:val="28"/>
        </w:rPr>
      </w:pPr>
    </w:p>
    <w:p w:rsidR="00307394" w:rsidRDefault="00423491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 Установите соответствие между качествами лидера и их влиянием на команду: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78"/>
        <w:gridCol w:w="7067"/>
      </w:tblGrid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лидера 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на команду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Эмпатия</w:t>
            </w:r>
            <w:proofErr w:type="spellEnd"/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производительности за счет жесткого контроля.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Настойчивость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 Создание доверительной атмосферы и поддержка сотрудников.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Жесткость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 Достижение целей через целеустремленность и упорство.</w:t>
            </w:r>
          </w:p>
        </w:tc>
      </w:tr>
    </w:tbl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А-2, Б-3, В-1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Установите соответствие между методом мотивации и конкретным примером.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51"/>
        <w:gridCol w:w="6694"/>
      </w:tblGrid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 мотивации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A) Материальная мотивация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 Предоставление сотрудникам возможности карьерного роста и профессионального развития.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Социальная мотивация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 Участие сотрудников в корпоративных мероприятиях, создание комфортной рабочей атмосферы.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Карьерная мотивация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 Выплата премий, бонусов, повышение заработной платы.</w:t>
            </w:r>
          </w:p>
        </w:tc>
      </w:tr>
    </w:tbl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  <w:lang w:eastAsia="ru-RU"/>
        </w:rPr>
        <w:t>: A-3, Б-2, В-1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3. Установите соответствие между показателями трудового потенциала и их определениями.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7"/>
        <w:gridCol w:w="5798"/>
      </w:tblGrid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A) Квалификационный уровень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 Уровень образования и профессиональной подготовки сотрудников.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Стабильность персонала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 Продолжительность работы сотрудников в организации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Профессиональная пригодность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 Соответствие навыков и компетенций требованиям должности</w:t>
            </w:r>
          </w:p>
        </w:tc>
      </w:tr>
    </w:tbl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sz w:val="28"/>
          <w:szCs w:val="28"/>
          <w:lang w:eastAsia="ru-RU"/>
        </w:rPr>
        <w:t>: А-1, Б-2, В-3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4. Установите соответствие между методами подбора персонала и их характеристиками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50"/>
        <w:gridCol w:w="7095"/>
      </w:tblGrid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 подбора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A) Собеседование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 Оценка навыков решения задач в условиях моделирования реальных ситуаций.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Тестирование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 Проверка теоретических знаний и когнитивных способностей.</w:t>
            </w:r>
          </w:p>
        </w:tc>
      </w:tr>
      <w:tr w:rsidR="00307394"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В) Бизнес-игры</w:t>
            </w:r>
          </w:p>
        </w:tc>
        <w:tc>
          <w:tcPr>
            <w:tcW w:w="0" w:type="auto"/>
          </w:tcPr>
          <w:p w:rsidR="00307394" w:rsidRDefault="00423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 Выявление личностных качеств через диалоговое взаимодействие.</w:t>
            </w:r>
          </w:p>
        </w:tc>
      </w:tr>
    </w:tbl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А-3, Б-2, В-1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правильной последовательности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1.Расположите в правильной последовательности этапы процесса адаптации нового сотрудника: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Вводный брифинг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Наставничество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Самостоятельная работа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А, Б, В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Укажите последовательность этапов управления конфликтами: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Анализ причин конфликта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Выбор стратегии разрешения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Диагностика ситуации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Реализация выбранного решения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В,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 Б, Г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Расположите в порядке важности факторы мотивации по теории </w:t>
      </w:r>
      <w:proofErr w:type="spellStart"/>
      <w:r>
        <w:rPr>
          <w:rFonts w:ascii="Times New Roman" w:hAnsi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Физиологические потребности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Социальные потребности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Потребности в самореализации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Безопасность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А, Г, Б, В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Расположите в последовательности этапы формирования кадровой политики: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Разработка программы реализации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Анализ внешней и внутренней среды организации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Определение целей и задач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Контроль за исполнением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Б, В,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 Г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3"/>
        <w:ind w:firstLine="709"/>
        <w:rPr>
          <w:szCs w:val="28"/>
        </w:rPr>
      </w:pPr>
      <w:r>
        <w:rPr>
          <w:szCs w:val="28"/>
        </w:rPr>
        <w:t>Задания открытого типа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4"/>
        <w:rPr>
          <w:szCs w:val="28"/>
        </w:rPr>
      </w:pPr>
      <w:r>
        <w:rPr>
          <w:szCs w:val="28"/>
        </w:rPr>
        <w:t>Задания открытого типа на дополнение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Заполните пропущенное слово (словосочетание):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_________ кадров отражает уровень стабильности персонала в организации и рассчитывается как отношение числа уволенных сотрудников к общей численности персонала.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текучести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Заполните пропущенное слово (словосочетание):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персонала основывается на удовлетворении различных потребностей сотрудников, таких как материальные, социальные и ____________________.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духовные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Заполните пропущенное слово (словосочетание):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– это целенаправленный процесс повышения уровня знаний, умений и навыков сотрудника в соответствии с требованиями его должности.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Обучение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Заполните пропущенное слово (словосочетание):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Внутренний подбор сотрудников осуществляется среди уже работающих в организации специалистов, а _________ – на внешнем рынке труда.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внешний подбор/внешний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4"/>
        <w:rPr>
          <w:szCs w:val="28"/>
        </w:rPr>
      </w:pPr>
      <w:r>
        <w:rPr>
          <w:szCs w:val="28"/>
        </w:rPr>
        <w:t>Задания открытого типа с кратким свободным ответом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Ответьте на вопрос: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функции выполняет служба управления персоналом в организации?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Подбор, адаптация, обучение, оценка, мотивация и развитие персонала.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Ответьте на вопрос: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ключевые качества должен обладать эффективный лидер?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Правильный ответ: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коммуникативные навыки, стратегическое мышление, умение мотивировать </w:t>
      </w:r>
      <w:proofErr w:type="gramStart"/>
      <w:r>
        <w:rPr>
          <w:rFonts w:ascii="Times New Roman" w:hAnsi="Times New Roman"/>
          <w:sz w:val="28"/>
          <w:szCs w:val="28"/>
        </w:rPr>
        <w:t>команду..</w:t>
      </w:r>
      <w:proofErr w:type="gramEnd"/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Ответьте на вопрос: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методы используются для профессионального развития сотрудников?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Тренинги, семинары, </w:t>
      </w:r>
      <w:proofErr w:type="spellStart"/>
      <w:r>
        <w:rPr>
          <w:rFonts w:ascii="Times New Roman" w:hAnsi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sz w:val="28"/>
          <w:szCs w:val="28"/>
        </w:rPr>
        <w:t>, наставничество, самообразование.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Ответьте на вопрос: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этапы включает процесс подбора персонала?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Размещение вакансии, отбор резюме, тестирование, собеседование, принятие решения.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pStyle w:val="4"/>
        <w:rPr>
          <w:szCs w:val="28"/>
        </w:rPr>
      </w:pPr>
      <w:r>
        <w:rPr>
          <w:szCs w:val="28"/>
        </w:rPr>
        <w:t>Задания открытого типа с развернутым ответом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Прочитайте текст задания. Продумайте логику и полноту ответа. Запишите ответ, используя точную формулировку.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роль наставничества в процессе профессионального развития сотрудников?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10 мин.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 Наставничество представляет собой форму передачи опыта и знаний от более опытного сотрудника новичку или менее опытному коллеге. Этот подход способствует быстрой адаптации, повышению квалификации и формированию корпоративной культуры. Он также способствует созданию доверительных отношений внутри команды и увеличивает вовлеченность сотрудников.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оценивания: наличие в ответе ключевых аспектов: "передача опыта", "быстрая адаптация", "формирование корпоративной культуры", "доверительные отношения".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Прочитайте текст задания. Продумайте логику и полноту ответа. Запишите ответ, используя точную формулировку.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Какие методы используются для эффективного подбора персонала и как они влияют на результативность процесса?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выполнения: 5 мин.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результат: Для эффективного подбора персонала используются такие методы, как тестирование, собеседования, бизнес-игры, </w:t>
      </w:r>
      <w:proofErr w:type="spellStart"/>
      <w:r>
        <w:rPr>
          <w:rFonts w:ascii="Times New Roman" w:hAnsi="Times New Roman"/>
          <w:sz w:val="28"/>
          <w:szCs w:val="28"/>
        </w:rPr>
        <w:t>ассессмент</w:t>
      </w:r>
      <w:proofErr w:type="spellEnd"/>
      <w:r>
        <w:rPr>
          <w:rFonts w:ascii="Times New Roman" w:hAnsi="Times New Roman"/>
          <w:sz w:val="28"/>
          <w:szCs w:val="28"/>
        </w:rPr>
        <w:t xml:space="preserve">-центр и проверка рекомендаций. Тестирование помогает оценить когнитивные способности, собеседование выявляет личностные качества, а бизнес-игры демонстрируют навыки принятия решений. Использование </w:t>
      </w:r>
      <w:r>
        <w:rPr>
          <w:rFonts w:ascii="Times New Roman" w:hAnsi="Times New Roman"/>
          <w:sz w:val="28"/>
          <w:szCs w:val="28"/>
        </w:rPr>
        <w:lastRenderedPageBreak/>
        <w:t>различных методов повышает точность отбора и снижает риск ошибок при найме.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Критерий оценивания: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ответе должны быть перечислены методы подбора персонала (тестирование, собеседования, бизнес-игры, </w:t>
      </w:r>
      <w:proofErr w:type="spellStart"/>
      <w:r>
        <w:rPr>
          <w:rFonts w:ascii="Times New Roman" w:hAnsi="Times New Roman"/>
          <w:sz w:val="28"/>
          <w:szCs w:val="28"/>
        </w:rPr>
        <w:t>ассессмент</w:t>
      </w:r>
      <w:proofErr w:type="spellEnd"/>
      <w:r>
        <w:rPr>
          <w:rFonts w:ascii="Times New Roman" w:hAnsi="Times New Roman"/>
          <w:sz w:val="28"/>
          <w:szCs w:val="28"/>
        </w:rPr>
        <w:t>-центр, проверка рекомендаций) и их влияние на результативность процесса.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Прочитайте текст задания. Продумайте логику и полноту ответа. Запишите ответ, используя точную формулировку.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 влияет личностное развитие на успех карьерного роста, и какие аспекты следует учитывать при планировании саморазвития?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выполнения: 5 мин.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результат: Личностное развитие напрямую влияет на успех карьерного роста, так как формирует </w:t>
      </w:r>
      <w:proofErr w:type="spellStart"/>
      <w:r>
        <w:rPr>
          <w:rFonts w:ascii="Times New Roman" w:hAnsi="Times New Roman"/>
          <w:sz w:val="28"/>
          <w:szCs w:val="28"/>
        </w:rPr>
        <w:t>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skills</w:t>
      </w:r>
      <w:proofErr w:type="spellEnd"/>
      <w:r>
        <w:rPr>
          <w:rFonts w:ascii="Times New Roman" w:hAnsi="Times New Roman"/>
          <w:sz w:val="28"/>
          <w:szCs w:val="28"/>
        </w:rPr>
        <w:t xml:space="preserve"> (коммуникативные навыки, эмоциональный интеллект, лидерство), которые являются ключевыми для продвижения. При планировании саморазвития важно учитывать следующие аспекты: самопознание, управление временем, развитие коммуникативных навыков и адаптивность.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Критерий оценивания: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ответе должны быть указаны влияние личностного развития на карьерный рост и аспекты, которые следует учитывать при планировании саморазвития (самопознание, управление временем, коммуникативные навыки, адаптивность).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Дайте развернутый ответ на вопрос: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Какие барьеры могут возникнуть на пути карьерного роста, и как их преодолеть?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выполнения: 5 мин.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Ожидаемый результат: Основными барьерами на пути карьерного роста могут быть: отсутствие ясных целей, недостаток опыта или квалификации, эмоциональные препятствия (низкая самооценка, страх неудачи) и организационные ограничения. Для преодоления этих барьеров необходимо: составить четкий карьерный план, пройти обучение или дополнительное образование, работать с психологом или </w:t>
      </w:r>
      <w:proofErr w:type="spellStart"/>
      <w:r>
        <w:rPr>
          <w:rFonts w:ascii="Times New Roman" w:hAnsi="Times New Roman"/>
          <w:sz w:val="28"/>
          <w:szCs w:val="28"/>
        </w:rPr>
        <w:t>коучем</w:t>
      </w:r>
      <w:proofErr w:type="spellEnd"/>
      <w:r>
        <w:rPr>
          <w:rFonts w:ascii="Times New Roman" w:hAnsi="Times New Roman"/>
          <w:sz w:val="28"/>
          <w:szCs w:val="28"/>
        </w:rPr>
        <w:t>, а также рассмотреть возможности в других компаниях или проектах.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Критерий оценивания: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ответе должны быть перечислены барьеры (отсутствие целей, недостаток опыта, эмоциональные препятствия, организационные ограничения) и способы их преодоления (составление карьерного плана, обучение, работа с психологом, рассмотрение других возможностей).</w:t>
      </w:r>
    </w:p>
    <w:p w:rsidR="00307394" w:rsidRDefault="004234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УК-3; УК-6</w:t>
      </w:r>
      <w:bookmarkStart w:id="0" w:name="_GoBack"/>
      <w:bookmarkEnd w:id="0"/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94" w:rsidRDefault="00307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073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B3" w:rsidRDefault="006707B3">
      <w:pPr>
        <w:spacing w:line="240" w:lineRule="auto"/>
      </w:pPr>
      <w:r>
        <w:separator/>
      </w:r>
    </w:p>
  </w:endnote>
  <w:endnote w:type="continuationSeparator" w:id="0">
    <w:p w:rsidR="006707B3" w:rsidRDefault="00670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94" w:rsidRDefault="00423491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7394" w:rsidRDefault="00423491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F1F2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g9BCRx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307394" w:rsidRDefault="00423491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F1F2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B3" w:rsidRDefault="006707B3">
      <w:pPr>
        <w:spacing w:after="0"/>
      </w:pPr>
      <w:r>
        <w:separator/>
      </w:r>
    </w:p>
  </w:footnote>
  <w:footnote w:type="continuationSeparator" w:id="0">
    <w:p w:rsidR="006707B3" w:rsidRDefault="006707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6"/>
    <w:rsid w:val="00027C1E"/>
    <w:rsid w:val="00063EBC"/>
    <w:rsid w:val="000E180E"/>
    <w:rsid w:val="000F1E3B"/>
    <w:rsid w:val="00174E36"/>
    <w:rsid w:val="00175A90"/>
    <w:rsid w:val="001A4EE7"/>
    <w:rsid w:val="001B453F"/>
    <w:rsid w:val="001B6214"/>
    <w:rsid w:val="00223EAD"/>
    <w:rsid w:val="003000B9"/>
    <w:rsid w:val="00307394"/>
    <w:rsid w:val="003857BD"/>
    <w:rsid w:val="003B4FFF"/>
    <w:rsid w:val="00423491"/>
    <w:rsid w:val="00495C1F"/>
    <w:rsid w:val="004973FB"/>
    <w:rsid w:val="004C54E9"/>
    <w:rsid w:val="0054588E"/>
    <w:rsid w:val="00554F72"/>
    <w:rsid w:val="00556A95"/>
    <w:rsid w:val="005929FD"/>
    <w:rsid w:val="005B6DC0"/>
    <w:rsid w:val="005C4E87"/>
    <w:rsid w:val="005D3CAA"/>
    <w:rsid w:val="006707B3"/>
    <w:rsid w:val="006B0299"/>
    <w:rsid w:val="006B1D58"/>
    <w:rsid w:val="006E02EC"/>
    <w:rsid w:val="007C1F7F"/>
    <w:rsid w:val="0084519E"/>
    <w:rsid w:val="00914935"/>
    <w:rsid w:val="00982AFF"/>
    <w:rsid w:val="00A77CDA"/>
    <w:rsid w:val="00B1200E"/>
    <w:rsid w:val="00B20FB5"/>
    <w:rsid w:val="00B31338"/>
    <w:rsid w:val="00C50A87"/>
    <w:rsid w:val="00C522CF"/>
    <w:rsid w:val="00C65000"/>
    <w:rsid w:val="00C73807"/>
    <w:rsid w:val="00CF1F22"/>
    <w:rsid w:val="00D34707"/>
    <w:rsid w:val="00D73E4D"/>
    <w:rsid w:val="00DB0C79"/>
    <w:rsid w:val="00DF50FA"/>
    <w:rsid w:val="00DF7944"/>
    <w:rsid w:val="00E03AE8"/>
    <w:rsid w:val="00E419C4"/>
    <w:rsid w:val="00E638A6"/>
    <w:rsid w:val="00E77B59"/>
    <w:rsid w:val="00E92CB8"/>
    <w:rsid w:val="00E95D4D"/>
    <w:rsid w:val="00EB32FC"/>
    <w:rsid w:val="00ED112A"/>
    <w:rsid w:val="00F164A4"/>
    <w:rsid w:val="00F300CE"/>
    <w:rsid w:val="00F42BEF"/>
    <w:rsid w:val="00F90FCF"/>
    <w:rsid w:val="0ED367F8"/>
    <w:rsid w:val="2FA1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80806C-F026-42BD-A2DF-0427B52C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9"/>
    <w:qFormat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Pr>
      <w:rFonts w:ascii="Times New Roman" w:hAnsi="Times New Roman"/>
      <w:kern w:val="2"/>
      <w:sz w:val="28"/>
      <w:szCs w:val="24"/>
      <w:lang w:eastAsia="en-US"/>
    </w:rPr>
  </w:style>
  <w:style w:type="character" w:styleId="a4">
    <w:name w:val="Strong"/>
    <w:basedOn w:val="a1"/>
    <w:uiPriority w:val="99"/>
    <w:qFormat/>
    <w:rPr>
      <w:rFonts w:cs="Times New Roman"/>
      <w:b/>
      <w:bCs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2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locked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9">
    <w:name w:val="List Paragraph"/>
    <w:basedOn w:val="a"/>
    <w:uiPriority w:val="99"/>
    <w:qFormat/>
    <w:pPr>
      <w:spacing w:line="259" w:lineRule="auto"/>
      <w:ind w:left="720"/>
      <w:contextualSpacing/>
    </w:pPr>
  </w:style>
  <w:style w:type="table" w:customStyle="1" w:styleId="11">
    <w:name w:val="Сетка таблицы светлая1"/>
    <w:uiPriority w:val="99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1446</Words>
  <Characters>8244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creator>Пользователь</dc:creator>
  <cp:lastModifiedBy>legion</cp:lastModifiedBy>
  <cp:revision>11</cp:revision>
  <dcterms:created xsi:type="dcterms:W3CDTF">2025-02-14T09:55:00Z</dcterms:created>
  <dcterms:modified xsi:type="dcterms:W3CDTF">2025-03-18T18:51:00Z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6655F6928A664923AE4C8DCA2586646F_12</vt:lpwstr>
  </property>
</Properties>
</file>