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12" w:rsidRDefault="00F94E04">
      <w:pPr>
        <w:jc w:val="center"/>
        <w:rPr>
          <w:rStyle w:val="fontstyle21"/>
          <w:sz w:val="28"/>
          <w:szCs w:val="28"/>
        </w:rPr>
      </w:pPr>
      <w:r>
        <w:rPr>
          <w:rStyle w:val="fontstyle01"/>
        </w:rPr>
        <w:t xml:space="preserve">Комплект оценочных материалов по дисциплине 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color w:val="auto"/>
        </w:rPr>
        <w:t>«Философия»</w:t>
      </w:r>
      <w:r>
        <w:rPr>
          <w:b/>
          <w:bCs/>
          <w:sz w:val="28"/>
          <w:szCs w:val="28"/>
        </w:rPr>
        <w:br/>
      </w:r>
    </w:p>
    <w:p w:rsidR="002F4512" w:rsidRDefault="00F94E04">
      <w:pPr>
        <w:ind w:firstLine="0"/>
        <w:rPr>
          <w:rStyle w:val="fontstyle01"/>
        </w:rPr>
      </w:pPr>
      <w:r>
        <w:rPr>
          <w:rStyle w:val="fontstyle01"/>
        </w:rPr>
        <w:t>Задания закрытого типа</w:t>
      </w:r>
      <w:r>
        <w:rPr>
          <w:b/>
          <w:bCs/>
          <w:color w:val="000000"/>
          <w:sz w:val="28"/>
          <w:szCs w:val="28"/>
        </w:rPr>
        <w:br/>
      </w:r>
    </w:p>
    <w:p w:rsidR="002F4512" w:rsidRDefault="00F94E04">
      <w:pPr>
        <w:rPr>
          <w:rStyle w:val="fontstyle01"/>
        </w:rPr>
      </w:pPr>
      <w:r>
        <w:rPr>
          <w:rStyle w:val="fontstyle01"/>
        </w:rPr>
        <w:t>Задания закрытого типа на выбор правильного ответа</w:t>
      </w:r>
    </w:p>
    <w:p w:rsidR="002F4512" w:rsidRDefault="002F4512">
      <w:pPr>
        <w:rPr>
          <w:rStyle w:val="fontstyle01"/>
        </w:rPr>
      </w:pPr>
    </w:p>
    <w:p w:rsidR="002F4512" w:rsidRDefault="00F94E04">
      <w:pPr>
        <w:pStyle w:val="a9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Выберите один правильный ответ.</w:t>
      </w:r>
    </w:p>
    <w:p w:rsidR="002F4512" w:rsidRDefault="00F94E04">
      <w:pPr>
        <w:pStyle w:val="a9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:rsidR="002F4512" w:rsidRDefault="00F94E04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А) философское</w:t>
      </w:r>
    </w:p>
    <w:p w:rsidR="002F4512" w:rsidRDefault="00F94E04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Б) религиозное</w:t>
      </w:r>
    </w:p>
    <w:p w:rsidR="002F4512" w:rsidRDefault="00F94E04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В) мифологическое</w:t>
      </w:r>
    </w:p>
    <w:p w:rsidR="002F4512" w:rsidRDefault="00F94E04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Г) эстетическое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Правильный ответ: Б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:rsidR="002F4512" w:rsidRDefault="002F4512">
      <w:pPr>
        <w:rPr>
          <w:sz w:val="28"/>
          <w:szCs w:val="28"/>
        </w:rPr>
      </w:pPr>
    </w:p>
    <w:p w:rsidR="002F4512" w:rsidRDefault="00F94E04">
      <w:pPr>
        <w:pStyle w:val="a9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Выберите один правильный ответ.</w:t>
      </w:r>
    </w:p>
    <w:p w:rsidR="002F4512" w:rsidRDefault="00F94E04">
      <w:pPr>
        <w:pStyle w:val="a9"/>
        <w:ind w:left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А) поиске новых путей получения знаний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Б) конкретизации знаний об окружающей действительности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В) разделении субъекта и объекта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Г) формировании сверхъестественного начала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Правильный ответ: Г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:rsidR="002F4512" w:rsidRDefault="002F4512">
      <w:pPr>
        <w:rPr>
          <w:sz w:val="28"/>
          <w:szCs w:val="28"/>
        </w:rPr>
      </w:pPr>
    </w:p>
    <w:p w:rsidR="002F4512" w:rsidRDefault="00F94E04">
      <w:pPr>
        <w:pStyle w:val="a9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Выберите один правильный ответ.</w:t>
      </w:r>
    </w:p>
    <w:p w:rsidR="002F4512" w:rsidRDefault="00F94E04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Основным принципом Средневековой философии является: 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А) космоцентризм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Б) антропоцентризм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В) теоцентризм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Г) пантеизм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:rsidR="002F4512" w:rsidRDefault="002F4512">
      <w:pPr>
        <w:pStyle w:val="a9"/>
        <w:ind w:left="1276"/>
        <w:rPr>
          <w:sz w:val="28"/>
          <w:szCs w:val="28"/>
        </w:rPr>
      </w:pPr>
    </w:p>
    <w:p w:rsidR="002F4512" w:rsidRDefault="00F94E04">
      <w:pPr>
        <w:pStyle w:val="a9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Выберите один правильный ответ.</w:t>
      </w:r>
    </w:p>
    <w:p w:rsidR="002F4512" w:rsidRDefault="00F94E0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Субъективно-идеалистическая трактовка бытия утверждает:</w:t>
      </w:r>
    </w:p>
    <w:p w:rsidR="002F4512" w:rsidRDefault="00F94E0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А) бытие есть независимая от сознания, объективно существующая действительность</w:t>
      </w:r>
    </w:p>
    <w:p w:rsidR="002F4512" w:rsidRDefault="00F94E0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Б) бытие есть созданный богом природный мир</w:t>
      </w:r>
    </w:p>
    <w:p w:rsidR="002F4512" w:rsidRDefault="00F94E0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В) бытие есть исключительно благодаря сознанию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Г) бытие есть материальный мир, чувственно воспринимаемый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Правильный ответ: В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:rsidR="002F4512" w:rsidRDefault="002F4512">
      <w:pPr>
        <w:rPr>
          <w:sz w:val="28"/>
          <w:szCs w:val="28"/>
        </w:rPr>
      </w:pPr>
    </w:p>
    <w:p w:rsidR="002F4512" w:rsidRDefault="00F94E04">
      <w:pPr>
        <w:pStyle w:val="a9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Выберите один правильный ответ.</w:t>
      </w:r>
    </w:p>
    <w:p w:rsidR="002F4512" w:rsidRDefault="00F94E0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Главная черта постмодернистской модели культуры: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А) антисистематичность, плюрализм идей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Б) понимание человека как творца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В) трагичность человеческой жизни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Г) космоцентризм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Правильный ответ: А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:rsidR="002F4512" w:rsidRDefault="002F4512">
      <w:pPr>
        <w:rPr>
          <w:rStyle w:val="fontstyle01"/>
        </w:rPr>
      </w:pPr>
    </w:p>
    <w:p w:rsidR="002F4512" w:rsidRDefault="00F94E04">
      <w:pPr>
        <w:pStyle w:val="a9"/>
        <w:ind w:left="851"/>
        <w:rPr>
          <w:rStyle w:val="fontstyle01"/>
          <w:b w:val="0"/>
          <w:bCs w:val="0"/>
          <w:color w:val="auto"/>
        </w:rPr>
      </w:pPr>
      <w:r>
        <w:rPr>
          <w:rStyle w:val="fontstyle01"/>
        </w:rPr>
        <w:t>Задания закрытого типа на установление соответствия</w:t>
      </w:r>
    </w:p>
    <w:p w:rsidR="002F4512" w:rsidRDefault="00F94E04">
      <w:pPr>
        <w:pStyle w:val="a9"/>
        <w:ind w:left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Установите соответствие представления о человеке с моделью культуры. Каждому элементу левого столбца соответствует только один элемент правого столбца.</w:t>
      </w:r>
    </w:p>
    <w:tbl>
      <w:tblPr>
        <w:tblStyle w:val="a8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2F4512">
        <w:trPr>
          <w:trHeight w:val="573"/>
        </w:trPr>
        <w:tc>
          <w:tcPr>
            <w:tcW w:w="450" w:type="dxa"/>
          </w:tcPr>
          <w:p w:rsidR="002F4512" w:rsidRDefault="002F4512">
            <w:pPr>
              <w:pStyle w:val="a9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:rsidR="002F4512" w:rsidRDefault="002F4512">
            <w:pPr>
              <w:pStyle w:val="a9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культуры</w:t>
            </w:r>
          </w:p>
        </w:tc>
      </w:tr>
      <w:tr w:rsidR="002F4512">
        <w:tc>
          <w:tcPr>
            <w:tcW w:w="450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- сложный, многогранный и фрагментированный субъект, лишенный единой идентичности или сущности,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:rsidR="002F4512" w:rsidRDefault="00F94E04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:rsidR="002F4512" w:rsidRDefault="00F94E04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классическая модель культуры</w:t>
            </w:r>
          </w:p>
          <w:p w:rsidR="002F4512" w:rsidRDefault="002F4512">
            <w:pPr>
              <w:pStyle w:val="a9"/>
              <w:ind w:left="0"/>
              <w:rPr>
                <w:sz w:val="28"/>
                <w:szCs w:val="28"/>
              </w:rPr>
            </w:pPr>
          </w:p>
        </w:tc>
      </w:tr>
      <w:tr w:rsidR="002F4512">
        <w:tc>
          <w:tcPr>
            <w:tcW w:w="450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:rsidR="002F4512" w:rsidRDefault="00F94E04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:rsidR="002F4512" w:rsidRDefault="00F94E04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модернисткая модель культуры</w:t>
            </w:r>
          </w:p>
          <w:p w:rsidR="002F4512" w:rsidRDefault="002F4512">
            <w:pPr>
              <w:pStyle w:val="a9"/>
              <w:ind w:left="0"/>
              <w:rPr>
                <w:sz w:val="28"/>
                <w:szCs w:val="28"/>
              </w:rPr>
            </w:pPr>
          </w:p>
        </w:tc>
      </w:tr>
      <w:tr w:rsidR="002F4512">
        <w:tc>
          <w:tcPr>
            <w:tcW w:w="450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:rsidR="002F4512" w:rsidRDefault="00F94E0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111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постмодернисткая модель культуры</w:t>
            </w:r>
          </w:p>
        </w:tc>
      </w:tr>
    </w:tbl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Правильный ответ: 1-В, 2-А, 3-Б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 УК-1, УК-5</w:t>
      </w:r>
    </w:p>
    <w:p w:rsidR="002F4512" w:rsidRDefault="002F4512">
      <w:pPr>
        <w:pStyle w:val="a9"/>
        <w:ind w:left="0"/>
        <w:rPr>
          <w:sz w:val="28"/>
          <w:szCs w:val="28"/>
        </w:rPr>
      </w:pPr>
    </w:p>
    <w:p w:rsidR="002F4512" w:rsidRDefault="00F94E04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i/>
          <w:iCs/>
          <w:sz w:val="28"/>
          <w:szCs w:val="28"/>
        </w:rPr>
        <w:t xml:space="preserve"> Установите соответствие высказываний с их авторами. Каждому элементу левого столбца соответствует только один элемент правого столбца.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2F4512">
        <w:tc>
          <w:tcPr>
            <w:tcW w:w="562" w:type="dxa"/>
          </w:tcPr>
          <w:p w:rsidR="002F4512" w:rsidRDefault="002F4512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Декарт</w:t>
            </w:r>
          </w:p>
        </w:tc>
      </w:tr>
      <w:tr w:rsidR="002F4512">
        <w:tc>
          <w:tcPr>
            <w:tcW w:w="562" w:type="dxa"/>
          </w:tcPr>
          <w:p w:rsidR="002F4512" w:rsidRDefault="002F4512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Кант</w:t>
            </w:r>
          </w:p>
        </w:tc>
      </w:tr>
      <w:tr w:rsidR="002F4512">
        <w:tc>
          <w:tcPr>
            <w:tcW w:w="562" w:type="dxa"/>
          </w:tcPr>
          <w:p w:rsidR="002F4512" w:rsidRDefault="002F4512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Ницше</w:t>
            </w:r>
          </w:p>
        </w:tc>
      </w:tr>
      <w:tr w:rsidR="002F4512">
        <w:tc>
          <w:tcPr>
            <w:tcW w:w="562" w:type="dxa"/>
          </w:tcPr>
          <w:p w:rsidR="002F4512" w:rsidRDefault="002F4512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Сократ</w:t>
            </w:r>
          </w:p>
        </w:tc>
      </w:tr>
      <w:tr w:rsidR="002F4512">
        <w:tc>
          <w:tcPr>
            <w:tcW w:w="562" w:type="dxa"/>
          </w:tcPr>
          <w:p w:rsidR="002F4512" w:rsidRDefault="002F4512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Две вещи наполняют душу </w:t>
            </w:r>
            <w:r>
              <w:rPr>
                <w:sz w:val="28"/>
                <w:szCs w:val="28"/>
              </w:rPr>
              <w:lastRenderedPageBreak/>
              <w:t>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Д)</w:t>
            </w:r>
          </w:p>
        </w:tc>
        <w:tc>
          <w:tcPr>
            <w:tcW w:w="4105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Гераклит</w:t>
            </w:r>
          </w:p>
        </w:tc>
      </w:tr>
    </w:tbl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Правильный ответ: 1-Г, 2-В, 3-А, 4-Д, 5-Б</w:t>
      </w:r>
    </w:p>
    <w:p w:rsidR="002F4512" w:rsidRDefault="00F94E04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pStyle w:val="a9"/>
        <w:ind w:left="0"/>
        <w:rPr>
          <w:sz w:val="28"/>
          <w:szCs w:val="28"/>
        </w:rPr>
      </w:pPr>
    </w:p>
    <w:p w:rsidR="002F4512" w:rsidRDefault="00F94E0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i/>
          <w:iCs/>
          <w:sz w:val="28"/>
          <w:szCs w:val="28"/>
        </w:rPr>
        <w:t xml:space="preserve"> Установите соответствие понятий русской философии с их содержанием. Каждому элементу левого столбца соответствует только один элемент правого столбца.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2F4512">
        <w:tc>
          <w:tcPr>
            <w:tcW w:w="562" w:type="dxa"/>
          </w:tcPr>
          <w:p w:rsidR="002F4512" w:rsidRDefault="002F4512">
            <w:pPr>
              <w:pStyle w:val="a9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2F4512">
        <w:tc>
          <w:tcPr>
            <w:tcW w:w="562" w:type="dxa"/>
          </w:tcPr>
          <w:p w:rsidR="002F4512" w:rsidRDefault="002F4512">
            <w:pPr>
              <w:pStyle w:val="a9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2F4512">
        <w:tc>
          <w:tcPr>
            <w:tcW w:w="562" w:type="dxa"/>
          </w:tcPr>
          <w:p w:rsidR="002F4512" w:rsidRDefault="002F4512">
            <w:pPr>
              <w:pStyle w:val="a9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Кордоцентризм</w:t>
            </w:r>
          </w:p>
        </w:tc>
        <w:tc>
          <w:tcPr>
            <w:tcW w:w="568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2F4512">
        <w:tc>
          <w:tcPr>
            <w:tcW w:w="562" w:type="dxa"/>
          </w:tcPr>
          <w:p w:rsidR="002F4512" w:rsidRDefault="002F4512">
            <w:pPr>
              <w:pStyle w:val="a9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Правильный ответ: 1-В, 2-Г, 3-А, 4-Б</w:t>
      </w:r>
    </w:p>
    <w:p w:rsidR="002F4512" w:rsidRDefault="00F94E04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ind w:firstLine="0"/>
        <w:jc w:val="both"/>
        <w:rPr>
          <w:sz w:val="28"/>
          <w:szCs w:val="28"/>
        </w:rPr>
      </w:pPr>
    </w:p>
    <w:p w:rsidR="002F4512" w:rsidRDefault="00F94E0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2F4512">
        <w:tc>
          <w:tcPr>
            <w:tcW w:w="562" w:type="dxa"/>
          </w:tcPr>
          <w:p w:rsidR="002F4512" w:rsidRDefault="002F4512">
            <w:pPr>
              <w:pStyle w:val="a9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 получения знания о внешнем и внутреннем мире, </w:t>
            </w:r>
            <w:r>
              <w:rPr>
                <w:sz w:val="28"/>
                <w:szCs w:val="28"/>
              </w:rPr>
              <w:lastRenderedPageBreak/>
              <w:t xml:space="preserve">без которого немыслимо бытие человека </w:t>
            </w:r>
          </w:p>
        </w:tc>
      </w:tr>
      <w:tr w:rsidR="002F4512">
        <w:tc>
          <w:tcPr>
            <w:tcW w:w="562" w:type="dxa"/>
          </w:tcPr>
          <w:p w:rsidR="002F4512" w:rsidRDefault="002F4512">
            <w:pPr>
              <w:pStyle w:val="a9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2F4512">
        <w:tc>
          <w:tcPr>
            <w:tcW w:w="562" w:type="dxa"/>
          </w:tcPr>
          <w:p w:rsidR="002F4512" w:rsidRDefault="002F4512">
            <w:pPr>
              <w:pStyle w:val="a9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2F4512">
        <w:tc>
          <w:tcPr>
            <w:tcW w:w="562" w:type="dxa"/>
          </w:tcPr>
          <w:p w:rsidR="002F4512" w:rsidRDefault="002F4512">
            <w:pPr>
              <w:pStyle w:val="a9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Правильный ответ: 1-Г, 2-Б, 3-А, 4-В</w:t>
      </w:r>
    </w:p>
    <w:p w:rsidR="002F4512" w:rsidRDefault="00F94E04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rPr>
          <w:rStyle w:val="fontstyle01"/>
        </w:rPr>
      </w:pPr>
    </w:p>
    <w:p w:rsidR="002F4512" w:rsidRDefault="00F94E0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i/>
          <w:iCs/>
          <w:sz w:val="28"/>
          <w:szCs w:val="28"/>
        </w:rPr>
        <w:t xml:space="preserve"> Установите соответствие функций культуры с их содержанием. Каждому элементу левого столбца соответствует только один элемент правого столбца.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2F4512">
        <w:tc>
          <w:tcPr>
            <w:tcW w:w="562" w:type="dxa"/>
          </w:tcPr>
          <w:p w:rsidR="002F4512" w:rsidRDefault="002F4512">
            <w:pPr>
              <w:pStyle w:val="a9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F4512" w:rsidRDefault="00F94E0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т.д </w:t>
            </w:r>
          </w:p>
        </w:tc>
      </w:tr>
      <w:tr w:rsidR="002F4512">
        <w:tc>
          <w:tcPr>
            <w:tcW w:w="562" w:type="dxa"/>
          </w:tcPr>
          <w:p w:rsidR="002F4512" w:rsidRDefault="002F4512">
            <w:pPr>
              <w:pStyle w:val="a9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F4512" w:rsidRDefault="00F94E04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:rsidR="002F4512" w:rsidRDefault="00F94E04">
            <w:pPr>
              <w:pStyle w:val="a9"/>
              <w:numPr>
                <w:ilvl w:val="0"/>
                <w:numId w:val="6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2F4512">
        <w:tc>
          <w:tcPr>
            <w:tcW w:w="562" w:type="dxa"/>
          </w:tcPr>
          <w:p w:rsidR="002F4512" w:rsidRDefault="002F4512">
            <w:pPr>
              <w:pStyle w:val="a9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F4512" w:rsidRDefault="00F94E04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2F4512">
        <w:tc>
          <w:tcPr>
            <w:tcW w:w="562" w:type="dxa"/>
          </w:tcPr>
          <w:p w:rsidR="002F4512" w:rsidRDefault="002F4512">
            <w:pPr>
              <w:pStyle w:val="a9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F4512" w:rsidRDefault="00F94E04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:rsidR="002F4512" w:rsidRDefault="00F94E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:rsidR="002F4512" w:rsidRDefault="00F94E04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Правильный ответ: 1-В, 2-А, 3-Г, 4-Б</w:t>
      </w:r>
    </w:p>
    <w:p w:rsidR="002F4512" w:rsidRDefault="00F94E04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pStyle w:val="a9"/>
        <w:ind w:left="0"/>
        <w:jc w:val="both"/>
        <w:rPr>
          <w:sz w:val="28"/>
          <w:szCs w:val="28"/>
        </w:rPr>
      </w:pPr>
    </w:p>
    <w:p w:rsidR="002F4512" w:rsidRDefault="00F94E04">
      <w:pPr>
        <w:rPr>
          <w:rStyle w:val="fontstyle01"/>
        </w:rPr>
      </w:pPr>
      <w:r>
        <w:rPr>
          <w:rStyle w:val="fontstyle01"/>
        </w:rPr>
        <w:t>Задания закрытого типа на установление правильной последовательности</w:t>
      </w:r>
    </w:p>
    <w:p w:rsidR="002F4512" w:rsidRDefault="002F4512">
      <w:pPr>
        <w:rPr>
          <w:rStyle w:val="fontstyle01"/>
        </w:rPr>
      </w:pP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А) Эллинистическая философия (стоицизм, эпикуреизм, скептицизм)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Б) Сократ и софисты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В) Досократики (Милетская школа, Гераклит, Парменид)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Г) Платон и Аристотель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Правильный ответ: В, Б, Г, А</w:t>
      </w:r>
    </w:p>
    <w:p w:rsidR="002F4512" w:rsidRDefault="00F94E04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ind w:left="360" w:firstLine="0"/>
        <w:jc w:val="both"/>
        <w:rPr>
          <w:sz w:val="28"/>
          <w:szCs w:val="28"/>
        </w:rPr>
      </w:pP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А) Иммануил Кант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Б) Эпикур 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В) Жан-Поль Сартр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Г) Фома Аквинский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Д) Фридрих Ницше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Е) Рене Декарт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Правильный ответ: Б, Г, Е, А, Д, В</w:t>
      </w:r>
    </w:p>
    <w:p w:rsidR="002F4512" w:rsidRDefault="00F94E04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pStyle w:val="a9"/>
        <w:ind w:left="0"/>
        <w:rPr>
          <w:sz w:val="28"/>
          <w:szCs w:val="28"/>
        </w:rPr>
      </w:pP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А) философия жизни</w:t>
      </w:r>
      <w:r>
        <w:rPr>
          <w:color w:val="404040"/>
          <w:sz w:val="28"/>
          <w:szCs w:val="28"/>
        </w:rPr>
        <w:t xml:space="preserve"> 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Б) античная философия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В) философия Просвещения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Г) немецкая классическая философия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Д) средневековая схоластика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Правильный ответ: Б, Д, В, Г, А</w:t>
      </w:r>
    </w:p>
    <w:p w:rsidR="002F4512" w:rsidRDefault="00F94E04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rPr>
          <w:rStyle w:val="fontstyle01"/>
        </w:rPr>
      </w:pP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А) славянофилы и западники (Хомяков, Герцен)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Б) философия Серебряного века (Соловьёв, Бердяев, Флоренский)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В) религиозно-философские искания XIX века (Достоевский, Толстой)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Г) советская философия (марксизм-ленинизм)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Правильный ответ: А, В, Б, Г</w:t>
      </w:r>
    </w:p>
    <w:p w:rsidR="002F4512" w:rsidRDefault="00F94E04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rPr>
          <w:rStyle w:val="fontstyle01"/>
        </w:rPr>
      </w:pPr>
    </w:p>
    <w:p w:rsidR="002F4512" w:rsidRDefault="00F94E04">
      <w:pPr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мировоззрения. Запишите правильную последовательность букв слева направо: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А) научное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Б) мифологическое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В) философское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Г) религиозное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Правильный ответ: Б, Г, В, А</w:t>
      </w:r>
    </w:p>
    <w:p w:rsidR="002F4512" w:rsidRDefault="00F94E04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ind w:firstLine="0"/>
        <w:rPr>
          <w:rStyle w:val="fontstyle01"/>
        </w:rPr>
      </w:pPr>
    </w:p>
    <w:p w:rsidR="002F4512" w:rsidRDefault="00F94E04">
      <w:pPr>
        <w:ind w:firstLine="0"/>
        <w:rPr>
          <w:rStyle w:val="fontstyle01"/>
        </w:rPr>
      </w:pPr>
      <w:r>
        <w:rPr>
          <w:rStyle w:val="fontstyle01"/>
        </w:rPr>
        <w:t>Задания открытого типа</w:t>
      </w:r>
      <w:r>
        <w:rPr>
          <w:b/>
          <w:bCs/>
          <w:color w:val="000000"/>
          <w:sz w:val="28"/>
          <w:szCs w:val="28"/>
        </w:rPr>
        <w:br/>
      </w:r>
    </w:p>
    <w:p w:rsidR="002F4512" w:rsidRDefault="00F94E04">
      <w:pPr>
        <w:rPr>
          <w:rStyle w:val="fontstyle01"/>
        </w:rPr>
      </w:pPr>
      <w:r>
        <w:rPr>
          <w:rStyle w:val="fontstyle01"/>
        </w:rPr>
        <w:t>Задания открытого типа на дополнение</w:t>
      </w:r>
    </w:p>
    <w:p w:rsidR="002F4512" w:rsidRDefault="00F94E04">
      <w:pPr>
        <w:ind w:firstLine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Напишите пропущенное слово.</w:t>
      </w:r>
    </w:p>
    <w:p w:rsidR="002F4512" w:rsidRDefault="00F94E0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Правильный ответ: идеология</w:t>
      </w:r>
    </w:p>
    <w:p w:rsidR="002F4512" w:rsidRDefault="00F94E04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pStyle w:val="a9"/>
        <w:ind w:left="851"/>
        <w:jc w:val="both"/>
        <w:rPr>
          <w:sz w:val="28"/>
          <w:szCs w:val="28"/>
        </w:rPr>
      </w:pPr>
    </w:p>
    <w:p w:rsidR="002F4512" w:rsidRDefault="00F94E0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iCs/>
          <w:sz w:val="28"/>
          <w:szCs w:val="28"/>
        </w:rPr>
        <w:t>Напишите пропущенное слово.</w:t>
      </w:r>
    </w:p>
    <w:p w:rsidR="002F4512" w:rsidRDefault="00F94E0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Правильный ответ: красоты</w:t>
      </w:r>
    </w:p>
    <w:p w:rsidR="002F4512" w:rsidRDefault="00F94E04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rPr>
          <w:rStyle w:val="fontstyle01"/>
        </w:rPr>
      </w:pPr>
    </w:p>
    <w:p w:rsidR="002F4512" w:rsidRDefault="00F94E0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iCs/>
          <w:sz w:val="28"/>
          <w:szCs w:val="28"/>
        </w:rPr>
        <w:t>Напишите пропущенное словосочетание.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Согласно Р. Декарту любой акт познания должен начинаться с _____________.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сомнения в известном факте или явлении / сомнения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rPr>
          <w:rStyle w:val="fontstyle01"/>
        </w:rPr>
      </w:pPr>
    </w:p>
    <w:p w:rsidR="002F4512" w:rsidRDefault="00F94E0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iCs/>
          <w:sz w:val="28"/>
          <w:szCs w:val="28"/>
        </w:rPr>
        <w:t>Напишите пропущенное слово или словосочетание.</w:t>
      </w:r>
    </w:p>
    <w:p w:rsidR="002F4512" w:rsidRDefault="00F94E0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теориях человек рассматривается как ____________ существо.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биосоциальное / биологическое и социальное 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ind w:firstLine="0"/>
        <w:jc w:val="both"/>
        <w:rPr>
          <w:sz w:val="28"/>
          <w:szCs w:val="28"/>
        </w:rPr>
      </w:pP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/>
          <w:iCs/>
          <w:sz w:val="28"/>
          <w:szCs w:val="28"/>
        </w:rPr>
        <w:t>Напишите пропущенное слово.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саморегуляции, самоструктурирования и самовоспроизведения – это _________________.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общество / социум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pStyle w:val="a9"/>
        <w:ind w:left="851"/>
        <w:jc w:val="both"/>
        <w:rPr>
          <w:sz w:val="28"/>
          <w:szCs w:val="28"/>
        </w:rPr>
      </w:pP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i/>
          <w:iCs/>
          <w:sz w:val="28"/>
          <w:szCs w:val="28"/>
        </w:rPr>
        <w:t>Напишите пропущенное слово.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припоминания Платона, которая заключается в идее, что душа человека бессмертна и до рождения пребывает в мире идей, где познаёт истину, а после воплощения в теле душа «забывает» эти знания, но в </w:t>
      </w:r>
      <w:r>
        <w:rPr>
          <w:sz w:val="28"/>
          <w:szCs w:val="28"/>
        </w:rPr>
        <w:lastRenderedPageBreak/>
        <w:t>процессе обучения человек «вспоминает» то, что уже знал, называется ____________.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анамнезис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ind w:firstLine="0"/>
        <w:jc w:val="both"/>
        <w:rPr>
          <w:sz w:val="28"/>
          <w:szCs w:val="28"/>
        </w:rPr>
      </w:pPr>
    </w:p>
    <w:p w:rsidR="002F4512" w:rsidRDefault="002F4512">
      <w:pPr>
        <w:ind w:left="491" w:firstLine="0"/>
        <w:jc w:val="both"/>
        <w:rPr>
          <w:sz w:val="28"/>
          <w:szCs w:val="28"/>
        </w:rPr>
      </w:pPr>
    </w:p>
    <w:p w:rsidR="002F4512" w:rsidRDefault="002F4512">
      <w:pPr>
        <w:ind w:left="491" w:firstLine="0"/>
        <w:jc w:val="both"/>
        <w:rPr>
          <w:sz w:val="28"/>
          <w:szCs w:val="28"/>
        </w:rPr>
      </w:pPr>
    </w:p>
    <w:p w:rsidR="002F4512" w:rsidRDefault="002F4512">
      <w:pPr>
        <w:ind w:left="491" w:firstLine="0"/>
        <w:jc w:val="both"/>
        <w:rPr>
          <w:sz w:val="28"/>
          <w:szCs w:val="28"/>
        </w:rPr>
      </w:pP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i/>
          <w:iCs/>
          <w:sz w:val="28"/>
          <w:szCs w:val="28"/>
        </w:rPr>
        <w:t>Напишите пропущенное слово.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истина</w:t>
      </w:r>
    </w:p>
    <w:p w:rsidR="002F4512" w:rsidRDefault="00F94E04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ind w:left="360" w:firstLine="0"/>
        <w:jc w:val="both"/>
        <w:rPr>
          <w:sz w:val="28"/>
          <w:szCs w:val="28"/>
        </w:rPr>
      </w:pPr>
    </w:p>
    <w:p w:rsidR="002F4512" w:rsidRDefault="00F94E04">
      <w:pPr>
        <w:rPr>
          <w:rStyle w:val="fontstyle01"/>
        </w:rPr>
      </w:pPr>
      <w:r>
        <w:rPr>
          <w:rStyle w:val="fontstyle01"/>
        </w:rPr>
        <w:t>Задания открытого типа с кратким свободным ответом</w:t>
      </w:r>
    </w:p>
    <w:p w:rsidR="002F4512" w:rsidRDefault="00F94E04">
      <w:pPr>
        <w:ind w:firstLine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1.</w:t>
      </w:r>
      <w:r>
        <w:rPr>
          <w:i/>
          <w:iCs/>
          <w:sz w:val="28"/>
          <w:szCs w:val="28"/>
        </w:rPr>
        <w:t xml:space="preserve"> Перечислите наиболее важные 4 признака цивилизации. 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 / разделение труда, расслоение общества на классы / классовое расслоение общества / классовое разделение общества (порядок перечисления не важен).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ind w:firstLine="0"/>
        <w:jc w:val="both"/>
        <w:rPr>
          <w:sz w:val="28"/>
          <w:szCs w:val="28"/>
        </w:rPr>
      </w:pPr>
    </w:p>
    <w:p w:rsidR="002F4512" w:rsidRDefault="00F94E04">
      <w:pPr>
        <w:ind w:firstLine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 Напишите пропущенное слово.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научного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ind w:firstLine="0"/>
        <w:rPr>
          <w:rStyle w:val="fontstyle01"/>
        </w:rPr>
      </w:pP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ind w:firstLine="0"/>
        <w:jc w:val="both"/>
        <w:rPr>
          <w:sz w:val="28"/>
          <w:szCs w:val="28"/>
        </w:rPr>
      </w:pP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iCs/>
          <w:sz w:val="28"/>
          <w:szCs w:val="28"/>
        </w:rPr>
        <w:t>Напишите пропущенное слово.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 пантеизм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(индикаторы):УК-1, УК-5</w:t>
      </w:r>
    </w:p>
    <w:p w:rsidR="002F4512" w:rsidRDefault="002F4512">
      <w:pPr>
        <w:ind w:left="709" w:firstLine="0"/>
        <w:rPr>
          <w:rStyle w:val="fontstyle01"/>
        </w:rPr>
      </w:pPr>
    </w:p>
    <w:p w:rsidR="002F4512" w:rsidRDefault="00F94E04">
      <w:pPr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5. Напишите пропущенное слово.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категориально-методологической 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Компетенции (индикаторы):УК-1, УК-5</w:t>
      </w:r>
    </w:p>
    <w:p w:rsidR="002F4512" w:rsidRDefault="002F4512">
      <w:pPr>
        <w:rPr>
          <w:rStyle w:val="fontstyle01"/>
        </w:rPr>
      </w:pPr>
    </w:p>
    <w:p w:rsidR="002F4512" w:rsidRDefault="00F94E04">
      <w:pPr>
        <w:rPr>
          <w:rStyle w:val="fontstyle01"/>
        </w:rPr>
      </w:pPr>
      <w:r>
        <w:rPr>
          <w:rStyle w:val="fontstyle01"/>
        </w:rPr>
        <w:t>Задания открытого типа с развернутым ответом</w:t>
      </w:r>
    </w:p>
    <w:p w:rsidR="002F4512" w:rsidRDefault="002F4512">
      <w:pPr>
        <w:rPr>
          <w:rStyle w:val="fontstyle01"/>
        </w:rPr>
      </w:pPr>
    </w:p>
    <w:p w:rsidR="002F4512" w:rsidRDefault="00F94E04">
      <w:pPr>
        <w:ind w:firstLine="0"/>
        <w:jc w:val="both"/>
        <w:rPr>
          <w:rStyle w:val="fontstyle01"/>
          <w:b w:val="0"/>
          <w:bCs w:val="0"/>
          <w:i/>
          <w:iCs/>
        </w:rPr>
      </w:pPr>
      <w:r>
        <w:rPr>
          <w:rStyle w:val="fontstyle01"/>
          <w:b w:val="0"/>
          <w:bCs w:val="0"/>
        </w:rPr>
        <w:t xml:space="preserve">1. </w:t>
      </w:r>
      <w:r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rStyle w:val="fontstyle01"/>
          <w:b w:val="0"/>
          <w:bCs w:val="0"/>
        </w:rPr>
        <w:t xml:space="preserve">В практической философии Иммануила Канта </w:t>
      </w:r>
      <w:r>
        <w:rPr>
          <w:sz w:val="28"/>
          <w:szCs w:val="28"/>
        </w:rPr>
        <w:t>человек должен согласовывать свою автономную мотивацию с мотивацией других людей, рассматривая их как цель в самих себе, другими словами, любые поступки человека должны быть таковыми, чтобы не навредить другому.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Кант называет этот закон и как называется конкретная формулировка этого закона?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10 минут.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результат: Согласно Иммануилу Канту существует нравственный закон, в соответствии с которым 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Критерий оценивания: «нравственный закон» и «категорический императив».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</w:t>
      </w:r>
      <w:r w:rsidR="00BC0EF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УК-1, УК-5</w:t>
      </w:r>
    </w:p>
    <w:p w:rsidR="002F4512" w:rsidRDefault="002F4512">
      <w:pPr>
        <w:rPr>
          <w:rStyle w:val="fontstyle01"/>
        </w:rPr>
      </w:pPr>
    </w:p>
    <w:p w:rsidR="002F4512" w:rsidRDefault="00F94E04">
      <w:pPr>
        <w:ind w:firstLine="0"/>
        <w:jc w:val="both"/>
        <w:rPr>
          <w:rStyle w:val="fontstyle01"/>
          <w:b w:val="0"/>
          <w:bCs w:val="0"/>
          <w:i/>
          <w:iCs/>
        </w:rPr>
      </w:pPr>
      <w:r>
        <w:rPr>
          <w:rStyle w:val="fontstyle01"/>
          <w:b w:val="0"/>
          <w:bCs w:val="0"/>
        </w:rPr>
        <w:t>2.</w:t>
      </w:r>
      <w:r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10 минут.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результат: согласно Платону, процесс познания мира идей называется анамнезисом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Критерий оценивания: наличие в ответе содержательных единиц «анамнезис»,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</w:t>
      </w:r>
      <w:r w:rsidR="00BC0EF0">
        <w:rPr>
          <w:sz w:val="28"/>
          <w:szCs w:val="28"/>
        </w:rPr>
        <w:t xml:space="preserve"> </w:t>
      </w:r>
      <w:r>
        <w:rPr>
          <w:sz w:val="28"/>
          <w:szCs w:val="28"/>
        </w:rPr>
        <w:t>УК-1, УК-5</w:t>
      </w:r>
    </w:p>
    <w:p w:rsidR="002F4512" w:rsidRDefault="002F4512">
      <w:pPr>
        <w:ind w:firstLine="0"/>
        <w:jc w:val="both"/>
        <w:rPr>
          <w:sz w:val="28"/>
          <w:szCs w:val="28"/>
        </w:rPr>
      </w:pPr>
    </w:p>
    <w:p w:rsidR="002F4512" w:rsidRDefault="00F94E04">
      <w:pPr>
        <w:ind w:firstLine="0"/>
        <w:jc w:val="both"/>
        <w:rPr>
          <w:rStyle w:val="fontstyle01"/>
          <w:b w:val="0"/>
          <w:bCs w:val="0"/>
          <w:i/>
          <w:iCs/>
        </w:rPr>
      </w:pPr>
      <w:r>
        <w:rPr>
          <w:sz w:val="28"/>
          <w:szCs w:val="28"/>
        </w:rPr>
        <w:lastRenderedPageBreak/>
        <w:t xml:space="preserve">3. </w:t>
      </w:r>
      <w:r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Рене Декарт, основоположник рационализма, утверждал, что единственное, в чём нельзя усомниться, – это факт собственного мышления.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– 10 минут.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Декарт формулирует этот принцип как «Мыслю, следовательно, существую». Он обосновывает существование человека через акт мышления: даже если всё вокруг иллюзорно, сам факт сомнения или мышления доказывает существование мыслящего субъекта, потому что не может сомневаться в том, что сомневается.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существования.</w:t>
      </w:r>
    </w:p>
    <w:p w:rsidR="002F4512" w:rsidRDefault="00F94E04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(индикаторы):</w:t>
      </w:r>
      <w:r w:rsidR="00BC0EF0">
        <w:rPr>
          <w:sz w:val="28"/>
          <w:szCs w:val="28"/>
        </w:rPr>
        <w:t xml:space="preserve"> </w:t>
      </w:r>
      <w:r>
        <w:rPr>
          <w:sz w:val="28"/>
          <w:szCs w:val="28"/>
        </w:rPr>
        <w:t>УК-1, УК-5</w:t>
      </w:r>
    </w:p>
    <w:p w:rsidR="002F4512" w:rsidRDefault="002F4512">
      <w:pPr>
        <w:ind w:firstLine="0"/>
        <w:jc w:val="both"/>
        <w:rPr>
          <w:sz w:val="28"/>
          <w:szCs w:val="28"/>
        </w:rPr>
      </w:pPr>
    </w:p>
    <w:p w:rsidR="002F4512" w:rsidRDefault="002F4512">
      <w:pPr>
        <w:rPr>
          <w:sz w:val="28"/>
          <w:szCs w:val="28"/>
        </w:rPr>
      </w:pPr>
    </w:p>
    <w:sectPr w:rsidR="002F4512" w:rsidSect="00CC35E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44" w:rsidRDefault="005A0F44" w:rsidP="00CC35E1">
      <w:r>
        <w:separator/>
      </w:r>
    </w:p>
  </w:endnote>
  <w:endnote w:type="continuationSeparator" w:id="0">
    <w:p w:rsidR="005A0F44" w:rsidRDefault="005A0F44" w:rsidP="00CC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5344"/>
      <w:docPartObj>
        <w:docPartGallery w:val="Page Numbers (Bottom of Page)"/>
        <w:docPartUnique/>
      </w:docPartObj>
    </w:sdtPr>
    <w:sdtEndPr/>
    <w:sdtContent>
      <w:p w:rsidR="00CC35E1" w:rsidRDefault="002326A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E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C35E1" w:rsidRDefault="00CC35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44" w:rsidRDefault="005A0F44" w:rsidP="00CC35E1">
      <w:r>
        <w:separator/>
      </w:r>
    </w:p>
  </w:footnote>
  <w:footnote w:type="continuationSeparator" w:id="0">
    <w:p w:rsidR="005A0F44" w:rsidRDefault="005A0F44" w:rsidP="00CC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19CB"/>
    <w:multiLevelType w:val="multilevel"/>
    <w:tmpl w:val="0A4519CB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193616"/>
    <w:multiLevelType w:val="multilevel"/>
    <w:tmpl w:val="32193616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F61EEC"/>
    <w:multiLevelType w:val="multilevel"/>
    <w:tmpl w:val="3BF61E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5603DB"/>
    <w:multiLevelType w:val="multilevel"/>
    <w:tmpl w:val="525603DB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850E4A"/>
    <w:multiLevelType w:val="multilevel"/>
    <w:tmpl w:val="52850E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793717"/>
    <w:multiLevelType w:val="multilevel"/>
    <w:tmpl w:val="73793717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26A2"/>
    <w:rsid w:val="00233D2B"/>
    <w:rsid w:val="00242D12"/>
    <w:rsid w:val="00250CD9"/>
    <w:rsid w:val="002B7456"/>
    <w:rsid w:val="002F2767"/>
    <w:rsid w:val="002F4512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5A0F44"/>
    <w:rsid w:val="0060300E"/>
    <w:rsid w:val="00686CF0"/>
    <w:rsid w:val="006D090F"/>
    <w:rsid w:val="00790FBD"/>
    <w:rsid w:val="007C6D6F"/>
    <w:rsid w:val="007E254D"/>
    <w:rsid w:val="00837488"/>
    <w:rsid w:val="00837CFD"/>
    <w:rsid w:val="008E47FE"/>
    <w:rsid w:val="00907EBF"/>
    <w:rsid w:val="0091564D"/>
    <w:rsid w:val="009D6514"/>
    <w:rsid w:val="00A53E68"/>
    <w:rsid w:val="00AD7CB8"/>
    <w:rsid w:val="00B6459C"/>
    <w:rsid w:val="00BC0EF0"/>
    <w:rsid w:val="00BC3349"/>
    <w:rsid w:val="00BD0732"/>
    <w:rsid w:val="00C43E77"/>
    <w:rsid w:val="00CC35E1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94E04"/>
    <w:rsid w:val="00FB6BEB"/>
    <w:rsid w:val="32671B4A"/>
    <w:rsid w:val="6DDB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9B4E"/>
  <w15:docId w15:val="{83CE1D1A-9A68-41FE-976D-8A0ACE1D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CF0"/>
    <w:pPr>
      <w:ind w:firstLine="709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6CF0"/>
    <w:rPr>
      <w:i/>
      <w:iCs/>
    </w:rPr>
  </w:style>
  <w:style w:type="character" w:styleId="a4">
    <w:name w:val="Strong"/>
    <w:basedOn w:val="a0"/>
    <w:uiPriority w:val="22"/>
    <w:qFormat/>
    <w:rsid w:val="00686CF0"/>
    <w:rPr>
      <w:b/>
      <w:bCs/>
    </w:rPr>
  </w:style>
  <w:style w:type="paragraph" w:styleId="a5">
    <w:name w:val="footer"/>
    <w:basedOn w:val="a"/>
    <w:link w:val="a6"/>
    <w:uiPriority w:val="99"/>
    <w:unhideWhenUsed/>
    <w:qFormat/>
    <w:rsid w:val="00686CF0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semiHidden/>
    <w:unhideWhenUsed/>
    <w:rsid w:val="00686CF0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table" w:styleId="a8">
    <w:name w:val="Table Grid"/>
    <w:basedOn w:val="a1"/>
    <w:uiPriority w:val="39"/>
    <w:qFormat/>
    <w:rsid w:val="00686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86CF0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rsid w:val="00686CF0"/>
    <w:rPr>
      <w:rFonts w:ascii="Times New Roman" w:hAnsi="Times New Roman" w:cs="Times New Roman" w:hint="default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686CF0"/>
    <w:pPr>
      <w:ind w:left="720" w:firstLine="0"/>
      <w:contextualSpacing/>
    </w:pPr>
    <w:rPr>
      <w:rFonts w:eastAsia="Times New Roman"/>
      <w:lang w:eastAsia="ru-RU"/>
    </w:rPr>
  </w:style>
  <w:style w:type="character" w:customStyle="1" w:styleId="15">
    <w:name w:val="15"/>
    <w:basedOn w:val="a0"/>
    <w:qFormat/>
    <w:rsid w:val="00686CF0"/>
    <w:rPr>
      <w:rFonts w:ascii="Calibri-Bold" w:hAnsi="Calibri-Bold" w:hint="default"/>
      <w:b/>
      <w:bCs/>
      <w:color w:val="000000"/>
    </w:rPr>
  </w:style>
  <w:style w:type="paragraph" w:styleId="aa">
    <w:name w:val="No Spacing"/>
    <w:uiPriority w:val="1"/>
    <w:qFormat/>
    <w:rsid w:val="00686CF0"/>
    <w:rPr>
      <w:rFonts w:cstheme="minorBidi"/>
      <w:kern w:val="2"/>
      <w:sz w:val="28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C35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35E1"/>
    <w:rPr>
      <w:rFonts w:ascii="Tahoma" w:hAnsi="Tahoma" w:cs="Tahoma"/>
      <w:sz w:val="16"/>
      <w:szCs w:val="16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CC35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C35E1"/>
    <w:rPr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C35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1978</Words>
  <Characters>11280</Characters>
  <Application>Microsoft Office Word</Application>
  <DocSecurity>0</DocSecurity>
  <Lines>94</Lines>
  <Paragraphs>26</Paragraphs>
  <ScaleCrop>false</ScaleCrop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legion</cp:lastModifiedBy>
  <cp:revision>8</cp:revision>
  <dcterms:created xsi:type="dcterms:W3CDTF">2025-02-26T18:16:00Z</dcterms:created>
  <dcterms:modified xsi:type="dcterms:W3CDTF">2025-03-18T18:47:00Z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5526C7CA856841ABA3F8382BDBD1A578_12</vt:lpwstr>
  </property>
</Properties>
</file>