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66" w:rsidRDefault="005163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Комплект оценочных материалов по дисциплине</w:t>
      </w:r>
    </w:p>
    <w:p w:rsidR="00144C66" w:rsidRDefault="005163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«Общая электротехника и электроника»</w:t>
      </w:r>
    </w:p>
    <w:p w:rsidR="00144C66" w:rsidRDefault="00144C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4C66" w:rsidRDefault="005163F6">
      <w:pPr>
        <w:pStyle w:val="3"/>
      </w:pPr>
      <w:r>
        <w:t>Задания закрытого типа</w:t>
      </w:r>
    </w:p>
    <w:p w:rsidR="00144C66" w:rsidRDefault="005163F6">
      <w:pPr>
        <w:pStyle w:val="4"/>
      </w:pPr>
      <w:bookmarkStart w:id="0" w:name="_Hlk187664626"/>
      <w:r>
        <w:t>Задание закрытого типа на выбор правильного ответа</w:t>
      </w:r>
    </w:p>
    <w:bookmarkEnd w:id="0"/>
    <w:p w:rsidR="00144C66" w:rsidRDefault="005163F6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Выберите один правильный ответ:</w:t>
      </w:r>
    </w:p>
    <w:p w:rsidR="00144C66" w:rsidRDefault="00144C66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87663866"/>
      <w:bookmarkEnd w:id="1"/>
      <w:r>
        <w:rPr>
          <w:rFonts w:ascii="Times New Roman" w:hAnsi="Times New Roman"/>
          <w:color w:val="000000"/>
          <w:sz w:val="28"/>
          <w:szCs w:val="28"/>
          <w:lang w:eastAsia="ru-RU"/>
        </w:rPr>
        <w:t>1.  Математическое представление закона Ома: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A)  I= U/R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) 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=I/R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)  R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=I/U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ОПК-1, ОПК-6</w:t>
      </w:r>
    </w:p>
    <w:p w:rsidR="00144C66" w:rsidRDefault="00144C6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  Участок цепи это…?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A)  часть цепи между двумя узлами;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Б)  замкнутая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часть цепи;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В)  графическое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изображение элементов;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Г)  часть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цепи между двумя точками;</w:t>
      </w: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Д)  элемент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электрической цепи, предназначенный для использование электрического сопротивления.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ОПК-1, ОПК-6</w:t>
      </w:r>
    </w:p>
    <w:p w:rsidR="00144C66" w:rsidRDefault="00144C6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Сколько в схеме узлов и ветвей? 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43100" cy="857250"/>
            <wp:effectExtent l="0" t="0" r="0" b="0"/>
            <wp:docPr id="1" name="Рисунок 1" descr="C:\Documents and Settings\Admin\Мои документы\Мои рисунки\Rust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Admin\Мои документы\Мои рисунки\Rustem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A)  узлов 4, ветвей 4; 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Б)  узлов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2, ветвей 4;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В)  узлов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3, 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твей 5;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Г)  узлов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3, ветвей 4;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Д)  узлов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3, ветвей 2.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Hlk187663999"/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Г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ОПК-1, ОПК-6</w:t>
      </w:r>
    </w:p>
    <w:bookmarkEnd w:id="2"/>
    <w:p w:rsidR="00144C66" w:rsidRDefault="00144C6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 Величина, обратная сопротивлению называется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A)  проводимость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Б)  удельное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сопротивление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В)  период</w:t>
      </w:r>
      <w:proofErr w:type="gramEnd"/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Г)  напряжение</w:t>
      </w:r>
      <w:proofErr w:type="gramEnd"/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Д)  потенциал</w:t>
      </w:r>
      <w:proofErr w:type="gramEnd"/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ответ: А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ОПК-1, ОПК-6</w:t>
      </w:r>
    </w:p>
    <w:p w:rsidR="00144C66" w:rsidRDefault="00144C6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  В цепи питания нагревательного прибора, включенного под напряжение 220 В, сила тока 5 А. Определить мощность прибора.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A)  25 Вт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Б)  220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Вт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В)  2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,2 кВт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Г)  1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,1 кВт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Д)  0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,88 кВт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Г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ОПК-1, ОПК-6</w:t>
      </w:r>
    </w:p>
    <w:p w:rsidR="00144C66" w:rsidRDefault="00144C6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 В асинхронном двигателе магнитные потери, состоящие из потерь на вихревые токи и гистерезис, являются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переменными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постоянными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независимыми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Г) номинальными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нагрузочными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(индикаторы): ОПК-1, ОПК-6</w:t>
      </w:r>
    </w:p>
    <w:p w:rsidR="00144C66" w:rsidRDefault="00144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C66" w:rsidRDefault="005163F6">
      <w:pPr>
        <w:pStyle w:val="4"/>
        <w:rPr>
          <w:szCs w:val="28"/>
        </w:rPr>
      </w:pPr>
      <w:r>
        <w:rPr>
          <w:szCs w:val="28"/>
        </w:rPr>
        <w:t>Задания закрытого типа на установление соответствия</w:t>
      </w:r>
    </w:p>
    <w:p w:rsidR="00144C66" w:rsidRDefault="005163F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:rsidR="00144C66" w:rsidRDefault="005163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:rsidR="00144C66" w:rsidRDefault="00144C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144C66">
        <w:tc>
          <w:tcPr>
            <w:tcW w:w="3544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</w:rPr>
              <w:t>Последовательное соединение</w:t>
            </w:r>
          </w:p>
        </w:tc>
        <w:tc>
          <w:tcPr>
            <w:tcW w:w="5812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Соединение, при котором три и более элементов имеют только один общий узел</w:t>
            </w:r>
          </w:p>
        </w:tc>
      </w:tr>
      <w:tr w:rsidR="00144C66">
        <w:tc>
          <w:tcPr>
            <w:tcW w:w="3544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Параллельное соединение</w:t>
            </w:r>
          </w:p>
        </w:tc>
        <w:tc>
          <w:tcPr>
            <w:tcW w:w="5812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Соединение, при котором все элементы расположены в пределах одной ветви</w:t>
            </w:r>
          </w:p>
        </w:tc>
      </w:tr>
      <w:tr w:rsidR="00144C66">
        <w:tc>
          <w:tcPr>
            <w:tcW w:w="3544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Соединение звездой</w:t>
            </w:r>
          </w:p>
        </w:tc>
        <w:tc>
          <w:tcPr>
            <w:tcW w:w="5812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Соединение, при котор</w:t>
            </w:r>
            <w:r>
              <w:rPr>
                <w:rFonts w:ascii="Times New Roman" w:hAnsi="Times New Roman"/>
                <w:sz w:val="28"/>
                <w:szCs w:val="28"/>
              </w:rPr>
              <w:t>ом все элементы расположены между двумя узлами</w:t>
            </w:r>
          </w:p>
        </w:tc>
      </w:tr>
      <w:tr w:rsidR="00144C66">
        <w:tc>
          <w:tcPr>
            <w:tcW w:w="3544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Соединение треугольником</w:t>
            </w:r>
          </w:p>
        </w:tc>
        <w:tc>
          <w:tcPr>
            <w:tcW w:w="5812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Соединение, при котором три элемента попарно соединены тремя узлами</w:t>
            </w:r>
          </w:p>
        </w:tc>
      </w:tr>
      <w:tr w:rsidR="00144C66">
        <w:tc>
          <w:tcPr>
            <w:tcW w:w="3544" w:type="dxa"/>
          </w:tcPr>
          <w:p w:rsidR="00144C66" w:rsidRDefault="00144C6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Соединение, при котором три и более элементов соединены тремя узлами</w:t>
            </w:r>
          </w:p>
        </w:tc>
      </w:tr>
    </w:tbl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44C66"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4C66"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-1, ОПК-6</w:t>
      </w:r>
    </w:p>
    <w:p w:rsidR="00144C66" w:rsidRDefault="00144C6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Установите соответствие между режимами работы линий электропередач и их характеристиками</w:t>
      </w:r>
    </w:p>
    <w:tbl>
      <w:tblPr>
        <w:tblStyle w:val="a9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144C66">
        <w:tc>
          <w:tcPr>
            <w:tcW w:w="5103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Режим холостого хода</w:t>
            </w:r>
          </w:p>
        </w:tc>
        <w:tc>
          <w:tcPr>
            <w:tcW w:w="3686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object w:dxaOrig="2581" w:dyaOrig="3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8.5pt" o:ole="">
                  <v:imagedata r:id="rId8" o:title=""/>
                </v:shape>
                <o:OLEObject Type="Embed" ProgID="Equation.DSMT4" ShapeID="_x0000_i1025" DrawAspect="Content" ObjectID="_1803669183" r:id="rId9"/>
              </w:object>
            </w:r>
          </w:p>
        </w:tc>
      </w:tr>
      <w:tr w:rsidR="00144C66">
        <w:tc>
          <w:tcPr>
            <w:tcW w:w="5103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Режим короткого замыкания</w:t>
            </w:r>
          </w:p>
        </w:tc>
        <w:tc>
          <w:tcPr>
            <w:tcW w:w="3686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object w:dxaOrig="2506" w:dyaOrig="374">
                <v:shape id="_x0000_i1026" type="#_x0000_t75" style="width:125.5pt;height:18.5pt" o:ole="">
                  <v:imagedata r:id="rId10" o:title=""/>
                </v:shape>
                <o:OLEObject Type="Embed" ProgID="Equation.DSMT4" ShapeID="_x0000_i1026" DrawAspect="Content" ObjectID="_1803669184" r:id="rId11"/>
              </w:object>
            </w:r>
          </w:p>
        </w:tc>
      </w:tr>
      <w:tr w:rsidR="00144C66">
        <w:tc>
          <w:tcPr>
            <w:tcW w:w="5103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/>
                <w:sz w:val="28"/>
                <w:szCs w:val="28"/>
              </w:rPr>
              <w:t>Номинальный режим</w:t>
            </w:r>
          </w:p>
        </w:tc>
        <w:tc>
          <w:tcPr>
            <w:tcW w:w="3686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/>
                <w:position w:val="-26"/>
                <w:sz w:val="28"/>
                <w:szCs w:val="28"/>
              </w:rPr>
              <w:object w:dxaOrig="2338" w:dyaOrig="692">
                <v:shape id="_x0000_i1027" type="#_x0000_t75" style="width:117pt;height:34.5pt" o:ole="">
                  <v:imagedata r:id="rId12" o:title=""/>
                </v:shape>
                <o:OLEObject Type="Embed" ProgID="Equation.DSMT4" ShapeID="_x0000_i1027" DrawAspect="Content" ObjectID="_1803669185" r:id="rId13"/>
              </w:object>
            </w:r>
          </w:p>
        </w:tc>
      </w:tr>
      <w:tr w:rsidR="00144C66">
        <w:tc>
          <w:tcPr>
            <w:tcW w:w="5103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Согласованный режим</w:t>
            </w:r>
          </w:p>
        </w:tc>
        <w:tc>
          <w:tcPr>
            <w:tcW w:w="3686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object w:dxaOrig="3048" w:dyaOrig="374">
                <v:shape id="_x0000_i1028" type="#_x0000_t75" style="width:152.5pt;height:18.5pt" o:ole="">
                  <v:imagedata r:id="rId14" o:title=""/>
                </v:shape>
                <o:OLEObject Type="Embed" ProgID="Equation.DSMT4" ShapeID="_x0000_i1028" DrawAspect="Content" ObjectID="_1803669186" r:id="rId15"/>
              </w:object>
            </w:r>
          </w:p>
        </w:tc>
      </w:tr>
      <w:tr w:rsidR="00144C66">
        <w:tc>
          <w:tcPr>
            <w:tcW w:w="5103" w:type="dxa"/>
          </w:tcPr>
          <w:p w:rsidR="00144C66" w:rsidRDefault="00144C6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/>
                <w:position w:val="-12"/>
                <w:sz w:val="28"/>
                <w:szCs w:val="28"/>
              </w:rPr>
              <w:object w:dxaOrig="2581" w:dyaOrig="374">
                <v:shape id="_x0000_i1029" type="#_x0000_t75" style="width:129pt;height:18.5pt" o:ole="">
                  <v:imagedata r:id="rId16" o:title=""/>
                </v:shape>
                <o:OLEObject Type="Embed" ProgID="Equation.DSMT4" ShapeID="_x0000_i1029" DrawAspect="Content" ObjectID="_1803669187" r:id="rId17"/>
              </w:object>
            </w:r>
          </w:p>
        </w:tc>
      </w:tr>
    </w:tbl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44C66"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4C66"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-1, ОПК-6</w:t>
      </w:r>
    </w:p>
    <w:p w:rsidR="00144C66" w:rsidRDefault="00144C6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Установите соответствие между физическими </w:t>
      </w:r>
      <w:r>
        <w:rPr>
          <w:rFonts w:ascii="Times New Roman" w:hAnsi="Times New Roman"/>
          <w:sz w:val="28"/>
          <w:szCs w:val="28"/>
        </w:rPr>
        <w:t>величинами и единицами их измерения</w:t>
      </w:r>
    </w:p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144C66">
        <w:tc>
          <w:tcPr>
            <w:tcW w:w="3544" w:type="dxa"/>
          </w:tcPr>
          <w:p w:rsidR="00144C66" w:rsidRDefault="005163F6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Сила тока</w:t>
            </w:r>
          </w:p>
        </w:tc>
        <w:tc>
          <w:tcPr>
            <w:tcW w:w="5812" w:type="dxa"/>
          </w:tcPr>
          <w:p w:rsidR="00144C66" w:rsidRDefault="005163F6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Ом</w:t>
            </w:r>
          </w:p>
        </w:tc>
      </w:tr>
      <w:tr w:rsidR="00144C66">
        <w:tc>
          <w:tcPr>
            <w:tcW w:w="3544" w:type="dxa"/>
          </w:tcPr>
          <w:p w:rsidR="00144C66" w:rsidRDefault="005163F6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Напряжение</w:t>
            </w:r>
          </w:p>
        </w:tc>
        <w:tc>
          <w:tcPr>
            <w:tcW w:w="5812" w:type="dxa"/>
          </w:tcPr>
          <w:p w:rsidR="00144C66" w:rsidRDefault="005163F6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Ампер</w:t>
            </w:r>
          </w:p>
        </w:tc>
      </w:tr>
      <w:tr w:rsidR="00144C66">
        <w:tc>
          <w:tcPr>
            <w:tcW w:w="3544" w:type="dxa"/>
          </w:tcPr>
          <w:p w:rsidR="00144C66" w:rsidRDefault="005163F6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Сопротивление</w:t>
            </w:r>
          </w:p>
        </w:tc>
        <w:tc>
          <w:tcPr>
            <w:tcW w:w="5812" w:type="dxa"/>
          </w:tcPr>
          <w:p w:rsidR="00144C66" w:rsidRDefault="005163F6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Вольт</w:t>
            </w:r>
          </w:p>
        </w:tc>
      </w:tr>
      <w:tr w:rsidR="00144C66">
        <w:tc>
          <w:tcPr>
            <w:tcW w:w="3544" w:type="dxa"/>
          </w:tcPr>
          <w:p w:rsidR="00144C66" w:rsidRDefault="005163F6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Мощность</w:t>
            </w:r>
          </w:p>
        </w:tc>
        <w:tc>
          <w:tcPr>
            <w:tcW w:w="5812" w:type="dxa"/>
          </w:tcPr>
          <w:p w:rsidR="00144C66" w:rsidRDefault="005163F6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Сименс</w:t>
            </w:r>
          </w:p>
        </w:tc>
      </w:tr>
      <w:tr w:rsidR="00144C66">
        <w:tc>
          <w:tcPr>
            <w:tcW w:w="3544" w:type="dxa"/>
          </w:tcPr>
          <w:p w:rsidR="00144C66" w:rsidRDefault="00144C66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44C66" w:rsidRDefault="005163F6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Ватт</w:t>
            </w:r>
          </w:p>
        </w:tc>
      </w:tr>
    </w:tbl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44C66"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4C66"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-1, ОПК-6</w:t>
      </w:r>
    </w:p>
    <w:p w:rsidR="00144C66" w:rsidRDefault="00144C6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Установите соответствие между </w:t>
      </w:r>
      <w:r>
        <w:rPr>
          <w:rFonts w:ascii="Times New Roman" w:hAnsi="Times New Roman"/>
          <w:sz w:val="28"/>
          <w:szCs w:val="28"/>
        </w:rPr>
        <w:t>понятиями и их характеристиками</w:t>
      </w:r>
    </w:p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144C66">
        <w:tc>
          <w:tcPr>
            <w:tcW w:w="3261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Однородная нагрузка</w:t>
            </w:r>
          </w:p>
        </w:tc>
        <w:tc>
          <w:tcPr>
            <w:tcW w:w="6095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position w:val="-34"/>
                <w:sz w:val="28"/>
                <w:szCs w:val="28"/>
              </w:rPr>
              <w:object w:dxaOrig="4825" w:dyaOrig="823">
                <v:shape id="_x0000_i1030" type="#_x0000_t75" style="width:241.5pt;height:41pt" o:ole="">
                  <v:imagedata r:id="rId18" o:title=""/>
                </v:shape>
                <o:OLEObject Type="Embed" ProgID="Equation.DSMT4" ShapeID="_x0000_i1030" DrawAspect="Content" ObjectID="_1803669188" r:id="rId19"/>
              </w:object>
            </w:r>
          </w:p>
        </w:tc>
      </w:tr>
      <w:tr w:rsidR="00144C66">
        <w:tc>
          <w:tcPr>
            <w:tcW w:w="3261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Симметричная нагрузка</w:t>
            </w:r>
          </w:p>
        </w:tc>
        <w:tc>
          <w:tcPr>
            <w:tcW w:w="6095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/>
                <w:position w:val="-34"/>
                <w:sz w:val="28"/>
                <w:szCs w:val="28"/>
              </w:rPr>
              <w:object w:dxaOrig="5479" w:dyaOrig="823">
                <v:shape id="_x0000_i1031" type="#_x0000_t75" style="width:274pt;height:41pt" o:ole="">
                  <v:imagedata r:id="rId20" o:title=""/>
                </v:shape>
                <o:OLEObject Type="Embed" ProgID="Equation.DSMT4" ShapeID="_x0000_i1031" DrawAspect="Content" ObjectID="_1803669189" r:id="rId21"/>
              </w:object>
            </w:r>
          </w:p>
        </w:tc>
      </w:tr>
      <w:tr w:rsidR="00144C66">
        <w:tc>
          <w:tcPr>
            <w:tcW w:w="3261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Равномерная нагрузка</w:t>
            </w:r>
          </w:p>
        </w:tc>
        <w:tc>
          <w:tcPr>
            <w:tcW w:w="6095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/>
                <w:position w:val="-34"/>
                <w:sz w:val="28"/>
                <w:szCs w:val="28"/>
              </w:rPr>
              <w:object w:dxaOrig="1384" w:dyaOrig="823">
                <v:shape id="_x0000_i1032" type="#_x0000_t75" style="width:69pt;height:41pt" o:ole="">
                  <v:imagedata r:id="rId22" o:title=""/>
                </v:shape>
                <o:OLEObject Type="Embed" ProgID="Equation.DSMT4" ShapeID="_x0000_i1032" DrawAspect="Content" ObjectID="_1803669190" r:id="rId23"/>
              </w:object>
            </w:r>
          </w:p>
        </w:tc>
      </w:tr>
      <w:tr w:rsidR="00144C66">
        <w:tc>
          <w:tcPr>
            <w:tcW w:w="3261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Несимметричная нагрузка</w:t>
            </w:r>
          </w:p>
        </w:tc>
        <w:tc>
          <w:tcPr>
            <w:tcW w:w="6095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/>
                <w:position w:val="-34"/>
                <w:sz w:val="28"/>
                <w:szCs w:val="28"/>
              </w:rPr>
              <w:object w:dxaOrig="5479" w:dyaOrig="823">
                <v:shape id="_x0000_i1033" type="#_x0000_t75" style="width:274pt;height:41pt" o:ole="">
                  <v:imagedata r:id="rId24" o:title=""/>
                </v:shape>
                <o:OLEObject Type="Embed" ProgID="Equation.DSMT4" ShapeID="_x0000_i1033" DrawAspect="Content" ObjectID="_1803669191" r:id="rId25"/>
              </w:object>
            </w:r>
          </w:p>
        </w:tc>
      </w:tr>
      <w:tr w:rsidR="00144C66">
        <w:tc>
          <w:tcPr>
            <w:tcW w:w="3261" w:type="dxa"/>
          </w:tcPr>
          <w:p w:rsidR="00144C66" w:rsidRDefault="00144C6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44C66" w:rsidRDefault="005163F6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/>
                <w:position w:val="-34"/>
                <w:sz w:val="28"/>
                <w:szCs w:val="28"/>
              </w:rPr>
              <w:object w:dxaOrig="1459" w:dyaOrig="823">
                <v:shape id="_x0000_i1034" type="#_x0000_t75" style="width:73pt;height:41pt" o:ole="">
                  <v:imagedata r:id="rId26" o:title=""/>
                </v:shape>
                <o:OLEObject Type="Embed" ProgID="Equation.DSMT4" ShapeID="_x0000_i1034" DrawAspect="Content" ObjectID="_1803669192" r:id="rId27"/>
              </w:object>
            </w:r>
          </w:p>
        </w:tc>
      </w:tr>
    </w:tbl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Правильный ответ: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44C66"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4C66"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:rsidR="00144C66" w:rsidRDefault="005163F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-1, ОПК-6</w:t>
      </w:r>
    </w:p>
    <w:p w:rsidR="00144C66" w:rsidRDefault="00144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C66" w:rsidRDefault="005163F6">
      <w:pPr>
        <w:pStyle w:val="4"/>
      </w:pPr>
      <w:r>
        <w:t>Задание закрытого типа на установления правильной последовательности</w:t>
      </w:r>
    </w:p>
    <w:p w:rsidR="00144C66" w:rsidRDefault="005163F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:rsidR="00144C66" w:rsidRDefault="005163F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Запишите правильную последовательность</w:t>
      </w:r>
      <w:r>
        <w:rPr>
          <w:rFonts w:ascii="Times New Roman" w:hAnsi="Times New Roman"/>
          <w:i/>
          <w:sz w:val="28"/>
          <w:szCs w:val="28"/>
        </w:rPr>
        <w:t xml:space="preserve"> букв слева направо</w:t>
      </w:r>
    </w:p>
    <w:p w:rsidR="00144C66" w:rsidRDefault="00144C6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Сопротивление</w:t>
      </w:r>
    </w:p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Напряжение</w:t>
      </w:r>
    </w:p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Сила тока</w:t>
      </w:r>
    </w:p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Прямо пропорционально</w:t>
      </w:r>
    </w:p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Обратно пропорционально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В, Г, Б, Д, А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ОПК-1,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ОПК-6</w:t>
      </w:r>
    </w:p>
    <w:p w:rsidR="00144C66" w:rsidRDefault="00144C6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4C66" w:rsidRDefault="005163F6">
      <w:pPr>
        <w:pStyle w:val="3"/>
      </w:pPr>
      <w:r>
        <w:t>Задания открытого типа</w:t>
      </w:r>
    </w:p>
    <w:p w:rsidR="00144C66" w:rsidRDefault="005163F6">
      <w:pPr>
        <w:pStyle w:val="4"/>
      </w:pPr>
      <w:r>
        <w:t>Задание открытого типа на дополнение</w:t>
      </w:r>
    </w:p>
    <w:p w:rsidR="00144C66" w:rsidRDefault="005163F6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:rsidR="00144C66" w:rsidRDefault="00144C66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узле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ОПК-1, ОПК-6</w:t>
      </w:r>
    </w:p>
    <w:p w:rsidR="00144C66" w:rsidRDefault="00144C6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В ____________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соединении все элементы цепи расположены между двумя узлами.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параллельном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ОПК-1, ОПК-6</w:t>
      </w:r>
    </w:p>
    <w:p w:rsidR="00144C66" w:rsidRDefault="00144C6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Наибольшее из мгновенных значений переменной называется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амплитуда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-1, ОПК-6</w:t>
      </w:r>
    </w:p>
    <w:p w:rsidR="00144C66" w:rsidRDefault="00144C6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 цепи синусоидального тока с последовательным соединением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>
        <w:rPr>
          <w:rFonts w:ascii="Times New Roman" w:hAnsi="Times New Roman"/>
          <w:position w:val="-12"/>
          <w:sz w:val="28"/>
          <w:szCs w:val="28"/>
        </w:rPr>
        <w:object w:dxaOrig="1010" w:dyaOrig="374">
          <v:shape id="_x0000_i1035" type="#_x0000_t75" style="width:50.5pt;height:18.5pt" o:ole="">
            <v:imagedata r:id="rId28" o:title=""/>
          </v:shape>
          <o:OLEObject Type="Embed" ProgID="Equation.DSMT4" ShapeID="_x0000_i1035" DrawAspect="Content" ObjectID="_1803669193" r:id="rId29"/>
        </w:object>
      </w:r>
      <w:r>
        <w:rPr>
          <w:rFonts w:ascii="Times New Roman" w:hAnsi="Times New Roman"/>
          <w:sz w:val="28"/>
          <w:szCs w:val="28"/>
        </w:rPr>
        <w:t xml:space="preserve"> наблюдается _____________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резонанс напряжений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Компетенции (индикаторы): ОПК-1, ОПК-6</w:t>
      </w:r>
    </w:p>
    <w:p w:rsidR="00144C66" w:rsidRDefault="00144C6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Совокупность нескольких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векторов, которые изображают синусоидальные величины одинаковой частоты, и построены с использованием масштаба и соблюдением правильного их ориентирования друг относительно друга на основе законов Кирхгофа называют _________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векторная диа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грамма / векторной диаграммой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ОПК-1, ОПК-6</w:t>
      </w:r>
    </w:p>
    <w:p w:rsidR="00144C66" w:rsidRDefault="00144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C66" w:rsidRDefault="005163F6">
      <w:pPr>
        <w:pStyle w:val="4"/>
      </w:pPr>
      <w:r>
        <w:t>Задание открытого типа с кратким свободным ответом</w:t>
      </w:r>
    </w:p>
    <w:p w:rsidR="00144C66" w:rsidRDefault="005163F6">
      <w:pPr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Формулировкой какого закона является следующее выражение: «Алгебраическая сумма токов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узле равна нулю или сумма входящих в узел токов равна сумме выходящих из узла токов»?</w:t>
      </w: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первый закон Кирхгофа 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ОПК-1, ОПК-6</w:t>
      </w:r>
    </w:p>
    <w:p w:rsidR="00144C66" w:rsidRDefault="00144C6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44C66" w:rsidRDefault="005163F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 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</w:t>
      </w: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амплитудное значение напряжения</w:t>
      </w:r>
    </w:p>
    <w:p w:rsidR="00144C66" w:rsidRDefault="005163F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ОПК-1, ОПК-6</w:t>
      </w:r>
    </w:p>
    <w:p w:rsidR="00144C66" w:rsidRDefault="00144C6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трансформатора основана на явлении ____________</w:t>
      </w: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взаимоиндукции / взаимной индукции / электромагнитной индукции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каторы): ОПК-1, ОПК-6</w:t>
      </w:r>
    </w:p>
    <w:p w:rsidR="00144C66" w:rsidRDefault="00144C6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Обмотка трансформатора, которую подключают к потребителю, называется ________</w:t>
      </w: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вторичной обмоткой / вторичная обмотка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ОПК-1, ОПК-6</w:t>
      </w:r>
    </w:p>
    <w:p w:rsidR="00144C66" w:rsidRDefault="00144C6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position w:val="-34"/>
          <w:sz w:val="28"/>
          <w:szCs w:val="28"/>
        </w:rPr>
        <w:object w:dxaOrig="2057" w:dyaOrig="767">
          <v:shape id="_x0000_i1036" type="#_x0000_t75" style="width:103pt;height:38.5pt" o:ole="">
            <v:imagedata r:id="rId30" o:title=""/>
          </v:shape>
          <o:OLEObject Type="Embed" ProgID="Equation.DSMT4" ShapeID="_x0000_i1036" DrawAspect="Content" ObjectID="_1803669194" r:id="rId31"/>
        </w:object>
      </w:r>
      <w:r>
        <w:rPr>
          <w:rFonts w:ascii="Times New Roman" w:hAnsi="Times New Roman"/>
          <w:sz w:val="28"/>
          <w:szCs w:val="28"/>
        </w:rPr>
        <w:t xml:space="preserve"> – величина, характеризующая ______________</w:t>
      </w: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скольжение асинхронного двигателя / скольжение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ОПК-1, ОПК-6</w:t>
      </w:r>
    </w:p>
    <w:p w:rsidR="00144C66" w:rsidRDefault="00144C6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4C66" w:rsidRDefault="005163F6">
      <w:pPr>
        <w:pStyle w:val="4"/>
      </w:pPr>
      <w:r>
        <w:t>Задание открытого типа с развернутым ответом</w:t>
      </w:r>
    </w:p>
    <w:p w:rsidR="00144C66" w:rsidRDefault="005163F6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:rsidR="00144C66" w:rsidRDefault="00144C6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44C66" w:rsidRDefault="005163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Для указанной электрическо</w:t>
      </w:r>
      <w:r>
        <w:rPr>
          <w:rFonts w:ascii="Times New Roman" w:hAnsi="Times New Roman"/>
          <w:sz w:val="28"/>
          <w:szCs w:val="28"/>
        </w:rPr>
        <w:t>й цепи постоянного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:rsidR="00144C66" w:rsidRDefault="005163F6">
      <w:pPr>
        <w:pStyle w:val="a8"/>
        <w:spacing w:before="0" w:beforeAutospacing="0" w:after="0" w:afterAutospacing="0" w:line="360" w:lineRule="auto"/>
        <w:jc w:val="center"/>
        <w:rPr>
          <w:rStyle w:val="notranslate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3632200" cy="1498600"/>
            <wp:effectExtent l="0" t="0" r="6350" b="6350"/>
            <wp:docPr id="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8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1456" cy="15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66" w:rsidRDefault="005163F6">
      <w:pPr>
        <w:pStyle w:val="a8"/>
        <w:shd w:val="clear" w:color="auto" w:fill="FFFFFF"/>
        <w:spacing w:before="0" w:beforeAutospacing="0" w:after="0" w:afterAutospacing="0"/>
        <w:jc w:val="center"/>
      </w:pPr>
      <w:r>
        <w:rPr>
          <w:position w:val="-54"/>
          <w:sz w:val="28"/>
          <w:szCs w:val="28"/>
          <w:lang w:val="uk-UA"/>
        </w:rPr>
        <w:object w:dxaOrig="8546" w:dyaOrig="1234">
          <v:shape id="_x0000_i1037" type="#_x0000_t75" style="width:427.5pt;height:61.5pt" o:ole="">
            <v:imagedata r:id="rId33" o:title=""/>
          </v:shape>
          <o:OLEObject Type="Embed" ProgID="Equation.DSMT4" ShapeID="_x0000_i1037" DrawAspect="Content" ObjectID="_1803669195" r:id="rId34"/>
        </w:object>
      </w:r>
    </w:p>
    <w:p w:rsidR="00144C66" w:rsidRDefault="005163F6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15 мин.</w:t>
      </w:r>
    </w:p>
    <w:p w:rsidR="00144C66" w:rsidRDefault="005163F6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:rsidR="00144C66" w:rsidRDefault="005163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Определим входное </w:t>
      </w:r>
      <w:r>
        <w:rPr>
          <w:rStyle w:val="notranslate"/>
          <w:rFonts w:ascii="Times New Roman" w:hAnsi="Times New Roman"/>
          <w:sz w:val="28"/>
          <w:szCs w:val="28"/>
        </w:rPr>
        <w:t>сопротивление электрической цепи: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4C66" w:rsidRDefault="005163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position w:val="-12"/>
          <w:sz w:val="28"/>
          <w:szCs w:val="28"/>
          <w:lang w:val="uk-UA"/>
        </w:rPr>
        <w:object w:dxaOrig="3852" w:dyaOrig="393">
          <v:shape id="_x0000_i1038" type="#_x0000_t75" style="width:192.5pt;height:19.5pt" o:ole="">
            <v:imagedata r:id="rId35" o:title=""/>
          </v:shape>
          <o:OLEObject Type="Embed" ProgID="Equation.DSMT4" ShapeID="_x0000_i1038" DrawAspect="Content" ObjectID="_1803669196" r:id="rId36"/>
        </w:object>
      </w:r>
    </w:p>
    <w:p w:rsidR="00144C66" w:rsidRDefault="005163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position w:val="-34"/>
          <w:sz w:val="28"/>
          <w:szCs w:val="28"/>
          <w:lang w:val="uk-UA"/>
        </w:rPr>
        <w:object w:dxaOrig="4862" w:dyaOrig="823">
          <v:shape id="_x0000_i1039" type="#_x0000_t75" style="width:243pt;height:41pt" o:ole="">
            <v:imagedata r:id="rId37" o:title=""/>
          </v:shape>
          <o:OLEObject Type="Embed" ProgID="Equation.DSMT4" ShapeID="_x0000_i1039" DrawAspect="Content" ObjectID="_1803669197" r:id="rId38"/>
        </w:object>
      </w:r>
    </w:p>
    <w:p w:rsidR="00144C66" w:rsidRDefault="005163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position w:val="-34"/>
          <w:sz w:val="28"/>
          <w:szCs w:val="28"/>
          <w:lang w:val="uk-UA"/>
        </w:rPr>
        <w:object w:dxaOrig="5143" w:dyaOrig="823">
          <v:shape id="_x0000_i1040" type="#_x0000_t75" style="width:257pt;height:41pt" o:ole="">
            <v:imagedata r:id="rId39" o:title=""/>
          </v:shape>
          <o:OLEObject Type="Embed" ProgID="Equation.DSMT4" ShapeID="_x0000_i1040" DrawAspect="Content" ObjectID="_1803669198" r:id="rId40"/>
        </w:object>
      </w:r>
    </w:p>
    <w:p w:rsidR="00144C66" w:rsidRDefault="005163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position w:val="-12"/>
          <w:sz w:val="28"/>
          <w:szCs w:val="28"/>
          <w:lang w:val="uk-UA"/>
        </w:rPr>
        <w:object w:dxaOrig="5367" w:dyaOrig="393">
          <v:shape id="_x0000_i1041" type="#_x0000_t75" style="width:268.5pt;height:19.5pt" o:ole="">
            <v:imagedata r:id="rId41" o:title=""/>
          </v:shape>
          <o:OLEObject Type="Embed" ProgID="Equation.DSMT4" ShapeID="_x0000_i1041" DrawAspect="Content" ObjectID="_1803669199" r:id="rId42"/>
        </w:object>
      </w:r>
    </w:p>
    <w:p w:rsidR="00144C66" w:rsidRDefault="005163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position w:val="-34"/>
          <w:sz w:val="28"/>
          <w:szCs w:val="28"/>
          <w:lang w:val="uk-UA"/>
        </w:rPr>
        <w:object w:dxaOrig="5610" w:dyaOrig="823">
          <v:shape id="_x0000_i1042" type="#_x0000_t75" style="width:280.5pt;height:41pt" o:ole="">
            <v:imagedata r:id="rId43" o:title=""/>
          </v:shape>
          <o:OLEObject Type="Embed" ProgID="Equation.DSMT4" ShapeID="_x0000_i1042" DrawAspect="Content" ObjectID="_1803669200" r:id="rId44"/>
        </w:object>
      </w:r>
    </w:p>
    <w:p w:rsidR="00144C66" w:rsidRDefault="005163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position w:val="-34"/>
          <w:sz w:val="28"/>
          <w:szCs w:val="28"/>
          <w:lang w:val="uk-UA"/>
        </w:rPr>
        <w:object w:dxaOrig="5479" w:dyaOrig="823">
          <v:shape id="_x0000_i1043" type="#_x0000_t75" style="width:274pt;height:41pt" o:ole="">
            <v:imagedata r:id="rId45" o:title=""/>
          </v:shape>
          <o:OLEObject Type="Embed" ProgID="Equation.DSMT4" ShapeID="_x0000_i1043" DrawAspect="Content" ObjectID="_1803669201" r:id="rId46"/>
        </w:object>
      </w:r>
    </w:p>
    <w:p w:rsidR="00144C66" w:rsidRDefault="005163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  <w:lang w:val="uk-UA"/>
        </w:rPr>
        <w:object w:dxaOrig="5386" w:dyaOrig="393">
          <v:shape id="_x0000_i1044" type="#_x0000_t75" style="width:269.5pt;height:19.5pt" o:ole="">
            <v:imagedata r:id="rId47" o:title=""/>
          </v:shape>
          <o:OLEObject Type="Embed" ProgID="Equation.DSMT4" ShapeID="_x0000_i1044" DrawAspect="Content" ObjectID="_1803669202" r:id="rId48"/>
        </w:object>
      </w:r>
    </w:p>
    <w:p w:rsidR="00144C66" w:rsidRDefault="005163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4"/>
          <w:sz w:val="28"/>
          <w:szCs w:val="28"/>
          <w:lang w:val="uk-UA"/>
        </w:rPr>
        <w:object w:dxaOrig="3778" w:dyaOrig="767">
          <v:shape id="_x0000_i1045" type="#_x0000_t75" style="width:189pt;height:38.5pt" o:ole="">
            <v:imagedata r:id="rId49" o:title=""/>
          </v:shape>
          <o:OLEObject Type="Embed" ProgID="Equation.DSMT4" ShapeID="_x0000_i1045" DrawAspect="Content" ObjectID="_1803669203" r:id="rId50"/>
        </w:object>
      </w: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:rsidR="00144C66" w:rsidRDefault="005163F6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расчет входного сопротивления с указанной точностью;</w:t>
      </w:r>
    </w:p>
    <w:p w:rsidR="00144C66" w:rsidRDefault="005163F6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вычисление главного тока по закону Ома</w:t>
      </w: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8,520 А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ОПК-1, ОПК-6</w:t>
      </w:r>
    </w:p>
    <w:p w:rsidR="00144C66" w:rsidRDefault="00144C66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:rsidR="00144C66" w:rsidRDefault="005163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2. Д</w:t>
      </w:r>
      <w:r>
        <w:rPr>
          <w:rFonts w:ascii="Times New Roman" w:hAnsi="Times New Roman"/>
          <w:sz w:val="28"/>
          <w:szCs w:val="28"/>
        </w:rPr>
        <w:t xml:space="preserve">ля указанной электрической цепи синусоидального тока с приведенными </w:t>
      </w:r>
      <w:r>
        <w:rPr>
          <w:rFonts w:ascii="Times New Roman" w:hAnsi="Times New Roman"/>
          <w:sz w:val="28"/>
          <w:szCs w:val="28"/>
        </w:rPr>
        <w:t>численными данными определить главный ток схемы (расчеты производить с точностью до третьего знака после запятой):</w:t>
      </w:r>
    </w:p>
    <w:p w:rsidR="00144C66" w:rsidRDefault="005163F6">
      <w:pPr>
        <w:shd w:val="clear" w:color="auto" w:fill="FFFFFF"/>
        <w:spacing w:after="0" w:line="240" w:lineRule="auto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3467100" cy="2076450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66" w:rsidRDefault="005163F6">
      <w:pPr>
        <w:spacing w:line="360" w:lineRule="auto"/>
        <w:jc w:val="center"/>
        <w:rPr>
          <w:szCs w:val="28"/>
        </w:rPr>
      </w:pPr>
      <w:r>
        <w:rPr>
          <w:position w:val="-66"/>
          <w:szCs w:val="28"/>
        </w:rPr>
        <w:object w:dxaOrig="4788" w:dyaOrig="1384">
          <v:shape id="_x0000_i1046" type="#_x0000_t75" style="width:239.5pt;height:69pt" o:ole="">
            <v:imagedata r:id="rId52" o:title=""/>
          </v:shape>
          <o:OLEObject Type="Embed" ProgID="Equation.DSMT4" ShapeID="_x0000_i1046" DrawAspect="Content" ObjectID="_1803669204" r:id="rId53"/>
        </w:object>
      </w: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25 мин.</w:t>
      </w: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полное сопротивление для каждой ветви по формуле:</w:t>
      </w:r>
    </w:p>
    <w:p w:rsidR="00144C66" w:rsidRDefault="00516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30"/>
          <w:sz w:val="28"/>
          <w:szCs w:val="28"/>
        </w:rPr>
        <w:object w:dxaOrig="6302" w:dyaOrig="2749">
          <v:shape id="_x0000_i1047" type="#_x0000_t75" style="width:315pt;height:137.5pt" o:ole="">
            <v:imagedata r:id="rId54" o:title=""/>
          </v:shape>
          <o:OLEObject Type="Embed" ProgID="Equation.DSMT4" ShapeID="_x0000_i1047" DrawAspect="Content" ObjectID="_1803669205" r:id="rId55"/>
        </w:object>
      </w:r>
    </w:p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полное сопротивление всей схемы в целом:</w:t>
      </w:r>
    </w:p>
    <w:p w:rsidR="00144C66" w:rsidRDefault="00516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6"/>
          <w:sz w:val="28"/>
          <w:szCs w:val="28"/>
        </w:rPr>
        <w:object w:dxaOrig="8172" w:dyaOrig="1421">
          <v:shape id="_x0000_i1048" type="#_x0000_t75" style="width:408.5pt;height:71pt" o:ole="">
            <v:imagedata r:id="rId56" o:title=""/>
          </v:shape>
          <o:OLEObject Type="Embed" ProgID="Equation.DSMT4" ShapeID="_x0000_i1048" DrawAspect="Content" ObjectID="_1803669206" r:id="rId57"/>
        </w:object>
      </w:r>
    </w:p>
    <w:p w:rsidR="00144C66" w:rsidRDefault="005163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силу тока в каждой ветви:</w:t>
      </w:r>
    </w:p>
    <w:p w:rsidR="00144C66" w:rsidRDefault="005163F6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position w:val="-42"/>
          <w:sz w:val="28"/>
          <w:szCs w:val="28"/>
        </w:rPr>
        <w:object w:dxaOrig="6452" w:dyaOrig="785">
          <v:shape id="_x0000_i1049" type="#_x0000_t75" style="width:322.5pt;height:39.5pt" o:ole="">
            <v:imagedata r:id="rId58" o:title=""/>
          </v:shape>
          <o:OLEObject Type="Embed" ProgID="Equation.DSMT4" ShapeID="_x0000_i1049" DrawAspect="Content" ObjectID="_1803669207" r:id="rId59"/>
        </w:object>
      </w: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:rsidR="00144C66" w:rsidRDefault="005163F6">
      <w:pPr>
        <w:pStyle w:val="aa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расчет в комплексном виде полного сопротивления каждой ветви с </w:t>
      </w:r>
      <w:r>
        <w:rPr>
          <w:rStyle w:val="notranslate"/>
          <w:rFonts w:ascii="Times New Roman" w:hAnsi="Times New Roman"/>
          <w:sz w:val="28"/>
          <w:szCs w:val="28"/>
        </w:rPr>
        <w:t>указанной точностью;</w:t>
      </w:r>
    </w:p>
    <w:p w:rsidR="00144C66" w:rsidRDefault="005163F6">
      <w:pPr>
        <w:pStyle w:val="aa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вычисление в комплексном виде главного тока по закону Ома</w:t>
      </w: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position w:val="-10"/>
        </w:rPr>
        <w:object w:dxaOrig="1608" w:dyaOrig="542">
          <v:shape id="_x0000_i1050" type="#_x0000_t75" style="width:80.5pt;height:27pt" o:ole="">
            <v:imagedata r:id="rId60" o:title=""/>
          </v:shape>
          <o:OLEObject Type="Embed" ProgID="Equation.DSMT4" ShapeID="_x0000_i1050" DrawAspect="Content" ObjectID="_1803669208" r:id="rId61"/>
        </w:object>
      </w:r>
      <w:r>
        <w:t xml:space="preserve"> / </w:t>
      </w:r>
      <w:r>
        <w:rPr>
          <w:position w:val="-12"/>
        </w:rPr>
        <w:object w:dxaOrig="1795" w:dyaOrig="374">
          <v:shape id="_x0000_i1051" type="#_x0000_t75" style="width:90pt;height:18.5pt" o:ole="">
            <v:imagedata r:id="rId62" o:title=""/>
          </v:shape>
          <o:OLEObject Type="Embed" ProgID="Equation.DSMT4" ShapeID="_x0000_i1051" DrawAspect="Content" ObjectID="_1803669209" r:id="rId63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 ОПК-1, ОПК-6</w:t>
      </w:r>
    </w:p>
    <w:p w:rsidR="00144C66" w:rsidRDefault="00144C6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lastRenderedPageBreak/>
        <w:t xml:space="preserve">3. Для указанной трехфазной цепи определить напряжение смещения </w:t>
      </w:r>
      <w:proofErr w:type="spellStart"/>
      <w:r>
        <w:rPr>
          <w:rStyle w:val="notranslate"/>
          <w:rFonts w:ascii="Times New Roman" w:hAnsi="Times New Roman"/>
          <w:sz w:val="28"/>
          <w:szCs w:val="28"/>
        </w:rPr>
        <w:t>нейтрали</w:t>
      </w:r>
      <w:proofErr w:type="spellEnd"/>
      <w:r>
        <w:rPr>
          <w:rStyle w:val="notranslate"/>
          <w:rFonts w:ascii="Times New Roman" w:hAnsi="Times New Roman"/>
          <w:sz w:val="28"/>
          <w:szCs w:val="28"/>
        </w:rPr>
        <w:t xml:space="preserve"> для заданных числовых значений </w:t>
      </w:r>
      <w:r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p w:rsidR="00144C66" w:rsidRDefault="00144C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position w:val="-76"/>
          <w:szCs w:val="28"/>
        </w:rPr>
        <w:object w:dxaOrig="8734" w:dyaOrig="1646">
          <v:shape id="_x0000_i1052" type="#_x0000_t75" style="width:436.5pt;height:82.5pt" o:ole="">
            <v:imagedata r:id="rId64" o:title=""/>
          </v:shape>
          <o:OLEObject Type="Embed" ProgID="Equation.DSMT4" ShapeID="_x0000_i1052" DrawAspect="Content" ObjectID="_1803669210" r:id="rId65"/>
        </w:object>
      </w:r>
    </w:p>
    <w:p w:rsidR="00144C66" w:rsidRDefault="005163F6">
      <w:pPr>
        <w:shd w:val="clear" w:color="auto" w:fill="FFFFFF"/>
        <w:spacing w:after="0" w:line="240" w:lineRule="auto"/>
        <w:ind w:firstLine="567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52825" cy="2623185"/>
            <wp:effectExtent l="0" t="0" r="952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0"/>
                    <a:stretch>
                      <a:fillRect/>
                    </a:stretch>
                  </pic:blipFill>
                  <pic:spPr>
                    <a:xfrm>
                      <a:off x="0" y="0"/>
                      <a:ext cx="3561852" cy="2629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35 мин.</w:t>
      </w: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:rsidR="00144C66" w:rsidRDefault="00144C6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44C66" w:rsidRDefault="005163F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Определим напряжения в каждой фазе:</w:t>
      </w:r>
    </w:p>
    <w:p w:rsidR="00144C66" w:rsidRDefault="005163F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28"/>
          <w:sz w:val="28"/>
          <w:szCs w:val="28"/>
          <w:lang w:eastAsia="ru-RU"/>
        </w:rPr>
        <w:object w:dxaOrig="5405" w:dyaOrig="673">
          <v:shape id="_x0000_i1053" type="#_x0000_t75" style="width:270.5pt;height:33.5pt" o:ole="">
            <v:imagedata r:id="rId67" o:title=""/>
          </v:shape>
          <o:OLEObject Type="Embed" ProgID="Equation.DSMT4" ShapeID="_x0000_i1053" DrawAspect="Content" ObjectID="_1803669211" r:id="rId68"/>
        </w:object>
      </w:r>
    </w:p>
    <w:p w:rsidR="00144C66" w:rsidRDefault="005163F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56"/>
          <w:sz w:val="28"/>
          <w:szCs w:val="28"/>
          <w:lang w:eastAsia="ru-RU"/>
        </w:rPr>
        <w:object w:dxaOrig="2356" w:dyaOrig="1234">
          <v:shape id="_x0000_i1054" type="#_x0000_t75" style="width:118pt;height:61.5pt" o:ole="">
            <v:imagedata r:id="rId69" o:title=""/>
          </v:shape>
          <o:OLEObject Type="Embed" ProgID="Equation.DSMT4" ShapeID="_x0000_i1054" DrawAspect="Content" ObjectID="_1803669212" r:id="rId70"/>
        </w:object>
      </w:r>
    </w:p>
    <w:p w:rsidR="00144C66" w:rsidRDefault="005163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Определяем фазные нагрузки:</w:t>
      </w:r>
    </w:p>
    <w:p w:rsidR="00144C66" w:rsidRDefault="005163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14"/>
          <w:sz w:val="28"/>
          <w:szCs w:val="28"/>
          <w:lang w:eastAsia="ru-RU"/>
        </w:rPr>
        <w:object w:dxaOrig="1964" w:dyaOrig="393">
          <v:shape id="_x0000_i1055" type="#_x0000_t75" style="width:98pt;height:19.5pt" o:ole="">
            <v:imagedata r:id="rId71" o:title=""/>
          </v:shape>
          <o:OLEObject Type="Embed" ProgID="Equation.DSMT4" ShapeID="_x0000_i1055" DrawAspect="Content" ObjectID="_1803669213" r:id="rId72"/>
        </w:objec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44C66" w:rsidRDefault="005163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где </w:t>
      </w:r>
      <w:r>
        <w:rPr>
          <w:rFonts w:ascii="Times New Roman" w:hAnsi="Times New Roman"/>
          <w:position w:val="-12"/>
          <w:sz w:val="28"/>
          <w:szCs w:val="28"/>
          <w:lang w:eastAsia="ru-RU"/>
        </w:rPr>
        <w:object w:dxaOrig="468" w:dyaOrig="449">
          <v:shape id="_x0000_i1056" type="#_x0000_t75" style="width:23.5pt;height:22.5pt" o:ole="">
            <v:imagedata r:id="rId73" o:title=""/>
          </v:shape>
          <o:OLEObject Type="Embed" ProgID="Equation.DSMT4" ShapeID="_x0000_i1056" DrawAspect="Content" ObjectID="_1803669214" r:id="rId74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– индуктивное сопротивление, </w:t>
      </w:r>
      <w:r>
        <w:rPr>
          <w:rFonts w:ascii="Times New Roman" w:hAnsi="Times New Roman"/>
          <w:position w:val="-12"/>
          <w:sz w:val="28"/>
          <w:szCs w:val="28"/>
          <w:lang w:eastAsia="ru-RU"/>
        </w:rPr>
        <w:object w:dxaOrig="542" w:dyaOrig="449">
          <v:shape id="_x0000_i1057" type="#_x0000_t75" style="width:27pt;height:22.5pt" o:ole="">
            <v:imagedata r:id="rId75" o:title=""/>
          </v:shape>
          <o:OLEObject Type="Embed" ProgID="Equation.DSMT4" ShapeID="_x0000_i1057" DrawAspect="Content" ObjectID="_1803669215" r:id="rId76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– емкостное сопротивление.</w:t>
      </w:r>
    </w:p>
    <w:p w:rsidR="00144C66" w:rsidRDefault="005163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 как нагрузка несимметричная, то получаем выражение:</w:t>
      </w:r>
    </w:p>
    <w:p w:rsidR="00144C66" w:rsidRDefault="005163F6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50"/>
          <w:sz w:val="28"/>
          <w:szCs w:val="28"/>
          <w:lang w:eastAsia="ru-RU"/>
        </w:rPr>
        <w:object w:dxaOrig="4769" w:dyaOrig="1159">
          <v:shape id="_x0000_i1058" type="#_x0000_t75" style="width:238.5pt;height:58pt" o:ole="">
            <v:imagedata r:id="rId77" o:title=""/>
          </v:shape>
          <o:OLEObject Type="Embed" ProgID="Equation.DSMT4" ShapeID="_x0000_i1058" DrawAspect="Content" ObjectID="_1803669216" r:id="rId78"/>
        </w:object>
      </w:r>
    </w:p>
    <w:p w:rsidR="00144C66" w:rsidRDefault="005163F6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64"/>
          <w:sz w:val="28"/>
          <w:szCs w:val="28"/>
          <w:lang w:eastAsia="ru-RU"/>
        </w:rPr>
        <w:object w:dxaOrig="3572" w:dyaOrig="1683">
          <v:shape id="_x0000_i1059" type="#_x0000_t75" style="width:178.5pt;height:84pt" o:ole="">
            <v:imagedata r:id="rId79" o:title=""/>
          </v:shape>
          <o:OLEObject Type="Embed" ProgID="Equation.DSMT4" ShapeID="_x0000_i1059" DrawAspect="Content" ObjectID="_1803669217" r:id="rId80"/>
        </w:object>
      </w:r>
    </w:p>
    <w:p w:rsidR="00144C66" w:rsidRDefault="005163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position w:val="-12"/>
          <w:sz w:val="28"/>
          <w:szCs w:val="28"/>
          <w:lang w:eastAsia="ru-RU"/>
        </w:rPr>
        <w:object w:dxaOrig="6508" w:dyaOrig="430">
          <v:shape id="_x0000_i1060" type="#_x0000_t75" style="width:325.5pt;height:21.5pt" o:ole="">
            <v:imagedata r:id="rId81" o:title=""/>
          </v:shape>
          <o:OLEObject Type="Embed" ProgID="Equation.DSMT4" ShapeID="_x0000_i1060" DrawAspect="Content" ObjectID="_1803669218" r:id="rId82"/>
        </w:object>
      </w:r>
      <w:r>
        <w:rPr>
          <w:rFonts w:ascii="Times New Roman" w:hAnsi="Times New Roman"/>
          <w:position w:val="-12"/>
          <w:sz w:val="28"/>
          <w:szCs w:val="28"/>
          <w:lang w:eastAsia="ru-RU"/>
        </w:rPr>
        <w:object w:dxaOrig="6527" w:dyaOrig="430">
          <v:shape id="_x0000_i1061" type="#_x0000_t75" style="width:326.5pt;height:21.5pt" o:ole="">
            <v:imagedata r:id="rId83" o:title=""/>
          </v:shape>
          <o:OLEObject Type="Embed" ProgID="Equation.DSMT4" ShapeID="_x0000_i1061" DrawAspect="Content" ObjectID="_1803669219" r:id="rId84"/>
        </w:object>
      </w:r>
      <w:r>
        <w:rPr>
          <w:rFonts w:ascii="Times New Roman" w:hAnsi="Times New Roman"/>
          <w:position w:val="-12"/>
          <w:sz w:val="28"/>
          <w:szCs w:val="28"/>
          <w:lang w:eastAsia="ru-RU"/>
        </w:rPr>
        <w:object w:dxaOrig="6190" w:dyaOrig="430">
          <v:shape id="_x0000_i1062" type="#_x0000_t75" style="width:309.5pt;height:21.5pt" o:ole="">
            <v:imagedata r:id="rId85" o:title=""/>
          </v:shape>
          <o:OLEObject Type="Embed" ProgID="Equation.DSMT4" ShapeID="_x0000_i1062" DrawAspect="Content" ObjectID="_1803669220" r:id="rId86"/>
        </w:object>
      </w:r>
    </w:p>
    <w:p w:rsidR="00144C66" w:rsidRDefault="005163F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Определим смещение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нейтрали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нулевого </w:t>
      </w:r>
      <w:r>
        <w:rPr>
          <w:rFonts w:ascii="Times New Roman" w:hAnsi="Times New Roman"/>
          <w:bCs/>
          <w:sz w:val="28"/>
          <w:szCs w:val="28"/>
          <w:lang w:eastAsia="ru-RU"/>
        </w:rPr>
        <w:t>провода:</w:t>
      </w:r>
    </w:p>
    <w:p w:rsidR="00144C66" w:rsidRDefault="005163F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30"/>
          <w:sz w:val="28"/>
          <w:szCs w:val="28"/>
          <w:lang w:eastAsia="ru-RU"/>
        </w:rPr>
        <w:object w:dxaOrig="3011" w:dyaOrig="729">
          <v:shape id="_x0000_i1063" type="#_x0000_t75" style="width:150.5pt;height:36.5pt" o:ole="">
            <v:imagedata r:id="rId87" o:title=""/>
          </v:shape>
          <o:OLEObject Type="Embed" ProgID="Equation.DSMT4" ShapeID="_x0000_i1063" DrawAspect="Content" ObjectID="_1803669221" r:id="rId88"/>
        </w:object>
      </w:r>
    </w:p>
    <w:bookmarkStart w:id="3" w:name="_Hlk187746007"/>
    <w:p w:rsidR="00144C66" w:rsidRDefault="005163F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112"/>
          <w:sz w:val="28"/>
          <w:szCs w:val="28"/>
          <w:lang w:eastAsia="ru-RU"/>
        </w:rPr>
        <w:object w:dxaOrig="5984" w:dyaOrig="3048">
          <v:shape id="_x0000_i1064" type="#_x0000_t75" style="width:299pt;height:152.5pt" o:ole="">
            <v:imagedata r:id="rId89" o:title=""/>
          </v:shape>
          <o:OLEObject Type="Embed" ProgID="Equation.DSMT4" ShapeID="_x0000_i1064" DrawAspect="Content" ObjectID="_1803669222" r:id="rId90"/>
        </w:object>
      </w:r>
      <w:bookmarkEnd w:id="3"/>
    </w:p>
    <w:p w:rsidR="00144C66" w:rsidRDefault="005163F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112"/>
          <w:sz w:val="28"/>
          <w:szCs w:val="28"/>
          <w:lang w:eastAsia="ru-RU"/>
        </w:rPr>
        <w:object w:dxaOrig="6321" w:dyaOrig="2955">
          <v:shape id="_x0000_i1065" type="#_x0000_t75" style="width:316pt;height:148pt" o:ole="">
            <v:imagedata r:id="rId91" o:title=""/>
          </v:shape>
          <o:OLEObject Type="Embed" ProgID="Equation.DSMT4" ShapeID="_x0000_i1065" DrawAspect="Content" ObjectID="_1803669223" r:id="rId92"/>
        </w:object>
      </w:r>
    </w:p>
    <w:p w:rsidR="00144C66" w:rsidRDefault="005163F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32"/>
          <w:sz w:val="28"/>
          <w:szCs w:val="28"/>
          <w:lang w:eastAsia="ru-RU"/>
        </w:rPr>
        <w:object w:dxaOrig="6190" w:dyaOrig="767">
          <v:shape id="_x0000_i1066" type="#_x0000_t75" style="width:309.5pt;height:38.5pt" o:ole="">
            <v:imagedata r:id="rId93" o:title=""/>
          </v:shape>
          <o:OLEObject Type="Embed" ProgID="Equation.DSMT4" ShapeID="_x0000_i1066" DrawAspect="Content" ObjectID="_1803669224" r:id="rId94"/>
        </w:object>
      </w:r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:rsidR="00144C66" w:rsidRDefault="005163F6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– расчет в комплексном виде полного сопротивления каждой фазы с указанной точностью;</w:t>
      </w:r>
    </w:p>
    <w:p w:rsidR="00144C66" w:rsidRDefault="005163F6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вычисление в комплексном виде </w:t>
      </w:r>
      <w:r>
        <w:rPr>
          <w:rStyle w:val="notranslate"/>
          <w:rFonts w:ascii="Times New Roman" w:hAnsi="Times New Roman"/>
          <w:sz w:val="28"/>
          <w:szCs w:val="28"/>
        </w:rPr>
        <w:t xml:space="preserve">числителя и знаменателя напряжения смещения </w:t>
      </w:r>
      <w:proofErr w:type="spellStart"/>
      <w:r>
        <w:rPr>
          <w:rStyle w:val="notranslate"/>
          <w:rFonts w:ascii="Times New Roman" w:hAnsi="Times New Roman"/>
          <w:sz w:val="28"/>
          <w:szCs w:val="28"/>
        </w:rPr>
        <w:t>нейтрали</w:t>
      </w:r>
      <w:proofErr w:type="spellEnd"/>
      <w:r>
        <w:rPr>
          <w:rStyle w:val="notranslate"/>
          <w:rFonts w:ascii="Times New Roman" w:hAnsi="Times New Roman"/>
          <w:sz w:val="28"/>
          <w:szCs w:val="28"/>
        </w:rPr>
        <w:t>;</w:t>
      </w:r>
    </w:p>
    <w:p w:rsidR="00144C66" w:rsidRDefault="005163F6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определение напряжения смещения </w:t>
      </w:r>
      <w:proofErr w:type="spellStart"/>
      <w:r>
        <w:rPr>
          <w:rStyle w:val="notranslate"/>
          <w:rFonts w:ascii="Times New Roman" w:hAnsi="Times New Roman"/>
          <w:sz w:val="28"/>
          <w:szCs w:val="28"/>
        </w:rPr>
        <w:t>нейтрали</w:t>
      </w:r>
      <w:proofErr w:type="spellEnd"/>
      <w:r>
        <w:rPr>
          <w:rStyle w:val="notranslate"/>
          <w:rFonts w:ascii="Times New Roman" w:hAnsi="Times New Roman"/>
          <w:sz w:val="28"/>
          <w:szCs w:val="28"/>
        </w:rPr>
        <w:t xml:space="preserve"> в комплексном виде (экспоненциальная или алгебраическая форма).</w:t>
      </w:r>
      <w:bookmarkStart w:id="4" w:name="_GoBack"/>
      <w:bookmarkEnd w:id="4"/>
    </w:p>
    <w:p w:rsidR="00144C66" w:rsidRDefault="005163F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>
        <w:rPr>
          <w:position w:val="-10"/>
        </w:rPr>
        <w:object w:dxaOrig="1608" w:dyaOrig="542">
          <v:shape id="_x0000_i1075" type="#_x0000_t75" style="width:80.5pt;height:27pt" o:ole="">
            <v:imagedata r:id="rId60" o:title=""/>
          </v:shape>
          <o:OLEObject Type="Embed" ProgID="Equation.DSMT4" ShapeID="_x0000_i1075" DrawAspect="Content" ObjectID="_1803669225" r:id="rId95"/>
        </w:object>
      </w:r>
      <w:r>
        <w:t xml:space="preserve"> / </w:t>
      </w:r>
      <w:r>
        <w:rPr>
          <w:position w:val="-12"/>
        </w:rPr>
        <w:object w:dxaOrig="1795" w:dyaOrig="374">
          <v:shape id="_x0000_i1076" type="#_x0000_t75" style="width:90pt;height:18.5pt" o:ole="">
            <v:imagedata r:id="rId62" o:title=""/>
          </v:shape>
          <o:OLEObject Type="Embed" ProgID="Equation.DSMT4" ShapeID="_x0000_i1076" DrawAspect="Content" ObjectID="_1803669226" r:id="rId96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:rsidR="00144C66" w:rsidRDefault="005163F6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(индикаторы): ОПК-1, ОПК-6</w:t>
      </w:r>
    </w:p>
    <w:p w:rsidR="00D513FE" w:rsidRDefault="00D513FE">
      <w:pPr>
        <w:rPr>
          <w:rFonts w:ascii="Times New Roman" w:hAnsi="Times New Roman"/>
          <w:sz w:val="28"/>
          <w:szCs w:val="28"/>
        </w:rPr>
      </w:pPr>
    </w:p>
    <w:p w:rsidR="00D513FE" w:rsidRDefault="00D513FE">
      <w:pPr>
        <w:rPr>
          <w:rFonts w:ascii="Times New Roman" w:hAnsi="Times New Roman"/>
          <w:sz w:val="28"/>
          <w:szCs w:val="28"/>
        </w:rPr>
      </w:pPr>
    </w:p>
    <w:p w:rsidR="00144C66" w:rsidRDefault="00144C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4C66" w:rsidRDefault="00144C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4C66" w:rsidRDefault="00144C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44C66">
      <w:footerReference w:type="default" r:id="rId97"/>
      <w:footerReference w:type="first" r:id="rId9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F6" w:rsidRDefault="005163F6">
      <w:pPr>
        <w:spacing w:line="240" w:lineRule="auto"/>
      </w:pPr>
      <w:r>
        <w:separator/>
      </w:r>
    </w:p>
  </w:endnote>
  <w:endnote w:type="continuationSeparator" w:id="0">
    <w:p w:rsidR="005163F6" w:rsidRDefault="00516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roman"/>
    <w:pitch w:val="default"/>
  </w:font>
  <w:font w:name="等线 Ligh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504371"/>
      <w:docPartObj>
        <w:docPartGallery w:val="AutoText"/>
      </w:docPartObj>
    </w:sdtPr>
    <w:sdtEndPr/>
    <w:sdtContent>
      <w:p w:rsidR="00144C66" w:rsidRDefault="005163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3FE">
          <w:rPr>
            <w:noProof/>
          </w:rPr>
          <w:t>10</w:t>
        </w:r>
        <w:r>
          <w:fldChar w:fldCharType="end"/>
        </w:r>
      </w:p>
    </w:sdtContent>
  </w:sdt>
  <w:p w:rsidR="00144C66" w:rsidRDefault="00144C66">
    <w:pPr>
      <w:pStyle w:val="a6"/>
      <w:jc w:val="center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976798"/>
      <w:docPartObj>
        <w:docPartGallery w:val="AutoText"/>
      </w:docPartObj>
    </w:sdtPr>
    <w:sdtEndPr/>
    <w:sdtContent>
      <w:p w:rsidR="00144C66" w:rsidRDefault="005163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3FE">
          <w:rPr>
            <w:noProof/>
          </w:rPr>
          <w:t>1</w:t>
        </w:r>
        <w:r>
          <w:fldChar w:fldCharType="end"/>
        </w:r>
      </w:p>
    </w:sdtContent>
  </w:sdt>
  <w:p w:rsidR="00144C66" w:rsidRDefault="00144C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F6" w:rsidRDefault="005163F6">
      <w:pPr>
        <w:spacing w:after="0"/>
      </w:pPr>
      <w:r>
        <w:separator/>
      </w:r>
    </w:p>
  </w:footnote>
  <w:footnote w:type="continuationSeparator" w:id="0">
    <w:p w:rsidR="005163F6" w:rsidRDefault="005163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4939"/>
    <w:multiLevelType w:val="multilevel"/>
    <w:tmpl w:val="454249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B"/>
    <w:rsid w:val="00035E51"/>
    <w:rsid w:val="00073300"/>
    <w:rsid w:val="00091AE6"/>
    <w:rsid w:val="00144C66"/>
    <w:rsid w:val="0018576D"/>
    <w:rsid w:val="001B259A"/>
    <w:rsid w:val="001D0291"/>
    <w:rsid w:val="001F1810"/>
    <w:rsid w:val="00210DBF"/>
    <w:rsid w:val="00260FAD"/>
    <w:rsid w:val="002D01F4"/>
    <w:rsid w:val="002E71B5"/>
    <w:rsid w:val="002F0CBB"/>
    <w:rsid w:val="003709A0"/>
    <w:rsid w:val="003C3128"/>
    <w:rsid w:val="0047054A"/>
    <w:rsid w:val="00476374"/>
    <w:rsid w:val="004C105F"/>
    <w:rsid w:val="004F5BCE"/>
    <w:rsid w:val="005163F6"/>
    <w:rsid w:val="00541E18"/>
    <w:rsid w:val="005427F1"/>
    <w:rsid w:val="005A1F8B"/>
    <w:rsid w:val="005C4EBD"/>
    <w:rsid w:val="00617D99"/>
    <w:rsid w:val="00660FAB"/>
    <w:rsid w:val="006D7B13"/>
    <w:rsid w:val="007A6074"/>
    <w:rsid w:val="00823D7B"/>
    <w:rsid w:val="00825D1C"/>
    <w:rsid w:val="00902B52"/>
    <w:rsid w:val="009A449A"/>
    <w:rsid w:val="009D2A65"/>
    <w:rsid w:val="00A10732"/>
    <w:rsid w:val="00A32B4A"/>
    <w:rsid w:val="00A65859"/>
    <w:rsid w:val="00A66C1C"/>
    <w:rsid w:val="00A72F9F"/>
    <w:rsid w:val="00AE328A"/>
    <w:rsid w:val="00B00A87"/>
    <w:rsid w:val="00B02B23"/>
    <w:rsid w:val="00B269D9"/>
    <w:rsid w:val="00B65749"/>
    <w:rsid w:val="00B6755C"/>
    <w:rsid w:val="00C0100B"/>
    <w:rsid w:val="00C215B1"/>
    <w:rsid w:val="00C5775D"/>
    <w:rsid w:val="00CA140B"/>
    <w:rsid w:val="00CD031A"/>
    <w:rsid w:val="00CE47AC"/>
    <w:rsid w:val="00D07A00"/>
    <w:rsid w:val="00D41E96"/>
    <w:rsid w:val="00D513FE"/>
    <w:rsid w:val="00D569EB"/>
    <w:rsid w:val="00D63AB2"/>
    <w:rsid w:val="00D804A7"/>
    <w:rsid w:val="00DD3493"/>
    <w:rsid w:val="00E47CD8"/>
    <w:rsid w:val="00E60E15"/>
    <w:rsid w:val="00F47706"/>
    <w:rsid w:val="00FC1724"/>
    <w:rsid w:val="00FD5FA8"/>
    <w:rsid w:val="5D0969D6"/>
    <w:rsid w:val="5D515B00"/>
    <w:rsid w:val="6CE5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915A"/>
  <w15:docId w15:val="{DD7F3A85-2A56-4AD4-B755-29486062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notranslate">
    <w:name w:val="notranslate"/>
    <w:qFormat/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Calibri" w:eastAsia="Times New Roman" w:hAnsi="Calibri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15">
    <w:name w:val="15"/>
    <w:basedOn w:val="a0"/>
    <w:qFormat/>
    <w:rPr>
      <w:rFonts w:ascii="Calibri-Bold" w:hAnsi="Calibri-Bold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97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2.png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1315</Words>
  <Characters>7496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legion</cp:lastModifiedBy>
  <cp:revision>10</cp:revision>
  <dcterms:created xsi:type="dcterms:W3CDTF">2025-02-21T16:26:00Z</dcterms:created>
  <dcterms:modified xsi:type="dcterms:W3CDTF">2025-03-16T19:25:00Z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8855EEEB627E4F4A8B395DF7106F4DD7_12</vt:lpwstr>
  </property>
</Properties>
</file>