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668F" w14:textId="0E9DA44B" w:rsidR="00E41057" w:rsidRPr="00B26B47" w:rsidRDefault="00891F48">
      <w:pPr>
        <w:spacing w:before="75" w:line="322" w:lineRule="exact"/>
        <w:jc w:val="center"/>
        <w:rPr>
          <w:b/>
          <w:sz w:val="28"/>
        </w:rPr>
      </w:pPr>
      <w:r w:rsidRPr="00B26B47">
        <w:rPr>
          <w:b/>
          <w:sz w:val="28"/>
        </w:rPr>
        <w:t>Комплект оценочных материалов по дисциплине</w:t>
      </w:r>
    </w:p>
    <w:p w14:paraId="20865B7C" w14:textId="77777777" w:rsidR="00E41057" w:rsidRPr="00F566E6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F566E6">
        <w:rPr>
          <w:b/>
          <w:sz w:val="28"/>
        </w:rPr>
        <w:t>«</w:t>
      </w:r>
      <w:r w:rsidR="002F7C9D" w:rsidRPr="00F566E6">
        <w:rPr>
          <w:b/>
          <w:sz w:val="28"/>
        </w:rPr>
        <w:t>Экономика стандартизации и метрологического обеспечения</w:t>
      </w:r>
      <w:r w:rsidRPr="00F566E6">
        <w:rPr>
          <w:b/>
          <w:sz w:val="28"/>
        </w:rPr>
        <w:t>»</w:t>
      </w:r>
    </w:p>
    <w:p w14:paraId="13F887F5" w14:textId="77777777" w:rsidR="00BB26C1" w:rsidRPr="00B26B47" w:rsidRDefault="00BB26C1" w:rsidP="00BB26C1">
      <w:pPr>
        <w:spacing w:line="360" w:lineRule="auto"/>
        <w:ind w:left="1"/>
        <w:rPr>
          <w:b/>
          <w:sz w:val="28"/>
        </w:rPr>
      </w:pPr>
    </w:p>
    <w:p w14:paraId="40848EA8" w14:textId="77777777" w:rsidR="00E41057" w:rsidRPr="00B26B47" w:rsidRDefault="00891F48" w:rsidP="00BB26C1">
      <w:pPr>
        <w:spacing w:line="480" w:lineRule="auto"/>
        <w:ind w:left="1"/>
        <w:rPr>
          <w:b/>
          <w:sz w:val="28"/>
        </w:rPr>
      </w:pPr>
      <w:r w:rsidRPr="00B26B47">
        <w:rPr>
          <w:b/>
          <w:sz w:val="28"/>
        </w:rPr>
        <w:t>Задания закрытого типа</w:t>
      </w:r>
    </w:p>
    <w:p w14:paraId="386195E7" w14:textId="77777777" w:rsidR="00F22538" w:rsidRPr="00B26B47" w:rsidRDefault="00F22538" w:rsidP="00F566E6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12C094B7" w14:textId="77777777" w:rsidR="0067540F" w:rsidRPr="00B26B47" w:rsidRDefault="0067540F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115E323" w14:textId="77777777" w:rsidR="0067540F" w:rsidRPr="00B26B47" w:rsidRDefault="0067540F" w:rsidP="00BD760F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3FB76119" w14:textId="77777777" w:rsidR="0097056C" w:rsidRPr="00B26B47" w:rsidRDefault="0097056C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14DC70" w14:textId="77777777" w:rsidR="002F7C9D" w:rsidRPr="002F7C9D" w:rsidRDefault="002F7C9D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7C9D">
        <w:rPr>
          <w:rFonts w:ascii="Times New Roman" w:hAnsi="Times New Roman" w:cs="Times New Roman"/>
          <w:color w:val="auto"/>
          <w:sz w:val="28"/>
          <w:szCs w:val="28"/>
        </w:rPr>
        <w:t>1. Затраты на качество — это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2F7C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059B09F" w14:textId="77777777" w:rsidR="002F7C9D" w:rsidRPr="00DD0BD0" w:rsidRDefault="002F7C9D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46D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46D26">
        <w:rPr>
          <w:sz w:val="28"/>
          <w:szCs w:val="28"/>
        </w:rPr>
        <w:t xml:space="preserve">разность между фактической себестоимостью продукции и ее возможной (уменьшенной) себестоимостью, определенной при условии отсутствия </w:t>
      </w:r>
      <w:r w:rsidR="002E593D">
        <w:rPr>
          <w:sz w:val="28"/>
          <w:szCs w:val="28"/>
        </w:rPr>
        <w:t>несоответствующей продукции</w:t>
      </w:r>
    </w:p>
    <w:p w14:paraId="7BD98805" w14:textId="77777777" w:rsidR="002F7C9D" w:rsidRPr="00446D26" w:rsidRDefault="002F7C9D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46D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46D26">
        <w:rPr>
          <w:sz w:val="28"/>
          <w:szCs w:val="28"/>
        </w:rPr>
        <w:t>затраты на исследование, предупреждение и снижение риска несоответствия или дефекта</w:t>
      </w:r>
    </w:p>
    <w:p w14:paraId="634413DC" w14:textId="77777777" w:rsidR="002F7C9D" w:rsidRDefault="002F7C9D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6D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46D26">
        <w:rPr>
          <w:sz w:val="28"/>
          <w:szCs w:val="28"/>
        </w:rPr>
        <w:t xml:space="preserve">затраты на оценку соответствия продукции </w:t>
      </w:r>
      <w:r w:rsidR="002E593D">
        <w:rPr>
          <w:sz w:val="28"/>
          <w:szCs w:val="28"/>
        </w:rPr>
        <w:t>предъявляемым к ней требованиям</w:t>
      </w:r>
    </w:p>
    <w:p w14:paraId="45BADC6D" w14:textId="77777777" w:rsidR="002F7C9D" w:rsidRPr="00B26B47" w:rsidRDefault="002F7C9D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CA724F4" w14:textId="77777777" w:rsidR="002F7C9D" w:rsidRDefault="002F7C9D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</w:p>
    <w:p w14:paraId="234178F0" w14:textId="77777777" w:rsidR="002F7C9D" w:rsidRDefault="002F7C9D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C94FED" w14:textId="77777777" w:rsidR="002F7C9D" w:rsidRPr="002F7C9D" w:rsidRDefault="002F7C9D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2F7C9D">
        <w:rPr>
          <w:rFonts w:ascii="Times New Roman" w:hAnsi="Times New Roman" w:cs="Times New Roman"/>
          <w:color w:val="auto"/>
          <w:sz w:val="28"/>
          <w:szCs w:val="28"/>
        </w:rPr>
        <w:t>Эффективность – это:</w:t>
      </w:r>
    </w:p>
    <w:p w14:paraId="430C0E8A" w14:textId="77777777" w:rsidR="002F7C9D" w:rsidRPr="002F7C9D" w:rsidRDefault="002F7C9D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D0BD0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Pr="00843204">
        <w:rPr>
          <w:sz w:val="28"/>
          <w:szCs w:val="28"/>
        </w:rPr>
        <w:t>вязь между достигнутым результатом и использованными ресурсами</w:t>
      </w:r>
    </w:p>
    <w:p w14:paraId="40969D00" w14:textId="77777777" w:rsidR="002F7C9D" w:rsidRDefault="002F7C9D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D0BD0">
        <w:rPr>
          <w:sz w:val="28"/>
          <w:szCs w:val="28"/>
        </w:rPr>
        <w:t>)</w:t>
      </w:r>
      <w:r w:rsidR="002E59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43204">
        <w:rPr>
          <w:sz w:val="28"/>
          <w:szCs w:val="28"/>
        </w:rPr>
        <w:t>тепень реализации запланированной деятельности и достиже</w:t>
      </w:r>
      <w:r w:rsidR="002E593D">
        <w:rPr>
          <w:sz w:val="28"/>
          <w:szCs w:val="28"/>
        </w:rPr>
        <w:t>ния запланированных результатов</w:t>
      </w:r>
    </w:p>
    <w:p w14:paraId="6D11CCCF" w14:textId="77777777" w:rsidR="002F7C9D" w:rsidRDefault="002F7C9D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0BD0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843204">
        <w:rPr>
          <w:sz w:val="28"/>
          <w:szCs w:val="28"/>
        </w:rPr>
        <w:t>овторяющаяся деятельность по увеличению с</w:t>
      </w:r>
      <w:r w:rsidR="002E593D">
        <w:rPr>
          <w:sz w:val="28"/>
          <w:szCs w:val="28"/>
        </w:rPr>
        <w:t>пособности выполнить требования</w:t>
      </w:r>
    </w:p>
    <w:p w14:paraId="5EEB09CC" w14:textId="77777777" w:rsidR="002F7C9D" w:rsidRPr="00B26B47" w:rsidRDefault="002F7C9D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79E3C6D3" w14:textId="77777777" w:rsidR="002F7C9D" w:rsidRDefault="002F7C9D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94265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94265B"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10,</w:t>
      </w:r>
      <w:r w:rsidR="0094265B" w:rsidRPr="009426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265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4265B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94265B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324F8630" w14:textId="77777777" w:rsidR="00883E2E" w:rsidRDefault="00883E2E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DBAAE4" w14:textId="77777777" w:rsidR="00883E2E" w:rsidRPr="00883E2E" w:rsidRDefault="00883E2E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83E2E">
        <w:rPr>
          <w:rFonts w:ascii="Times New Roman" w:hAnsi="Times New Roman" w:cs="Times New Roman"/>
          <w:color w:val="auto"/>
          <w:sz w:val="28"/>
          <w:szCs w:val="28"/>
        </w:rPr>
        <w:t>. Деятельность, направленная на разработку и установление требовани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й, норм, правил, характеристик –</w:t>
      </w:r>
      <w:r w:rsidRPr="00883E2E">
        <w:rPr>
          <w:rFonts w:ascii="Times New Roman" w:hAnsi="Times New Roman" w:cs="Times New Roman"/>
          <w:color w:val="auto"/>
          <w:sz w:val="28"/>
          <w:szCs w:val="28"/>
        </w:rPr>
        <w:t xml:space="preserve"> это:</w:t>
      </w:r>
    </w:p>
    <w:p w14:paraId="1937C34C" w14:textId="77777777" w:rsidR="00883E2E" w:rsidRPr="00883E2E" w:rsidRDefault="00883E2E" w:rsidP="00F566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) метрология</w:t>
      </w:r>
    </w:p>
    <w:p w14:paraId="0B4C059E" w14:textId="77777777" w:rsidR="00883E2E" w:rsidRPr="00883E2E" w:rsidRDefault="00883E2E" w:rsidP="00F566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) стандартизация</w:t>
      </w:r>
      <w:r w:rsidRPr="00883E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E802B0D" w14:textId="77777777" w:rsidR="00883E2E" w:rsidRDefault="00883E2E" w:rsidP="00F566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) сертификация</w:t>
      </w:r>
    </w:p>
    <w:p w14:paraId="16009BD2" w14:textId="77777777" w:rsidR="00883E2E" w:rsidRPr="00B26B47" w:rsidRDefault="00883E2E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306671C6" w14:textId="77777777" w:rsidR="00883E2E" w:rsidRDefault="00883E2E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10</w:t>
      </w:r>
    </w:p>
    <w:p w14:paraId="65279264" w14:textId="77777777" w:rsidR="00883E2E" w:rsidRDefault="00883E2E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2801E3" w14:textId="77777777" w:rsidR="00883E2E" w:rsidRPr="00883E2E" w:rsidRDefault="00883E2E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83E2E">
        <w:rPr>
          <w:rFonts w:ascii="Times New Roman" w:hAnsi="Times New Roman" w:cs="Times New Roman"/>
          <w:color w:val="auto"/>
          <w:sz w:val="28"/>
          <w:szCs w:val="28"/>
        </w:rPr>
        <w:t>. Основными задачами метрологии являются:</w:t>
      </w:r>
    </w:p>
    <w:p w14:paraId="2BDD2919" w14:textId="77777777" w:rsidR="00883E2E" w:rsidRPr="00883E2E" w:rsidRDefault="00883E2E" w:rsidP="00F566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83E2E">
        <w:rPr>
          <w:rFonts w:ascii="Times New Roman" w:hAnsi="Times New Roman" w:cs="Times New Roman"/>
          <w:color w:val="auto"/>
          <w:sz w:val="28"/>
          <w:szCs w:val="28"/>
        </w:rPr>
        <w:t>оценка соответствия продукции тре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бованиям нормативных документов</w:t>
      </w:r>
    </w:p>
    <w:p w14:paraId="5E7E706F" w14:textId="77777777" w:rsidR="00883E2E" w:rsidRPr="00883E2E" w:rsidRDefault="00883E2E" w:rsidP="00F566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) обеспечение единства измерений</w:t>
      </w:r>
    </w:p>
    <w:p w14:paraId="33AC2FB0" w14:textId="77777777" w:rsidR="00883E2E" w:rsidRPr="00883E2E" w:rsidRDefault="00883E2E" w:rsidP="00F566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83E2E">
        <w:rPr>
          <w:rFonts w:ascii="Times New Roman" w:hAnsi="Times New Roman" w:cs="Times New Roman"/>
          <w:color w:val="auto"/>
          <w:sz w:val="28"/>
          <w:szCs w:val="28"/>
        </w:rPr>
        <w:t>выявление несоотве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>тствий требованиям безопасности</w:t>
      </w:r>
    </w:p>
    <w:p w14:paraId="6FAE32D9" w14:textId="77777777" w:rsidR="00883E2E" w:rsidRPr="00B26B47" w:rsidRDefault="00883E2E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08E1ACB7" w14:textId="77777777" w:rsidR="00BD760F" w:rsidRDefault="00883E2E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2E593D">
        <w:rPr>
          <w:rFonts w:ascii="Times New Roman" w:hAnsi="Times New Roman" w:cs="Times New Roman"/>
          <w:color w:val="auto"/>
          <w:sz w:val="28"/>
          <w:szCs w:val="28"/>
        </w:rPr>
        <w:t xml:space="preserve">10,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4ABA1F3" w14:textId="77777777" w:rsidR="00BD760F" w:rsidRDefault="00BD760F" w:rsidP="00BD76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70CD54" w14:textId="77777777" w:rsidR="00BD760F" w:rsidRDefault="00BD760F" w:rsidP="007E4C6F">
      <w:pPr>
        <w:pStyle w:val="Default"/>
        <w:rPr>
          <w:sz w:val="28"/>
          <w:szCs w:val="28"/>
        </w:rPr>
      </w:pPr>
    </w:p>
    <w:p w14:paraId="1D81F87E" w14:textId="77777777" w:rsidR="007E4C6F" w:rsidRPr="00B26B47" w:rsidRDefault="007E4C6F" w:rsidP="007E4C6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1E26BF9C" w14:textId="77777777" w:rsidR="007E4C6F" w:rsidRPr="00B26B47" w:rsidRDefault="007E4C6F" w:rsidP="007E4C6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F91823D" w14:textId="77777777" w:rsidR="007E4C6F" w:rsidRPr="00B26B47" w:rsidRDefault="007E4C6F" w:rsidP="00BD760F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1C3E2B57" w14:textId="77777777" w:rsidR="007E4C6F" w:rsidRPr="00B26B47" w:rsidRDefault="007E4C6F" w:rsidP="00BD760F">
      <w:pPr>
        <w:ind w:firstLine="720"/>
        <w:jc w:val="both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8115F88" w14:textId="77777777" w:rsidR="003B7B33" w:rsidRPr="00B26B47" w:rsidRDefault="003B7B33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8A9D59" w14:textId="77777777" w:rsidR="00F44650" w:rsidRPr="00B26B47" w:rsidRDefault="00B85506" w:rsidP="00BD760F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BF74C6">
        <w:rPr>
          <w:sz w:val="28"/>
          <w:szCs w:val="28"/>
        </w:rPr>
        <w:t xml:space="preserve">. Установите соответствие </w:t>
      </w:r>
      <w:r w:rsidR="007E5EFA">
        <w:rPr>
          <w:sz w:val="28"/>
          <w:szCs w:val="28"/>
        </w:rPr>
        <w:t xml:space="preserve">наименования и определения </w:t>
      </w:r>
      <w:r w:rsidR="00BF74C6">
        <w:rPr>
          <w:sz w:val="28"/>
          <w:szCs w:val="28"/>
        </w:rPr>
        <w:t>элемента экономики качества: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BF74C6" w:rsidRPr="00B26B47" w14:paraId="789681C2" w14:textId="77777777" w:rsidTr="00396C24">
        <w:tc>
          <w:tcPr>
            <w:tcW w:w="3261" w:type="dxa"/>
          </w:tcPr>
          <w:p w14:paraId="79C36154" w14:textId="77777777" w:rsidR="00BF74C6" w:rsidRPr="00B26B47" w:rsidRDefault="00BF74C6" w:rsidP="00396C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378" w:type="dxa"/>
          </w:tcPr>
          <w:p w14:paraId="5779D969" w14:textId="77777777" w:rsidR="00BF74C6" w:rsidRPr="00B26B47" w:rsidRDefault="00006CA7" w:rsidP="00396C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BF74C6" w:rsidRPr="00B26B47" w14:paraId="1D0B2FE8" w14:textId="77777777" w:rsidTr="00396C24">
        <w:trPr>
          <w:trHeight w:val="1174"/>
        </w:trPr>
        <w:tc>
          <w:tcPr>
            <w:tcW w:w="3261" w:type="dxa"/>
          </w:tcPr>
          <w:p w14:paraId="40FCEFE7" w14:textId="77777777" w:rsidR="00BF74C6" w:rsidRPr="00B26B47" w:rsidRDefault="00BF74C6" w:rsidP="007E5EFA">
            <w:pPr>
              <w:jc w:val="both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Метрология</w:t>
            </w:r>
          </w:p>
        </w:tc>
        <w:tc>
          <w:tcPr>
            <w:tcW w:w="6378" w:type="dxa"/>
          </w:tcPr>
          <w:p w14:paraId="428C57A5" w14:textId="77777777" w:rsidR="00BF74C6" w:rsidRPr="007E5EFA" w:rsidRDefault="00BF74C6" w:rsidP="007E5EFA">
            <w:pPr>
              <w:jc w:val="both"/>
              <w:rPr>
                <w:sz w:val="28"/>
                <w:szCs w:val="28"/>
              </w:rPr>
            </w:pPr>
            <w:r w:rsidRPr="007E5EFA">
              <w:rPr>
                <w:sz w:val="28"/>
                <w:szCs w:val="28"/>
              </w:rPr>
              <w:t xml:space="preserve">А) </w:t>
            </w:r>
            <w:r w:rsidR="002E593D">
              <w:rPr>
                <w:sz w:val="28"/>
                <w:szCs w:val="28"/>
              </w:rPr>
              <w:t>д</w:t>
            </w:r>
            <w:r w:rsidRPr="007E5EFA">
              <w:rPr>
                <w:sz w:val="28"/>
                <w:szCs w:val="28"/>
              </w:rPr>
              <w:t>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</w:t>
            </w:r>
            <w:r w:rsidR="002E593D">
              <w:rPr>
                <w:sz w:val="28"/>
                <w:szCs w:val="28"/>
              </w:rPr>
              <w:t xml:space="preserve"> продукции, работ или услуг</w:t>
            </w:r>
          </w:p>
        </w:tc>
      </w:tr>
      <w:tr w:rsidR="00BF74C6" w:rsidRPr="00B26B47" w14:paraId="4442188C" w14:textId="77777777" w:rsidTr="00396C24">
        <w:tc>
          <w:tcPr>
            <w:tcW w:w="3261" w:type="dxa"/>
          </w:tcPr>
          <w:p w14:paraId="51399E63" w14:textId="77777777" w:rsidR="00BF74C6" w:rsidRPr="00B26B47" w:rsidRDefault="00BF74C6" w:rsidP="007E5EFA">
            <w:pPr>
              <w:jc w:val="both"/>
              <w:rPr>
                <w:sz w:val="28"/>
                <w:szCs w:val="28"/>
              </w:rPr>
            </w:pPr>
            <w:r w:rsidRPr="007E5EFA">
              <w:rPr>
                <w:sz w:val="28"/>
                <w:szCs w:val="28"/>
              </w:rPr>
              <w:t>2) Сертификация</w:t>
            </w:r>
          </w:p>
        </w:tc>
        <w:tc>
          <w:tcPr>
            <w:tcW w:w="6378" w:type="dxa"/>
          </w:tcPr>
          <w:p w14:paraId="2A7E2444" w14:textId="77777777" w:rsidR="00BF74C6" w:rsidRPr="007E5EFA" w:rsidRDefault="00BF74C6" w:rsidP="007E5EFA">
            <w:pPr>
              <w:jc w:val="both"/>
              <w:rPr>
                <w:sz w:val="28"/>
                <w:szCs w:val="28"/>
              </w:rPr>
            </w:pPr>
            <w:r w:rsidRPr="007E5EFA">
              <w:rPr>
                <w:sz w:val="28"/>
                <w:szCs w:val="28"/>
              </w:rPr>
              <w:t xml:space="preserve">Б) </w:t>
            </w:r>
            <w:r w:rsidR="002E593D">
              <w:rPr>
                <w:sz w:val="28"/>
                <w:szCs w:val="28"/>
              </w:rPr>
              <w:t>н</w:t>
            </w:r>
            <w:r w:rsidRPr="007E5EFA">
              <w:rPr>
                <w:sz w:val="28"/>
                <w:szCs w:val="28"/>
              </w:rPr>
              <w:t>аука об измерениях, методах и средствах обеспечения их единства и способа</w:t>
            </w:r>
            <w:r w:rsidR="002E593D">
              <w:rPr>
                <w:sz w:val="28"/>
                <w:szCs w:val="28"/>
              </w:rPr>
              <w:t>х достижения требуемой точности</w:t>
            </w:r>
          </w:p>
        </w:tc>
      </w:tr>
      <w:tr w:rsidR="00BF74C6" w:rsidRPr="00B26B47" w14:paraId="7C0C5C17" w14:textId="77777777" w:rsidTr="00396C24">
        <w:tc>
          <w:tcPr>
            <w:tcW w:w="3261" w:type="dxa"/>
          </w:tcPr>
          <w:p w14:paraId="36B49684" w14:textId="77777777" w:rsidR="00BF74C6" w:rsidRPr="00F44650" w:rsidRDefault="007E5EFA" w:rsidP="007E5EFA">
            <w:pPr>
              <w:jc w:val="both"/>
              <w:rPr>
                <w:sz w:val="28"/>
                <w:szCs w:val="28"/>
              </w:rPr>
            </w:pPr>
            <w:r w:rsidRPr="007E5EFA">
              <w:rPr>
                <w:sz w:val="28"/>
                <w:szCs w:val="28"/>
              </w:rPr>
              <w:t xml:space="preserve">3) </w:t>
            </w:r>
            <w:r w:rsidR="00BF74C6" w:rsidRPr="007E5EFA">
              <w:rPr>
                <w:sz w:val="28"/>
                <w:szCs w:val="28"/>
              </w:rPr>
              <w:t>Управление качеством</w:t>
            </w:r>
          </w:p>
        </w:tc>
        <w:tc>
          <w:tcPr>
            <w:tcW w:w="6378" w:type="dxa"/>
          </w:tcPr>
          <w:p w14:paraId="48FF0FC2" w14:textId="77777777" w:rsidR="00BF74C6" w:rsidRPr="007E5EFA" w:rsidRDefault="007E5EFA" w:rsidP="007E5EFA">
            <w:pPr>
              <w:jc w:val="both"/>
              <w:rPr>
                <w:sz w:val="28"/>
                <w:szCs w:val="28"/>
              </w:rPr>
            </w:pPr>
            <w:r w:rsidRPr="007E5EFA">
              <w:rPr>
                <w:sz w:val="28"/>
                <w:szCs w:val="28"/>
              </w:rPr>
              <w:t xml:space="preserve">В) </w:t>
            </w:r>
            <w:r w:rsidR="002E593D">
              <w:rPr>
                <w:sz w:val="28"/>
                <w:szCs w:val="28"/>
              </w:rPr>
              <w:t>п</w:t>
            </w:r>
            <w:r w:rsidRPr="007E5EFA">
              <w:rPr>
                <w:sz w:val="28"/>
                <w:szCs w:val="28"/>
              </w:rPr>
              <w:t>роцедура, в ходе которой уполномоченная организация подтверждает соответствие продукции, работ, услуг и процессов уст</w:t>
            </w:r>
            <w:r w:rsidR="002E593D">
              <w:rPr>
                <w:sz w:val="28"/>
                <w:szCs w:val="28"/>
              </w:rPr>
              <w:t>ановленным нормам и требованиям</w:t>
            </w:r>
          </w:p>
        </w:tc>
      </w:tr>
      <w:tr w:rsidR="00BF74C6" w:rsidRPr="00B26B47" w14:paraId="3AD6C756" w14:textId="77777777" w:rsidTr="00396C24">
        <w:tc>
          <w:tcPr>
            <w:tcW w:w="3261" w:type="dxa"/>
          </w:tcPr>
          <w:p w14:paraId="0135DDAA" w14:textId="77777777" w:rsidR="00BF74C6" w:rsidRPr="00F44650" w:rsidRDefault="007E5EFA" w:rsidP="007E5EFA">
            <w:pPr>
              <w:jc w:val="both"/>
              <w:rPr>
                <w:sz w:val="28"/>
                <w:szCs w:val="28"/>
              </w:rPr>
            </w:pPr>
            <w:r w:rsidRPr="007E5EFA">
              <w:rPr>
                <w:sz w:val="28"/>
                <w:szCs w:val="28"/>
              </w:rPr>
              <w:t xml:space="preserve">4) </w:t>
            </w:r>
            <w:r w:rsidR="00BF74C6" w:rsidRPr="007E5EFA">
              <w:rPr>
                <w:sz w:val="28"/>
                <w:szCs w:val="28"/>
              </w:rPr>
              <w:t>Стандартизация</w:t>
            </w:r>
          </w:p>
        </w:tc>
        <w:tc>
          <w:tcPr>
            <w:tcW w:w="6378" w:type="dxa"/>
          </w:tcPr>
          <w:p w14:paraId="0A856740" w14:textId="77777777" w:rsidR="00BF74C6" w:rsidRPr="007E5EFA" w:rsidRDefault="007E5EFA" w:rsidP="007E5EFA">
            <w:pPr>
              <w:jc w:val="both"/>
              <w:rPr>
                <w:sz w:val="28"/>
                <w:szCs w:val="28"/>
              </w:rPr>
            </w:pPr>
            <w:r w:rsidRPr="007E5EFA">
              <w:rPr>
                <w:sz w:val="28"/>
                <w:szCs w:val="28"/>
              </w:rPr>
              <w:t xml:space="preserve">Г) </w:t>
            </w:r>
            <w:r w:rsidR="002E593D">
              <w:rPr>
                <w:sz w:val="28"/>
                <w:szCs w:val="28"/>
              </w:rPr>
              <w:t>н</w:t>
            </w:r>
            <w:r w:rsidRPr="007E5EFA">
              <w:rPr>
                <w:sz w:val="28"/>
                <w:szCs w:val="28"/>
              </w:rPr>
              <w:t xml:space="preserve">епрерывный процесс целенаправленного воздействия на объекты управления в области качества, осуществляемый на всех этапах и стадиях жизненного цикла </w:t>
            </w:r>
            <w:r w:rsidR="002E593D">
              <w:rPr>
                <w:sz w:val="28"/>
                <w:szCs w:val="28"/>
              </w:rPr>
              <w:t>продукции (услуги)</w:t>
            </w:r>
          </w:p>
        </w:tc>
      </w:tr>
    </w:tbl>
    <w:p w14:paraId="5CA9FF5A" w14:textId="77777777" w:rsidR="007E5EFA" w:rsidRPr="00B26B47" w:rsidRDefault="007E5EFA" w:rsidP="00BD760F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7E5EFA" w:rsidRPr="00B26B47" w14:paraId="6A79A1BE" w14:textId="77777777" w:rsidTr="00396C24">
        <w:tc>
          <w:tcPr>
            <w:tcW w:w="1668" w:type="dxa"/>
          </w:tcPr>
          <w:p w14:paraId="00B5FE69" w14:textId="77777777" w:rsidR="007E5EFA" w:rsidRPr="00B26B47" w:rsidRDefault="007E5EFA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0EDA609" w14:textId="77777777" w:rsidR="007E5EFA" w:rsidRPr="00B26B47" w:rsidRDefault="007E5EFA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8078156" w14:textId="77777777" w:rsidR="007E5EFA" w:rsidRPr="00B26B47" w:rsidRDefault="007E5EFA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2F98BEB" w14:textId="77777777" w:rsidR="007E5EFA" w:rsidRPr="00B26B47" w:rsidRDefault="007E5EFA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7E5EFA" w:rsidRPr="00B26B47" w14:paraId="249C1E7A" w14:textId="77777777" w:rsidTr="00396C24">
        <w:tc>
          <w:tcPr>
            <w:tcW w:w="1668" w:type="dxa"/>
          </w:tcPr>
          <w:p w14:paraId="573EDB1A" w14:textId="77777777" w:rsidR="007E5EFA" w:rsidRPr="00B26B47" w:rsidRDefault="007E5EFA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21684F8F" w14:textId="77777777" w:rsidR="007E5EFA" w:rsidRPr="00B26B47" w:rsidRDefault="007E5EFA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39C0F5FE" w14:textId="77777777" w:rsidR="007E5EFA" w:rsidRPr="00B26B47" w:rsidRDefault="007E5EFA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AA9F155" w14:textId="77777777" w:rsidR="007E5EFA" w:rsidRPr="00B26B47" w:rsidRDefault="007E5EFA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1449E492" w14:textId="77777777" w:rsidR="007E5EFA" w:rsidRDefault="007E5EFA" w:rsidP="00BD760F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333333"/>
          <w:sz w:val="21"/>
          <w:szCs w:val="21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4265B">
        <w:rPr>
          <w:sz w:val="28"/>
          <w:szCs w:val="28"/>
        </w:rPr>
        <w:t>У</w:t>
      </w:r>
      <w:r w:rsidR="0094265B"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10,</w:t>
      </w:r>
      <w:r w:rsidR="0094265B" w:rsidRPr="0094265B">
        <w:rPr>
          <w:sz w:val="28"/>
          <w:szCs w:val="28"/>
        </w:rPr>
        <w:t xml:space="preserve"> </w:t>
      </w:r>
      <w:r w:rsidR="0094265B">
        <w:rPr>
          <w:sz w:val="28"/>
          <w:szCs w:val="28"/>
        </w:rPr>
        <w:t>О</w:t>
      </w:r>
      <w:r w:rsidR="0094265B" w:rsidRPr="00B26B47">
        <w:rPr>
          <w:sz w:val="28"/>
          <w:szCs w:val="28"/>
        </w:rPr>
        <w:t>ПК-</w:t>
      </w:r>
      <w:r w:rsidR="0094265B">
        <w:rPr>
          <w:sz w:val="28"/>
          <w:szCs w:val="28"/>
        </w:rPr>
        <w:t>4</w:t>
      </w:r>
    </w:p>
    <w:p w14:paraId="71D27BFE" w14:textId="77777777" w:rsidR="007E5EFA" w:rsidRDefault="007E5EFA" w:rsidP="008F0D36">
      <w:pPr>
        <w:jc w:val="both"/>
        <w:rPr>
          <w:sz w:val="28"/>
          <w:szCs w:val="28"/>
        </w:rPr>
      </w:pPr>
    </w:p>
    <w:p w14:paraId="32EBC000" w14:textId="77777777" w:rsidR="00B85506" w:rsidRDefault="008E4678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5506">
        <w:rPr>
          <w:sz w:val="28"/>
          <w:szCs w:val="28"/>
        </w:rPr>
        <w:t xml:space="preserve">. Установите соответствие между понятиями и определениями </w:t>
      </w:r>
      <w:r w:rsidR="00B85506" w:rsidRPr="00802A08">
        <w:rPr>
          <w:sz w:val="28"/>
          <w:szCs w:val="28"/>
        </w:rPr>
        <w:t>экономических показателей эффективности работ стандартизации</w:t>
      </w:r>
      <w:r w:rsidR="004E7826">
        <w:rPr>
          <w:sz w:val="28"/>
          <w:szCs w:val="28"/>
        </w:rPr>
        <w:t>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B85506" w:rsidRPr="00B26B47" w14:paraId="7F904E2E" w14:textId="77777777" w:rsidTr="00396C24">
        <w:tc>
          <w:tcPr>
            <w:tcW w:w="3261" w:type="dxa"/>
          </w:tcPr>
          <w:p w14:paraId="19319C3D" w14:textId="77777777" w:rsidR="00B85506" w:rsidRPr="00B26B47" w:rsidRDefault="00B85506" w:rsidP="00396C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378" w:type="dxa"/>
          </w:tcPr>
          <w:p w14:paraId="1F439AA4" w14:textId="77777777" w:rsidR="00B85506" w:rsidRPr="00B26B47" w:rsidRDefault="00B85506" w:rsidP="00396C2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B85506" w:rsidRPr="00B26B47" w14:paraId="512BA20E" w14:textId="77777777" w:rsidTr="00396C24">
        <w:trPr>
          <w:trHeight w:val="1174"/>
        </w:trPr>
        <w:tc>
          <w:tcPr>
            <w:tcW w:w="3261" w:type="dxa"/>
          </w:tcPr>
          <w:p w14:paraId="5E143B49" w14:textId="77777777" w:rsidR="00B85506" w:rsidRPr="00B26B47" w:rsidRDefault="00B85506" w:rsidP="00396C24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1) </w:t>
            </w:r>
            <w:r w:rsidRPr="00802A08">
              <w:rPr>
                <w:sz w:val="28"/>
                <w:szCs w:val="28"/>
              </w:rPr>
              <w:t>Экономия</w:t>
            </w:r>
          </w:p>
        </w:tc>
        <w:tc>
          <w:tcPr>
            <w:tcW w:w="6378" w:type="dxa"/>
          </w:tcPr>
          <w:p w14:paraId="49335408" w14:textId="77777777" w:rsidR="00B85506" w:rsidRPr="00B26B47" w:rsidRDefault="00B85506" w:rsidP="00396C24">
            <w:pPr>
              <w:jc w:val="both"/>
              <w:rPr>
                <w:sz w:val="28"/>
                <w:szCs w:val="28"/>
              </w:rPr>
            </w:pPr>
            <w:r w:rsidRPr="00F44650">
              <w:rPr>
                <w:sz w:val="28"/>
                <w:szCs w:val="28"/>
              </w:rPr>
              <w:t xml:space="preserve">А) </w:t>
            </w:r>
            <w:r w:rsidR="002E593D">
              <w:rPr>
                <w:sz w:val="28"/>
                <w:szCs w:val="28"/>
              </w:rPr>
              <w:t>с</w:t>
            </w:r>
            <w:r w:rsidRPr="00802A08">
              <w:rPr>
                <w:sz w:val="28"/>
                <w:szCs w:val="28"/>
              </w:rPr>
              <w:t>уммарное увеличение издержек в производстве вследствие применения стандарта или группы стандартов, приходящееся на един</w:t>
            </w:r>
            <w:r w:rsidR="002E593D">
              <w:rPr>
                <w:sz w:val="28"/>
                <w:szCs w:val="28"/>
              </w:rPr>
              <w:t>ицу стандартизируемой продукции</w:t>
            </w:r>
          </w:p>
        </w:tc>
      </w:tr>
      <w:tr w:rsidR="00B85506" w:rsidRPr="00B26B47" w14:paraId="3065A62C" w14:textId="77777777" w:rsidTr="00396C24">
        <w:tc>
          <w:tcPr>
            <w:tcW w:w="3261" w:type="dxa"/>
          </w:tcPr>
          <w:p w14:paraId="11F4C330" w14:textId="77777777" w:rsidR="00B85506" w:rsidRPr="00B26B47" w:rsidRDefault="00B85506" w:rsidP="00396C24">
            <w:pPr>
              <w:rPr>
                <w:sz w:val="28"/>
                <w:szCs w:val="28"/>
              </w:rPr>
            </w:pPr>
            <w:r w:rsidRPr="00F44650">
              <w:rPr>
                <w:sz w:val="28"/>
                <w:szCs w:val="28"/>
              </w:rPr>
              <w:t xml:space="preserve">2) </w:t>
            </w:r>
            <w:r w:rsidRPr="00802A08">
              <w:rPr>
                <w:sz w:val="28"/>
                <w:szCs w:val="28"/>
              </w:rPr>
              <w:t>Затраты</w:t>
            </w:r>
          </w:p>
        </w:tc>
        <w:tc>
          <w:tcPr>
            <w:tcW w:w="6378" w:type="dxa"/>
          </w:tcPr>
          <w:p w14:paraId="75F0C294" w14:textId="77777777" w:rsidR="00B85506" w:rsidRPr="00B26B47" w:rsidRDefault="00B85506" w:rsidP="00396C24">
            <w:pPr>
              <w:jc w:val="both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Б</w:t>
            </w:r>
            <w:r w:rsidR="002E593D">
              <w:rPr>
                <w:sz w:val="28"/>
                <w:szCs w:val="28"/>
              </w:rPr>
              <w:t>) с</w:t>
            </w:r>
            <w:r w:rsidRPr="00802A08">
              <w:rPr>
                <w:sz w:val="28"/>
                <w:szCs w:val="28"/>
              </w:rPr>
              <w:t xml:space="preserve">оотношение экономического эффекта и издержек при производстве в связи с применением </w:t>
            </w:r>
            <w:r w:rsidR="002E593D">
              <w:rPr>
                <w:sz w:val="28"/>
                <w:szCs w:val="28"/>
              </w:rPr>
              <w:t>стандарта или группы стандартов</w:t>
            </w:r>
          </w:p>
        </w:tc>
      </w:tr>
      <w:tr w:rsidR="00B85506" w:rsidRPr="00B26B47" w14:paraId="63EA2877" w14:textId="77777777" w:rsidTr="00396C24">
        <w:tc>
          <w:tcPr>
            <w:tcW w:w="3261" w:type="dxa"/>
          </w:tcPr>
          <w:p w14:paraId="46A4A9F2" w14:textId="77777777" w:rsidR="00B85506" w:rsidRPr="00F44650" w:rsidRDefault="00B85506" w:rsidP="00396C24">
            <w:pPr>
              <w:rPr>
                <w:sz w:val="28"/>
                <w:szCs w:val="28"/>
              </w:rPr>
            </w:pPr>
            <w:r w:rsidRPr="00802A08">
              <w:rPr>
                <w:sz w:val="28"/>
                <w:szCs w:val="28"/>
              </w:rPr>
              <w:t xml:space="preserve">3) Экономический эффект на единицу </w:t>
            </w:r>
            <w:r w:rsidRPr="00802A08">
              <w:rPr>
                <w:sz w:val="28"/>
                <w:szCs w:val="28"/>
              </w:rPr>
              <w:lastRenderedPageBreak/>
              <w:t>продукции</w:t>
            </w:r>
          </w:p>
        </w:tc>
        <w:tc>
          <w:tcPr>
            <w:tcW w:w="6378" w:type="dxa"/>
          </w:tcPr>
          <w:p w14:paraId="36187917" w14:textId="77777777" w:rsidR="00B85506" w:rsidRPr="00B26B47" w:rsidRDefault="002E593D" w:rsidP="00396C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 с</w:t>
            </w:r>
            <w:r w:rsidR="00B85506" w:rsidRPr="00802A08">
              <w:rPr>
                <w:sz w:val="28"/>
                <w:szCs w:val="28"/>
              </w:rPr>
              <w:t xml:space="preserve">уммарное уменьшение издержек вследствие применения стандарта или группы стандартов, </w:t>
            </w:r>
            <w:r w:rsidR="00B85506" w:rsidRPr="00802A08">
              <w:rPr>
                <w:sz w:val="28"/>
                <w:szCs w:val="28"/>
              </w:rPr>
              <w:lastRenderedPageBreak/>
              <w:t>приходящееся на един</w:t>
            </w:r>
            <w:r>
              <w:rPr>
                <w:sz w:val="28"/>
                <w:szCs w:val="28"/>
              </w:rPr>
              <w:t>ицу стандартизируемой продукции</w:t>
            </w:r>
          </w:p>
        </w:tc>
      </w:tr>
      <w:tr w:rsidR="00B85506" w:rsidRPr="00B26B47" w14:paraId="20862EAB" w14:textId="77777777" w:rsidTr="00396C24">
        <w:tc>
          <w:tcPr>
            <w:tcW w:w="3261" w:type="dxa"/>
          </w:tcPr>
          <w:p w14:paraId="291F5784" w14:textId="77777777" w:rsidR="00B85506" w:rsidRPr="00F44650" w:rsidRDefault="00B85506" w:rsidP="00396C24">
            <w:pPr>
              <w:rPr>
                <w:sz w:val="28"/>
                <w:szCs w:val="28"/>
              </w:rPr>
            </w:pPr>
            <w:r w:rsidRPr="00802A08">
              <w:rPr>
                <w:sz w:val="28"/>
                <w:szCs w:val="28"/>
              </w:rPr>
              <w:lastRenderedPageBreak/>
              <w:t>4) Экономическая эффективность работ по стандартизации</w:t>
            </w:r>
          </w:p>
        </w:tc>
        <w:tc>
          <w:tcPr>
            <w:tcW w:w="6378" w:type="dxa"/>
          </w:tcPr>
          <w:p w14:paraId="326D2737" w14:textId="77777777" w:rsidR="00B85506" w:rsidRPr="00802A08" w:rsidRDefault="002E593D" w:rsidP="00396C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и</w:t>
            </w:r>
            <w:r w:rsidR="00B85506" w:rsidRPr="00802A08">
              <w:rPr>
                <w:sz w:val="28"/>
                <w:szCs w:val="28"/>
              </w:rPr>
              <w:t>тоговое уменьшение издержек при производстве, обращении, эксплуатации и утилизации един</w:t>
            </w:r>
            <w:r>
              <w:rPr>
                <w:sz w:val="28"/>
                <w:szCs w:val="28"/>
              </w:rPr>
              <w:t>ицы стандартизируемой продукции</w:t>
            </w:r>
          </w:p>
        </w:tc>
      </w:tr>
    </w:tbl>
    <w:p w14:paraId="56B906C0" w14:textId="77777777" w:rsidR="00B85506" w:rsidRPr="00B26B47" w:rsidRDefault="00B85506" w:rsidP="00BD760F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B85506" w:rsidRPr="00B26B47" w14:paraId="29864535" w14:textId="77777777" w:rsidTr="00396C24">
        <w:tc>
          <w:tcPr>
            <w:tcW w:w="1668" w:type="dxa"/>
          </w:tcPr>
          <w:p w14:paraId="1344C92C" w14:textId="77777777" w:rsidR="00B85506" w:rsidRPr="00B26B47" w:rsidRDefault="00B85506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0E65328" w14:textId="77777777" w:rsidR="00B85506" w:rsidRPr="00B26B47" w:rsidRDefault="00B85506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F110BE2" w14:textId="77777777" w:rsidR="00B85506" w:rsidRPr="00B26B47" w:rsidRDefault="00B85506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C01BB96" w14:textId="77777777" w:rsidR="00B85506" w:rsidRPr="00B26B47" w:rsidRDefault="00B85506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B85506" w:rsidRPr="00B26B47" w14:paraId="52DD3F5B" w14:textId="77777777" w:rsidTr="00396C24">
        <w:tc>
          <w:tcPr>
            <w:tcW w:w="1668" w:type="dxa"/>
          </w:tcPr>
          <w:p w14:paraId="1F19C252" w14:textId="77777777" w:rsidR="00B85506" w:rsidRPr="00B26B47" w:rsidRDefault="00B8550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3A4082E1" w14:textId="77777777" w:rsidR="00B85506" w:rsidRPr="00B26B47" w:rsidRDefault="00B8550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7E9C954" w14:textId="77777777" w:rsidR="00B85506" w:rsidRPr="00B26B47" w:rsidRDefault="00B8550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EDD8251" w14:textId="77777777" w:rsidR="00B85506" w:rsidRPr="00B26B47" w:rsidRDefault="00B8550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0CD46F69" w14:textId="77777777" w:rsidR="00B85506" w:rsidRDefault="00B85506" w:rsidP="00BD760F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333333"/>
          <w:sz w:val="21"/>
          <w:szCs w:val="21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4265B">
        <w:rPr>
          <w:sz w:val="28"/>
          <w:szCs w:val="28"/>
        </w:rPr>
        <w:t>У</w:t>
      </w:r>
      <w:r w:rsidR="0094265B"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10,</w:t>
      </w:r>
      <w:r w:rsidR="0094265B" w:rsidRPr="0094265B">
        <w:rPr>
          <w:sz w:val="28"/>
          <w:szCs w:val="28"/>
        </w:rPr>
        <w:t xml:space="preserve"> </w:t>
      </w:r>
      <w:r w:rsidR="0094265B">
        <w:rPr>
          <w:sz w:val="28"/>
          <w:szCs w:val="28"/>
        </w:rPr>
        <w:t>О</w:t>
      </w:r>
      <w:r w:rsidR="0094265B" w:rsidRPr="00B26B47">
        <w:rPr>
          <w:sz w:val="28"/>
          <w:szCs w:val="28"/>
        </w:rPr>
        <w:t>ПК-</w:t>
      </w:r>
      <w:r w:rsidR="0094265B">
        <w:rPr>
          <w:sz w:val="28"/>
          <w:szCs w:val="28"/>
        </w:rPr>
        <w:t>4</w:t>
      </w:r>
    </w:p>
    <w:p w14:paraId="4CC2D175" w14:textId="77777777" w:rsidR="00850570" w:rsidRDefault="00850570" w:rsidP="008F0D3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8EA45D3" w14:textId="77777777" w:rsidR="003C75AF" w:rsidRDefault="003C75AF" w:rsidP="00205F48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75AF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3C75AF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3C75AF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3C75AF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C75AF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3C75AF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3C75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C75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C75AF">
        <w:rPr>
          <w:sz w:val="28"/>
          <w:szCs w:val="28"/>
        </w:rPr>
        <w:t>их</w:t>
      </w:r>
      <w:r>
        <w:rPr>
          <w:sz w:val="28"/>
          <w:szCs w:val="28"/>
        </w:rPr>
        <w:t xml:space="preserve"> примерами: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8F0D36" w:rsidRPr="00B26B47" w14:paraId="5369BEB7" w14:textId="77777777" w:rsidTr="008F0D36">
        <w:tc>
          <w:tcPr>
            <w:tcW w:w="4077" w:type="dxa"/>
          </w:tcPr>
          <w:p w14:paraId="7E85A510" w14:textId="77777777" w:rsidR="003C75AF" w:rsidRPr="00B26B47" w:rsidRDefault="003C75AF" w:rsidP="008F0D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3C75A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  <w:lang w:eastAsia="ru-RU"/>
              </w:rPr>
              <w:t>экономической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812" w:type="dxa"/>
          </w:tcPr>
          <w:p w14:paraId="681A48DA" w14:textId="77777777" w:rsidR="003C75AF" w:rsidRPr="00B26B47" w:rsidRDefault="003C75AF" w:rsidP="008F0D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</w:t>
            </w:r>
            <w:r w:rsidRPr="003C75AF">
              <w:rPr>
                <w:sz w:val="28"/>
                <w:szCs w:val="28"/>
                <w:lang w:eastAsia="ru-RU"/>
              </w:rPr>
              <w:t>экономической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8F0D36" w:rsidRPr="00B26B47" w14:paraId="1B3194A2" w14:textId="77777777" w:rsidTr="008F0D36">
        <w:trPr>
          <w:trHeight w:val="623"/>
        </w:trPr>
        <w:tc>
          <w:tcPr>
            <w:tcW w:w="4077" w:type="dxa"/>
          </w:tcPr>
          <w:p w14:paraId="1AC6656C" w14:textId="77777777" w:rsidR="003C75AF" w:rsidRPr="003C75AF" w:rsidRDefault="003C75AF" w:rsidP="008F0D36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Производственная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812" w:type="dxa"/>
          </w:tcPr>
          <w:p w14:paraId="482DAC23" w14:textId="77777777" w:rsidR="003C75AF" w:rsidRPr="003C75AF" w:rsidRDefault="002E593D" w:rsidP="008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</w:t>
            </w:r>
            <w:r w:rsidR="003C75AF" w:rsidRPr="003C75AF">
              <w:rPr>
                <w:sz w:val="28"/>
                <w:szCs w:val="28"/>
              </w:rPr>
              <w:t>слуги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по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обслуживанию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и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ремонту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техники</w:t>
            </w:r>
          </w:p>
        </w:tc>
      </w:tr>
      <w:tr w:rsidR="008F0D36" w:rsidRPr="00B26B47" w14:paraId="368A6294" w14:textId="77777777" w:rsidTr="008F0D36">
        <w:tc>
          <w:tcPr>
            <w:tcW w:w="4077" w:type="dxa"/>
          </w:tcPr>
          <w:p w14:paraId="581FBD21" w14:textId="77777777" w:rsidR="003C75AF" w:rsidRPr="003C75AF" w:rsidRDefault="003C75AF" w:rsidP="008F0D36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Торговая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812" w:type="dxa"/>
          </w:tcPr>
          <w:p w14:paraId="54A77041" w14:textId="77777777" w:rsidR="003C75AF" w:rsidRPr="003C75AF" w:rsidRDefault="002E593D" w:rsidP="008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</w:t>
            </w:r>
            <w:r w:rsidR="003C75AF" w:rsidRPr="003C75AF">
              <w:rPr>
                <w:sz w:val="28"/>
                <w:szCs w:val="28"/>
              </w:rPr>
              <w:t>роизводство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автомобилей,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электроники,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продуктов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питания</w:t>
            </w:r>
          </w:p>
        </w:tc>
      </w:tr>
      <w:tr w:rsidR="008F0D36" w:rsidRPr="00B26B47" w14:paraId="6D38AA57" w14:textId="77777777" w:rsidTr="008F0D36">
        <w:tc>
          <w:tcPr>
            <w:tcW w:w="4077" w:type="dxa"/>
          </w:tcPr>
          <w:p w14:paraId="75F48FFE" w14:textId="77777777" w:rsidR="003C75AF" w:rsidRPr="003C75AF" w:rsidRDefault="003C75AF" w:rsidP="008F0D36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Сервисная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812" w:type="dxa"/>
          </w:tcPr>
          <w:p w14:paraId="4245075F" w14:textId="77777777" w:rsidR="003C75AF" w:rsidRPr="003C75AF" w:rsidRDefault="002E593D" w:rsidP="008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</w:t>
            </w:r>
            <w:r w:rsidR="003C75AF" w:rsidRPr="003C75AF">
              <w:rPr>
                <w:sz w:val="28"/>
                <w:szCs w:val="28"/>
              </w:rPr>
              <w:t>родажа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товаров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в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розничных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и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оптовых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магазинах</w:t>
            </w:r>
          </w:p>
        </w:tc>
      </w:tr>
      <w:tr w:rsidR="008F0D36" w:rsidRPr="00B26B47" w14:paraId="77500A6E" w14:textId="77777777" w:rsidTr="008F0D36">
        <w:tc>
          <w:tcPr>
            <w:tcW w:w="4077" w:type="dxa"/>
          </w:tcPr>
          <w:p w14:paraId="31EBBBD9" w14:textId="77777777" w:rsidR="003C75AF" w:rsidRPr="003C75AF" w:rsidRDefault="003C75AF" w:rsidP="008F0D36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Финансовая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812" w:type="dxa"/>
          </w:tcPr>
          <w:p w14:paraId="3B925191" w14:textId="77777777" w:rsidR="003C75AF" w:rsidRPr="003C75AF" w:rsidRDefault="002E593D" w:rsidP="008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у</w:t>
            </w:r>
            <w:r w:rsidR="003C75AF" w:rsidRPr="003C75AF">
              <w:rPr>
                <w:sz w:val="28"/>
                <w:szCs w:val="28"/>
              </w:rPr>
              <w:t>слуги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банков,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страховых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компаний,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инвестиционных</w:t>
            </w:r>
            <w:r w:rsidR="003C75AF">
              <w:rPr>
                <w:sz w:val="28"/>
                <w:szCs w:val="28"/>
              </w:rPr>
              <w:t xml:space="preserve"> </w:t>
            </w:r>
            <w:r w:rsidR="003C75AF" w:rsidRPr="003C75AF">
              <w:rPr>
                <w:sz w:val="28"/>
                <w:szCs w:val="28"/>
              </w:rPr>
              <w:t>фондов</w:t>
            </w:r>
          </w:p>
        </w:tc>
      </w:tr>
      <w:tr w:rsidR="003C75AF" w:rsidRPr="003C75AF" w14:paraId="24348B2E" w14:textId="77777777" w:rsidTr="008F0D36">
        <w:tc>
          <w:tcPr>
            <w:tcW w:w="4077" w:type="dxa"/>
          </w:tcPr>
          <w:p w14:paraId="54AD073C" w14:textId="77777777" w:rsidR="003C75AF" w:rsidRPr="00802A08" w:rsidRDefault="003C75AF" w:rsidP="008F0D36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Инновационная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812" w:type="dxa"/>
          </w:tcPr>
          <w:p w14:paraId="0CFB6A95" w14:textId="77777777" w:rsidR="003C75AF" w:rsidRPr="003C75AF" w:rsidRDefault="003C75AF" w:rsidP="008F0D36">
            <w:pPr>
              <w:jc w:val="both"/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Д)</w:t>
            </w:r>
            <w:r>
              <w:rPr>
                <w:sz w:val="28"/>
                <w:szCs w:val="28"/>
              </w:rPr>
              <w:t xml:space="preserve"> </w:t>
            </w:r>
            <w:r w:rsidR="002E593D">
              <w:rPr>
                <w:sz w:val="28"/>
                <w:szCs w:val="28"/>
              </w:rPr>
              <w:t>р</w:t>
            </w:r>
            <w:r w:rsidRPr="003C75AF">
              <w:rPr>
                <w:sz w:val="28"/>
                <w:szCs w:val="28"/>
              </w:rPr>
              <w:t>азработка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новых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продуктов,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услуг</w:t>
            </w:r>
          </w:p>
        </w:tc>
      </w:tr>
    </w:tbl>
    <w:p w14:paraId="0ECC2E45" w14:textId="77777777" w:rsidR="003C75AF" w:rsidRPr="00B26B47" w:rsidRDefault="003C75AF" w:rsidP="00BD760F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3C75AF" w:rsidRPr="00B26B47" w14:paraId="517F7B81" w14:textId="77777777" w:rsidTr="00396C24">
        <w:tc>
          <w:tcPr>
            <w:tcW w:w="1668" w:type="dxa"/>
          </w:tcPr>
          <w:p w14:paraId="4A17B647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B897E4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6A7ADFD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9CAAA89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EFD2B9F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5AF" w:rsidRPr="00B26B47" w14:paraId="54A4C6E1" w14:textId="77777777" w:rsidTr="00396C24">
        <w:tc>
          <w:tcPr>
            <w:tcW w:w="1668" w:type="dxa"/>
          </w:tcPr>
          <w:p w14:paraId="22B1F0BC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1F6D3337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3B52936E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69EEC39E" w14:textId="77777777" w:rsidR="003C75AF" w:rsidRPr="00B26B47" w:rsidRDefault="003C75AF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07D36A61" w14:textId="77777777" w:rsidR="003C75AF" w:rsidRDefault="003C75AF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</w:tbl>
    <w:p w14:paraId="506E960E" w14:textId="77777777" w:rsidR="003C75AF" w:rsidRDefault="003C75AF" w:rsidP="00BD760F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333333"/>
          <w:sz w:val="21"/>
          <w:szCs w:val="21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</w:t>
      </w:r>
      <w:r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10,</w:t>
      </w:r>
      <w:r w:rsidRPr="009426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3D7F7BA4" w14:textId="77777777" w:rsidR="003C75AF" w:rsidRDefault="003C75AF" w:rsidP="008F0D3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B71346" w14:textId="77777777" w:rsidR="003C75AF" w:rsidRDefault="008F0D36" w:rsidP="00205F48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C75AF" w:rsidRPr="008F0D36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3C75AF" w:rsidRPr="008F0D36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3C75AF" w:rsidRPr="008F0D36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3C75AF" w:rsidRPr="008F0D36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3C75AF" w:rsidRPr="008F0D36">
        <w:rPr>
          <w:sz w:val="28"/>
          <w:szCs w:val="28"/>
        </w:rPr>
        <w:t>экономическими</w:t>
      </w:r>
      <w:r>
        <w:rPr>
          <w:sz w:val="28"/>
          <w:szCs w:val="28"/>
        </w:rPr>
        <w:t xml:space="preserve"> </w:t>
      </w:r>
      <w:r w:rsidR="003C75AF" w:rsidRPr="008F0D36">
        <w:rPr>
          <w:sz w:val="28"/>
          <w:szCs w:val="28"/>
        </w:rPr>
        <w:t>понятиями</w:t>
      </w:r>
      <w:r>
        <w:rPr>
          <w:sz w:val="28"/>
          <w:szCs w:val="28"/>
        </w:rPr>
        <w:t xml:space="preserve"> </w:t>
      </w:r>
      <w:r w:rsidR="003C75AF" w:rsidRPr="008F0D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C75AF" w:rsidRPr="008F0D3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E7826">
        <w:rPr>
          <w:sz w:val="28"/>
          <w:szCs w:val="28"/>
        </w:rPr>
        <w:t>определениями: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8F0D36" w:rsidRPr="00B26B47" w14:paraId="1BC728F4" w14:textId="77777777" w:rsidTr="00850570">
        <w:tc>
          <w:tcPr>
            <w:tcW w:w="2802" w:type="dxa"/>
          </w:tcPr>
          <w:p w14:paraId="306B5652" w14:textId="77777777" w:rsidR="008F0D36" w:rsidRPr="00B26B47" w:rsidRDefault="008F0D36" w:rsidP="0085057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3C75A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  <w:lang w:eastAsia="ru-RU"/>
              </w:rPr>
              <w:t>экономической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945" w:type="dxa"/>
          </w:tcPr>
          <w:p w14:paraId="20DB653A" w14:textId="77777777" w:rsidR="008F0D36" w:rsidRPr="00B26B47" w:rsidRDefault="008F0D36" w:rsidP="0085057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</w:t>
            </w:r>
            <w:r w:rsidRPr="003C75AF">
              <w:rPr>
                <w:sz w:val="28"/>
                <w:szCs w:val="28"/>
                <w:lang w:eastAsia="ru-RU"/>
              </w:rPr>
              <w:t>экономической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8F0D36" w:rsidRPr="00B26B47" w14:paraId="127F2BDB" w14:textId="77777777" w:rsidTr="00850570">
        <w:trPr>
          <w:trHeight w:val="416"/>
        </w:trPr>
        <w:tc>
          <w:tcPr>
            <w:tcW w:w="2802" w:type="dxa"/>
          </w:tcPr>
          <w:p w14:paraId="427AEC09" w14:textId="77777777" w:rsidR="008F0D36" w:rsidRPr="003C75AF" w:rsidRDefault="008F0D36" w:rsidP="00850570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Амортизация</w:t>
            </w:r>
          </w:p>
        </w:tc>
        <w:tc>
          <w:tcPr>
            <w:tcW w:w="6945" w:type="dxa"/>
          </w:tcPr>
          <w:p w14:paraId="00BDF57B" w14:textId="77777777" w:rsidR="008F0D36" w:rsidRPr="003C75AF" w:rsidRDefault="008F0D36" w:rsidP="00850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2E593D">
              <w:rPr>
                <w:sz w:val="28"/>
                <w:szCs w:val="28"/>
              </w:rPr>
              <w:t>з</w:t>
            </w:r>
            <w:r w:rsidRPr="003C75AF">
              <w:rPr>
                <w:sz w:val="28"/>
                <w:szCs w:val="28"/>
              </w:rPr>
              <w:t>атраты,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зависящие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объема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производства</w:t>
            </w:r>
          </w:p>
        </w:tc>
      </w:tr>
      <w:tr w:rsidR="008F0D36" w:rsidRPr="00B26B47" w14:paraId="6D398711" w14:textId="77777777" w:rsidTr="00850570">
        <w:tc>
          <w:tcPr>
            <w:tcW w:w="2802" w:type="dxa"/>
          </w:tcPr>
          <w:p w14:paraId="33C21E91" w14:textId="77777777" w:rsidR="008F0D36" w:rsidRPr="003C75AF" w:rsidRDefault="008F0D36" w:rsidP="00850570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Капитальные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затраты</w:t>
            </w:r>
          </w:p>
        </w:tc>
        <w:tc>
          <w:tcPr>
            <w:tcW w:w="6945" w:type="dxa"/>
          </w:tcPr>
          <w:p w14:paraId="391B73E2" w14:textId="77777777" w:rsidR="008F0D36" w:rsidRPr="003C75AF" w:rsidRDefault="008F0D36" w:rsidP="00850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2E593D">
              <w:rPr>
                <w:sz w:val="28"/>
                <w:szCs w:val="28"/>
              </w:rPr>
              <w:t>в</w:t>
            </w:r>
            <w:r w:rsidRPr="003C75AF">
              <w:rPr>
                <w:sz w:val="28"/>
                <w:szCs w:val="28"/>
              </w:rPr>
              <w:t>ремя,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которое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инвестиции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возвращаются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прибыль</w:t>
            </w:r>
          </w:p>
        </w:tc>
      </w:tr>
      <w:tr w:rsidR="008F0D36" w:rsidRPr="00B26B47" w14:paraId="3ED0C75D" w14:textId="77777777" w:rsidTr="00850570">
        <w:tc>
          <w:tcPr>
            <w:tcW w:w="2802" w:type="dxa"/>
          </w:tcPr>
          <w:p w14:paraId="52FF9727" w14:textId="77777777" w:rsidR="008F0D36" w:rsidRPr="003C75AF" w:rsidRDefault="008F0D36" w:rsidP="00850570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Переменные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затраты</w:t>
            </w:r>
          </w:p>
        </w:tc>
        <w:tc>
          <w:tcPr>
            <w:tcW w:w="6945" w:type="dxa"/>
          </w:tcPr>
          <w:p w14:paraId="3256964D" w14:textId="77777777" w:rsidR="008F0D36" w:rsidRPr="003C75AF" w:rsidRDefault="008F0D36" w:rsidP="00850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2E593D">
              <w:rPr>
                <w:sz w:val="28"/>
                <w:szCs w:val="28"/>
              </w:rPr>
              <w:t>п</w:t>
            </w:r>
            <w:r w:rsidRPr="003C75AF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постепенного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переноса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стоимости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основных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продукции</w:t>
            </w:r>
          </w:p>
        </w:tc>
      </w:tr>
      <w:tr w:rsidR="008F0D36" w:rsidRPr="00B26B47" w14:paraId="12E18D17" w14:textId="77777777" w:rsidTr="00850570">
        <w:tc>
          <w:tcPr>
            <w:tcW w:w="2802" w:type="dxa"/>
          </w:tcPr>
          <w:p w14:paraId="6A7D07E2" w14:textId="77777777" w:rsidR="008F0D36" w:rsidRPr="003C75AF" w:rsidRDefault="008F0D36" w:rsidP="00850570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Постоянные</w:t>
            </w:r>
            <w:r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затраты</w:t>
            </w:r>
          </w:p>
        </w:tc>
        <w:tc>
          <w:tcPr>
            <w:tcW w:w="6945" w:type="dxa"/>
          </w:tcPr>
          <w:p w14:paraId="59A465C8" w14:textId="77777777" w:rsidR="008F0D36" w:rsidRPr="003C75AF" w:rsidRDefault="008F0D36" w:rsidP="00850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2E593D">
              <w:rPr>
                <w:sz w:val="28"/>
                <w:szCs w:val="28"/>
              </w:rPr>
              <w:t>з</w:t>
            </w:r>
            <w:r w:rsidRPr="003C75AF">
              <w:rPr>
                <w:sz w:val="28"/>
                <w:szCs w:val="28"/>
              </w:rPr>
              <w:t>атраты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на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приобретение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и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модернизацию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основных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средств</w:t>
            </w:r>
          </w:p>
        </w:tc>
      </w:tr>
      <w:tr w:rsidR="008F0D36" w:rsidRPr="003C75AF" w14:paraId="5F251F1C" w14:textId="77777777" w:rsidTr="00850570">
        <w:tc>
          <w:tcPr>
            <w:tcW w:w="2802" w:type="dxa"/>
          </w:tcPr>
          <w:p w14:paraId="71EE6041" w14:textId="77777777" w:rsidR="008F0D36" w:rsidRPr="003C75AF" w:rsidRDefault="008F0D36" w:rsidP="00850570">
            <w:pPr>
              <w:rPr>
                <w:sz w:val="28"/>
                <w:szCs w:val="28"/>
              </w:rPr>
            </w:pPr>
            <w:r w:rsidRPr="003C75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3C75AF">
              <w:rPr>
                <w:sz w:val="28"/>
                <w:szCs w:val="28"/>
              </w:rPr>
              <w:t>Окупаемость</w:t>
            </w:r>
          </w:p>
        </w:tc>
        <w:tc>
          <w:tcPr>
            <w:tcW w:w="6945" w:type="dxa"/>
          </w:tcPr>
          <w:p w14:paraId="60EF8098" w14:textId="77777777" w:rsidR="008F0D36" w:rsidRPr="003C75AF" w:rsidRDefault="008F0D36" w:rsidP="00850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2E593D">
              <w:rPr>
                <w:sz w:val="28"/>
                <w:szCs w:val="28"/>
              </w:rPr>
              <w:t>з</w:t>
            </w:r>
            <w:r w:rsidRPr="003C75AF">
              <w:rPr>
                <w:sz w:val="28"/>
                <w:szCs w:val="28"/>
              </w:rPr>
              <w:t>атраты,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изменяющиеся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в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зависимости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от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объема</w:t>
            </w:r>
            <w:r w:rsidR="00850570">
              <w:rPr>
                <w:sz w:val="28"/>
                <w:szCs w:val="28"/>
              </w:rPr>
              <w:t xml:space="preserve"> </w:t>
            </w:r>
            <w:r w:rsidRPr="003C75AF">
              <w:rPr>
                <w:sz w:val="28"/>
                <w:szCs w:val="28"/>
              </w:rPr>
              <w:t>производства</w:t>
            </w:r>
          </w:p>
        </w:tc>
      </w:tr>
    </w:tbl>
    <w:p w14:paraId="2E27517C" w14:textId="77777777" w:rsidR="008F0D36" w:rsidRPr="00B26B47" w:rsidRDefault="008F0D36" w:rsidP="00BD760F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8F0D36" w:rsidRPr="00B26B47" w14:paraId="6C17F4A2" w14:textId="77777777" w:rsidTr="00396C24">
        <w:tc>
          <w:tcPr>
            <w:tcW w:w="1668" w:type="dxa"/>
          </w:tcPr>
          <w:p w14:paraId="356DD37F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5157739F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2FB755A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3D1C853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1FEEEB2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F0D36" w:rsidRPr="00B26B47" w14:paraId="40C2D832" w14:textId="77777777" w:rsidTr="00396C24">
        <w:tc>
          <w:tcPr>
            <w:tcW w:w="1668" w:type="dxa"/>
          </w:tcPr>
          <w:p w14:paraId="6E10E01D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8729CB8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FF2ECC5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25724F08" w14:textId="77777777" w:rsidR="008F0D36" w:rsidRPr="00B26B47" w:rsidRDefault="008F0D3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2D4EBD59" w14:textId="77777777" w:rsidR="008F0D36" w:rsidRDefault="008F0D36" w:rsidP="00396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0DECE057" w14:textId="77777777" w:rsidR="008F0D36" w:rsidRDefault="008F0D36" w:rsidP="00BD760F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333333"/>
          <w:sz w:val="21"/>
          <w:szCs w:val="21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</w:t>
      </w:r>
      <w:r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10,</w:t>
      </w:r>
      <w:r w:rsidRPr="009426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3809C6D3" w14:textId="05D7683B" w:rsidR="00B85506" w:rsidRDefault="00B85506" w:rsidP="003B21F3">
      <w:pPr>
        <w:jc w:val="both"/>
        <w:rPr>
          <w:sz w:val="28"/>
          <w:szCs w:val="28"/>
        </w:rPr>
      </w:pPr>
    </w:p>
    <w:p w14:paraId="33C652D6" w14:textId="77777777" w:rsidR="00205F48" w:rsidRPr="00B26B47" w:rsidRDefault="00205F48" w:rsidP="003B21F3">
      <w:pPr>
        <w:jc w:val="both"/>
        <w:rPr>
          <w:sz w:val="28"/>
          <w:szCs w:val="28"/>
        </w:rPr>
      </w:pPr>
    </w:p>
    <w:p w14:paraId="6A1D5FD2" w14:textId="77777777" w:rsidR="0090583D" w:rsidRPr="00B26B47" w:rsidRDefault="0090583D" w:rsidP="0090583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3F1ECF6" w14:textId="77777777" w:rsidR="0090583D" w:rsidRPr="00B26B47" w:rsidRDefault="0090583D" w:rsidP="009058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31C3B88" w14:textId="77777777" w:rsidR="0090583D" w:rsidRPr="00B26B47" w:rsidRDefault="0090583D" w:rsidP="00BD760F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1D24CA04" w14:textId="77777777" w:rsidR="00B41949" w:rsidRPr="00B26B47" w:rsidRDefault="0090583D" w:rsidP="00BD760F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2766CDCD" w14:textId="77777777" w:rsidR="0090583D" w:rsidRPr="00B26B47" w:rsidRDefault="0090583D" w:rsidP="000D2A81">
      <w:pPr>
        <w:pStyle w:val="a4"/>
        <w:ind w:left="720"/>
        <w:rPr>
          <w:iCs/>
          <w:sz w:val="28"/>
          <w:szCs w:val="28"/>
        </w:rPr>
      </w:pPr>
    </w:p>
    <w:p w14:paraId="2DF1FCDA" w14:textId="77777777" w:rsidR="00F401F6" w:rsidRDefault="00F401F6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1. Установите правильную последовательность</w:t>
      </w:r>
      <w:r w:rsidRPr="00F401F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процесса управления рисками</w:t>
      </w:r>
      <w:r w:rsidR="00254753">
        <w:rPr>
          <w:color w:val="000000"/>
          <w:sz w:val="28"/>
          <w:szCs w:val="28"/>
          <w:lang w:eastAsia="ru-RU"/>
        </w:rPr>
        <w:t>:</w:t>
      </w:r>
    </w:p>
    <w:p w14:paraId="377E06B2" w14:textId="77777777" w:rsidR="00F401F6" w:rsidRDefault="00254753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254753">
        <w:rPr>
          <w:color w:val="000000"/>
          <w:sz w:val="28"/>
          <w:szCs w:val="28"/>
          <w:lang w:eastAsia="ru-RU"/>
        </w:rPr>
        <w:t xml:space="preserve"> </w:t>
      </w:r>
      <w:r w:rsidR="002E593D">
        <w:rPr>
          <w:color w:val="000000"/>
          <w:sz w:val="28"/>
          <w:szCs w:val="28"/>
          <w:lang w:eastAsia="ru-RU"/>
        </w:rPr>
        <w:t>выбор методов управления рисками</w:t>
      </w:r>
    </w:p>
    <w:p w14:paraId="78D3A9C9" w14:textId="77777777" w:rsidR="00F401F6" w:rsidRDefault="00254753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54753">
        <w:rPr>
          <w:color w:val="000000"/>
          <w:sz w:val="28"/>
          <w:szCs w:val="28"/>
          <w:lang w:eastAsia="ru-RU"/>
        </w:rPr>
        <w:t xml:space="preserve"> </w:t>
      </w:r>
      <w:r w:rsidR="002E593D">
        <w:rPr>
          <w:color w:val="000000"/>
          <w:sz w:val="28"/>
          <w:szCs w:val="28"/>
          <w:lang w:eastAsia="ru-RU"/>
        </w:rPr>
        <w:t>выявление предполагаемых рисков</w:t>
      </w:r>
    </w:p>
    <w:p w14:paraId="6B257D07" w14:textId="77777777" w:rsidR="00F401F6" w:rsidRDefault="00254753" w:rsidP="00F566E6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254753">
        <w:rPr>
          <w:color w:val="000000"/>
          <w:sz w:val="28"/>
          <w:szCs w:val="28"/>
          <w:lang w:eastAsia="ru-RU"/>
        </w:rPr>
        <w:t xml:space="preserve"> </w:t>
      </w:r>
      <w:r w:rsidR="002E593D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ценка</w:t>
      </w:r>
      <w:r w:rsidR="002E593D">
        <w:rPr>
          <w:color w:val="000000"/>
          <w:sz w:val="28"/>
          <w:szCs w:val="28"/>
          <w:lang w:eastAsia="ru-RU"/>
        </w:rPr>
        <w:t xml:space="preserve"> результатов управления рисками</w:t>
      </w:r>
    </w:p>
    <w:p w14:paraId="183A5CDF" w14:textId="77777777" w:rsidR="00254753" w:rsidRDefault="00254753" w:rsidP="00F566E6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Г)</w:t>
      </w:r>
      <w:r w:rsidRPr="00254753">
        <w:rPr>
          <w:color w:val="000000"/>
          <w:sz w:val="28"/>
          <w:szCs w:val="28"/>
          <w:lang w:eastAsia="ru-RU"/>
        </w:rPr>
        <w:t xml:space="preserve"> </w:t>
      </w:r>
      <w:r w:rsidR="002E593D">
        <w:rPr>
          <w:color w:val="000000"/>
          <w:sz w:val="28"/>
          <w:szCs w:val="28"/>
          <w:lang w:eastAsia="ru-RU"/>
        </w:rPr>
        <w:t>анализ и оценки проектных рисков</w:t>
      </w:r>
    </w:p>
    <w:p w14:paraId="12099D13" w14:textId="77777777" w:rsidR="00254753" w:rsidRDefault="002E593D" w:rsidP="00F566E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Д) применение выбранных методов</w:t>
      </w:r>
    </w:p>
    <w:p w14:paraId="15DB8F03" w14:textId="77777777" w:rsidR="00254753" w:rsidRPr="00B26B47" w:rsidRDefault="00254753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Б, Г,</w:t>
      </w:r>
      <w:r w:rsidR="002E593D">
        <w:rPr>
          <w:sz w:val="28"/>
          <w:szCs w:val="28"/>
        </w:rPr>
        <w:t xml:space="preserve"> А, Д, В</w:t>
      </w:r>
    </w:p>
    <w:p w14:paraId="230A26E8" w14:textId="77777777" w:rsidR="00254753" w:rsidRDefault="00254753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4265B">
        <w:rPr>
          <w:sz w:val="28"/>
          <w:szCs w:val="28"/>
        </w:rPr>
        <w:t>О</w:t>
      </w:r>
      <w:r w:rsidR="0094265B" w:rsidRPr="00B26B47">
        <w:rPr>
          <w:sz w:val="28"/>
          <w:szCs w:val="28"/>
        </w:rPr>
        <w:t>ПК-</w:t>
      </w:r>
      <w:r w:rsidR="0094265B">
        <w:rPr>
          <w:sz w:val="28"/>
          <w:szCs w:val="28"/>
        </w:rPr>
        <w:t>4</w:t>
      </w:r>
    </w:p>
    <w:p w14:paraId="57834A54" w14:textId="77777777" w:rsidR="00F8239C" w:rsidRDefault="00F8239C" w:rsidP="0042369B">
      <w:pPr>
        <w:jc w:val="both"/>
        <w:rPr>
          <w:sz w:val="28"/>
          <w:szCs w:val="28"/>
        </w:rPr>
      </w:pPr>
    </w:p>
    <w:p w14:paraId="62C74D42" w14:textId="77777777" w:rsidR="00783E0F" w:rsidRDefault="00101C84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3E0F" w:rsidRPr="00101C84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продукции:</w:t>
      </w:r>
    </w:p>
    <w:p w14:paraId="12EBC787" w14:textId="77777777" w:rsidR="00783E0F" w:rsidRPr="00101C84" w:rsidRDefault="00101C84" w:rsidP="00F566E6">
      <w:pPr>
        <w:jc w:val="both"/>
        <w:rPr>
          <w:sz w:val="28"/>
          <w:szCs w:val="28"/>
        </w:rPr>
      </w:pPr>
      <w:r w:rsidRPr="00101C84">
        <w:rPr>
          <w:sz w:val="28"/>
          <w:szCs w:val="28"/>
        </w:rPr>
        <w:t xml:space="preserve">А) </w:t>
      </w:r>
      <w:r w:rsidR="002E593D">
        <w:rPr>
          <w:sz w:val="28"/>
          <w:szCs w:val="28"/>
        </w:rPr>
        <w:t>п</w:t>
      </w:r>
      <w:r w:rsidR="00783E0F" w:rsidRPr="00101C84">
        <w:rPr>
          <w:sz w:val="28"/>
          <w:szCs w:val="28"/>
        </w:rPr>
        <w:t>роведение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анализа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текущего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состояния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качества</w:t>
      </w:r>
      <w:r w:rsidR="00396C24"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продукции</w:t>
      </w:r>
    </w:p>
    <w:p w14:paraId="7A5244C1" w14:textId="77777777" w:rsidR="00783E0F" w:rsidRPr="00101C84" w:rsidRDefault="00101C84" w:rsidP="00F566E6">
      <w:pPr>
        <w:jc w:val="both"/>
        <w:rPr>
          <w:sz w:val="28"/>
          <w:szCs w:val="28"/>
        </w:rPr>
      </w:pPr>
      <w:r w:rsidRPr="00101C84">
        <w:rPr>
          <w:sz w:val="28"/>
          <w:szCs w:val="28"/>
        </w:rPr>
        <w:t xml:space="preserve">Б) </w:t>
      </w:r>
      <w:r w:rsidR="002E593D">
        <w:rPr>
          <w:sz w:val="28"/>
          <w:szCs w:val="28"/>
        </w:rPr>
        <w:t>в</w:t>
      </w:r>
      <w:r w:rsidR="00783E0F" w:rsidRPr="00101C84">
        <w:rPr>
          <w:sz w:val="28"/>
          <w:szCs w:val="28"/>
        </w:rPr>
        <w:t>недрение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предложенных</w:t>
      </w:r>
      <w:r w:rsidR="00396C24"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улучшений</w:t>
      </w:r>
    </w:p>
    <w:p w14:paraId="4124A197" w14:textId="77777777" w:rsidR="00783E0F" w:rsidRPr="00101C84" w:rsidRDefault="00101C84" w:rsidP="00F566E6">
      <w:pPr>
        <w:jc w:val="both"/>
        <w:rPr>
          <w:sz w:val="28"/>
          <w:szCs w:val="28"/>
        </w:rPr>
      </w:pPr>
      <w:r w:rsidRPr="00101C84">
        <w:rPr>
          <w:sz w:val="28"/>
          <w:szCs w:val="28"/>
        </w:rPr>
        <w:t xml:space="preserve">В) </w:t>
      </w:r>
      <w:r w:rsidR="002E593D">
        <w:rPr>
          <w:sz w:val="28"/>
          <w:szCs w:val="28"/>
        </w:rPr>
        <w:t>о</w:t>
      </w:r>
      <w:r w:rsidR="00783E0F" w:rsidRPr="00101C84">
        <w:rPr>
          <w:sz w:val="28"/>
          <w:szCs w:val="28"/>
        </w:rPr>
        <w:t>ценка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результатов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внедренных</w:t>
      </w:r>
      <w:r w:rsidR="00396C24"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улучшений</w:t>
      </w:r>
    </w:p>
    <w:p w14:paraId="3557F2E6" w14:textId="77777777" w:rsidR="00783E0F" w:rsidRPr="00101C84" w:rsidRDefault="00101C84" w:rsidP="00F566E6">
      <w:pPr>
        <w:jc w:val="both"/>
        <w:rPr>
          <w:sz w:val="28"/>
          <w:szCs w:val="28"/>
        </w:rPr>
      </w:pPr>
      <w:r w:rsidRPr="00101C84">
        <w:rPr>
          <w:sz w:val="28"/>
          <w:szCs w:val="28"/>
        </w:rPr>
        <w:t xml:space="preserve">Г) </w:t>
      </w:r>
      <w:r w:rsidR="002E593D">
        <w:rPr>
          <w:sz w:val="28"/>
          <w:szCs w:val="28"/>
        </w:rPr>
        <w:t>с</w:t>
      </w:r>
      <w:r w:rsidR="00783E0F" w:rsidRPr="00101C84">
        <w:rPr>
          <w:sz w:val="28"/>
          <w:szCs w:val="28"/>
        </w:rPr>
        <w:t>огласование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плана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улучшения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с</w:t>
      </w:r>
      <w:r w:rsidR="00396C24"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руководством</w:t>
      </w:r>
    </w:p>
    <w:p w14:paraId="0A0E419E" w14:textId="77777777" w:rsidR="00783E0F" w:rsidRDefault="00101C84" w:rsidP="00F566E6">
      <w:pPr>
        <w:jc w:val="both"/>
        <w:rPr>
          <w:sz w:val="28"/>
          <w:szCs w:val="28"/>
        </w:rPr>
      </w:pPr>
      <w:r w:rsidRPr="00101C84">
        <w:rPr>
          <w:sz w:val="28"/>
          <w:szCs w:val="28"/>
        </w:rPr>
        <w:t xml:space="preserve">Д) </w:t>
      </w:r>
      <w:r w:rsidR="002E593D">
        <w:rPr>
          <w:sz w:val="28"/>
          <w:szCs w:val="28"/>
        </w:rPr>
        <w:t>р</w:t>
      </w:r>
      <w:r w:rsidR="00783E0F" w:rsidRPr="00101C84">
        <w:rPr>
          <w:sz w:val="28"/>
          <w:szCs w:val="28"/>
        </w:rPr>
        <w:t>азработка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предложений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по</w:t>
      </w:r>
      <w:r w:rsidR="00396C24">
        <w:rPr>
          <w:sz w:val="28"/>
          <w:szCs w:val="28"/>
        </w:rPr>
        <w:t xml:space="preserve"> </w:t>
      </w:r>
      <w:r w:rsidR="00783E0F" w:rsidRPr="00101C84">
        <w:rPr>
          <w:sz w:val="28"/>
          <w:szCs w:val="28"/>
        </w:rPr>
        <w:t>улучшению</w:t>
      </w:r>
      <w:r w:rsidR="00396C24"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качества</w:t>
      </w:r>
    </w:p>
    <w:p w14:paraId="5FF7F8A1" w14:textId="77777777" w:rsidR="00396C24" w:rsidRPr="00B26B47" w:rsidRDefault="00396C24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2E593D">
        <w:rPr>
          <w:sz w:val="28"/>
          <w:szCs w:val="28"/>
        </w:rPr>
        <w:t xml:space="preserve"> А, Д, Г, Б, В</w:t>
      </w:r>
    </w:p>
    <w:p w14:paraId="470A1519" w14:textId="77777777" w:rsidR="00396C24" w:rsidRDefault="00396C24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68D84D66" w14:textId="77777777" w:rsidR="00396C24" w:rsidRDefault="00396C24" w:rsidP="00101C84">
      <w:pPr>
        <w:jc w:val="both"/>
        <w:rPr>
          <w:sz w:val="28"/>
          <w:szCs w:val="28"/>
        </w:rPr>
      </w:pPr>
    </w:p>
    <w:p w14:paraId="4D1E42C8" w14:textId="77777777" w:rsidR="00783E0F" w:rsidRDefault="00396C24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3E0F" w:rsidRPr="00396C24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стандартизации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метрологического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обеспечения:</w:t>
      </w:r>
    </w:p>
    <w:p w14:paraId="1CF4CEBF" w14:textId="77777777" w:rsidR="00783E0F" w:rsidRPr="00396C24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А) </w:t>
      </w:r>
      <w:r w:rsidR="002E593D">
        <w:rPr>
          <w:sz w:val="28"/>
          <w:szCs w:val="28"/>
        </w:rPr>
        <w:t>о</w:t>
      </w:r>
      <w:r w:rsidR="00783E0F" w:rsidRPr="00396C24">
        <w:rPr>
          <w:sz w:val="28"/>
          <w:szCs w:val="28"/>
        </w:rPr>
        <w:t>ценка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решений</w:t>
      </w:r>
    </w:p>
    <w:p w14:paraId="76AC31ED" w14:textId="77777777" w:rsidR="00783E0F" w:rsidRPr="00396C24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Б) </w:t>
      </w:r>
      <w:r w:rsidR="002E593D">
        <w:rPr>
          <w:sz w:val="28"/>
          <w:szCs w:val="28"/>
        </w:rPr>
        <w:t>с</w:t>
      </w:r>
      <w:r w:rsidR="00783E0F" w:rsidRPr="00396C24">
        <w:rPr>
          <w:sz w:val="28"/>
          <w:szCs w:val="28"/>
        </w:rPr>
        <w:t>бор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измерений</w:t>
      </w:r>
    </w:p>
    <w:p w14:paraId="4704484F" w14:textId="77777777" w:rsidR="00783E0F" w:rsidRPr="00396C24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В) </w:t>
      </w:r>
      <w:r w:rsidR="002E593D">
        <w:rPr>
          <w:sz w:val="28"/>
          <w:szCs w:val="28"/>
        </w:rPr>
        <w:t>ф</w:t>
      </w:r>
      <w:r w:rsidR="00783E0F" w:rsidRPr="00396C24">
        <w:rPr>
          <w:sz w:val="28"/>
          <w:szCs w:val="28"/>
        </w:rPr>
        <w:t>ормулирование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критериев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эффективности</w:t>
      </w:r>
    </w:p>
    <w:p w14:paraId="0A56D83E" w14:textId="77777777" w:rsidR="00783E0F" w:rsidRPr="00396C24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Г) </w:t>
      </w:r>
      <w:r w:rsidR="002E593D">
        <w:rPr>
          <w:sz w:val="28"/>
          <w:szCs w:val="28"/>
        </w:rPr>
        <w:t>а</w:t>
      </w:r>
      <w:r w:rsidR="00783E0F" w:rsidRPr="00396C24">
        <w:rPr>
          <w:sz w:val="28"/>
          <w:szCs w:val="28"/>
        </w:rPr>
        <w:t>нализ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проблемных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зон</w:t>
      </w:r>
    </w:p>
    <w:p w14:paraId="40B27852" w14:textId="77777777" w:rsidR="00783E0F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Д) </w:t>
      </w:r>
      <w:r w:rsidR="002E593D">
        <w:rPr>
          <w:sz w:val="28"/>
          <w:szCs w:val="28"/>
        </w:rPr>
        <w:t>р</w:t>
      </w:r>
      <w:r w:rsidR="00783E0F" w:rsidRPr="00396C24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улучшению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измерений</w:t>
      </w:r>
    </w:p>
    <w:p w14:paraId="19BECBAA" w14:textId="77777777" w:rsidR="00396C24" w:rsidRPr="00B26B47" w:rsidRDefault="00396C24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2E593D">
        <w:rPr>
          <w:sz w:val="28"/>
          <w:szCs w:val="28"/>
        </w:rPr>
        <w:t xml:space="preserve"> Б, В, Г, Д, А</w:t>
      </w:r>
    </w:p>
    <w:p w14:paraId="4798057C" w14:textId="77777777" w:rsidR="00396C24" w:rsidRDefault="00396C24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2E173FE3" w14:textId="77777777" w:rsidR="00F8239C" w:rsidRDefault="00F8239C" w:rsidP="0042369B">
      <w:pPr>
        <w:jc w:val="both"/>
        <w:rPr>
          <w:sz w:val="28"/>
          <w:szCs w:val="28"/>
        </w:rPr>
      </w:pPr>
    </w:p>
    <w:p w14:paraId="4CFAB923" w14:textId="77777777" w:rsidR="00783E0F" w:rsidRDefault="00396C24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3E0F" w:rsidRPr="00396C24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аудита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качества:</w:t>
      </w:r>
    </w:p>
    <w:p w14:paraId="499D4D1B" w14:textId="77777777" w:rsidR="00783E0F" w:rsidRPr="00396C24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А) </w:t>
      </w:r>
      <w:r w:rsidR="002E593D">
        <w:rPr>
          <w:sz w:val="28"/>
          <w:szCs w:val="28"/>
        </w:rPr>
        <w:t>п</w:t>
      </w:r>
      <w:r w:rsidR="00783E0F" w:rsidRPr="00396C24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отчета</w:t>
      </w:r>
    </w:p>
    <w:p w14:paraId="32A3D309" w14:textId="77777777" w:rsidR="00783E0F" w:rsidRPr="00396C24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Б) </w:t>
      </w:r>
      <w:r w:rsidR="002E593D">
        <w:rPr>
          <w:sz w:val="28"/>
          <w:szCs w:val="28"/>
        </w:rPr>
        <w:t>п</w:t>
      </w:r>
      <w:r w:rsidR="00783E0F" w:rsidRPr="00396C24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процедур</w:t>
      </w:r>
    </w:p>
    <w:p w14:paraId="51E3CC05" w14:textId="77777777" w:rsidR="00783E0F" w:rsidRPr="00396C24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В) </w:t>
      </w:r>
      <w:r w:rsidR="002E593D">
        <w:rPr>
          <w:sz w:val="28"/>
          <w:szCs w:val="28"/>
        </w:rPr>
        <w:t>п</w:t>
      </w:r>
      <w:r w:rsidR="00783E0F" w:rsidRPr="00396C24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аудита</w:t>
      </w:r>
    </w:p>
    <w:p w14:paraId="2B16CE29" w14:textId="77777777" w:rsidR="00783E0F" w:rsidRPr="00396C24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lastRenderedPageBreak/>
        <w:t xml:space="preserve">Г) </w:t>
      </w:r>
      <w:r w:rsidR="002E593D">
        <w:rPr>
          <w:sz w:val="28"/>
          <w:szCs w:val="28"/>
        </w:rPr>
        <w:t>в</w:t>
      </w:r>
      <w:r w:rsidR="00783E0F" w:rsidRPr="00396C24">
        <w:rPr>
          <w:sz w:val="28"/>
          <w:szCs w:val="28"/>
        </w:rPr>
        <w:t>ыездная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предприятие</w:t>
      </w:r>
    </w:p>
    <w:p w14:paraId="24EFB56A" w14:textId="77777777" w:rsidR="00783E0F" w:rsidRDefault="00396C24" w:rsidP="00F566E6">
      <w:pPr>
        <w:jc w:val="both"/>
        <w:rPr>
          <w:sz w:val="28"/>
          <w:szCs w:val="28"/>
        </w:rPr>
      </w:pPr>
      <w:r w:rsidRPr="00396C24">
        <w:rPr>
          <w:sz w:val="28"/>
          <w:szCs w:val="28"/>
        </w:rPr>
        <w:t xml:space="preserve">Д) </w:t>
      </w:r>
      <w:r w:rsidR="002E593D">
        <w:rPr>
          <w:sz w:val="28"/>
          <w:szCs w:val="28"/>
        </w:rPr>
        <w:t>р</w:t>
      </w:r>
      <w:r w:rsidR="00783E0F" w:rsidRPr="00396C24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783E0F" w:rsidRPr="00396C24">
        <w:rPr>
          <w:sz w:val="28"/>
          <w:szCs w:val="28"/>
        </w:rPr>
        <w:t>корректирующих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мероприятий</w:t>
      </w:r>
    </w:p>
    <w:p w14:paraId="1B0F7808" w14:textId="77777777" w:rsidR="00396C24" w:rsidRPr="00B26B47" w:rsidRDefault="00396C24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2E593D">
        <w:rPr>
          <w:sz w:val="28"/>
          <w:szCs w:val="28"/>
        </w:rPr>
        <w:t xml:space="preserve"> В, Б, Г, А, Д</w:t>
      </w:r>
    </w:p>
    <w:p w14:paraId="3B7C7A30" w14:textId="77777777" w:rsidR="00396C24" w:rsidRDefault="00396C24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</w:t>
      </w:r>
      <w:r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10,</w:t>
      </w:r>
      <w:r w:rsidRPr="009426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31684E84" w14:textId="77777777" w:rsidR="009E6DF1" w:rsidRDefault="009E6DF1" w:rsidP="00B15309">
      <w:pPr>
        <w:adjustRightInd w:val="0"/>
        <w:ind w:firstLine="709"/>
        <w:jc w:val="both"/>
        <w:rPr>
          <w:sz w:val="28"/>
          <w:szCs w:val="28"/>
        </w:rPr>
      </w:pPr>
    </w:p>
    <w:p w14:paraId="0998F7F2" w14:textId="77777777" w:rsidR="00836683" w:rsidRPr="00B26B47" w:rsidRDefault="00836683" w:rsidP="00B15309">
      <w:pPr>
        <w:adjustRightInd w:val="0"/>
        <w:ind w:firstLine="709"/>
        <w:jc w:val="both"/>
        <w:rPr>
          <w:sz w:val="28"/>
          <w:szCs w:val="28"/>
        </w:rPr>
      </w:pPr>
    </w:p>
    <w:p w14:paraId="4C6CB829" w14:textId="77777777" w:rsidR="00BD760F" w:rsidRDefault="00BD760F" w:rsidP="00BD760F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01E1CE0C" w14:textId="77777777" w:rsidR="003B21F3" w:rsidRPr="00B26B47" w:rsidRDefault="003B21F3" w:rsidP="00F566E6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4EAA4AF8" w14:textId="77777777" w:rsidR="003B21F3" w:rsidRPr="00B26B47" w:rsidRDefault="003B21F3" w:rsidP="003B21F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DB90CC2" w14:textId="1A606545" w:rsidR="007E4C6F" w:rsidRPr="00F566E6" w:rsidRDefault="003B21F3" w:rsidP="00F566E6">
      <w:pPr>
        <w:ind w:firstLine="720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Напишите пропущенное слово (словосочетание).</w:t>
      </w:r>
    </w:p>
    <w:p w14:paraId="5F2B23C0" w14:textId="7F19D9F6" w:rsidR="00F73075" w:rsidRDefault="00F73075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3075">
        <w:rPr>
          <w:sz w:val="28"/>
          <w:szCs w:val="28"/>
        </w:rPr>
        <w:t xml:space="preserve">Технический регламент – регламент, устанавливающий </w:t>
      </w:r>
      <w:r>
        <w:rPr>
          <w:sz w:val="28"/>
          <w:szCs w:val="28"/>
        </w:rPr>
        <w:t>__________________</w:t>
      </w:r>
      <w:r w:rsidRPr="00F73075">
        <w:rPr>
          <w:sz w:val="28"/>
          <w:szCs w:val="28"/>
        </w:rPr>
        <w:t xml:space="preserve"> продукции (услуги) или связанных с ней процессов и методов производства.</w:t>
      </w:r>
    </w:p>
    <w:p w14:paraId="15075C36" w14:textId="77777777" w:rsidR="00F73075" w:rsidRDefault="00F73075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Pr="00631508">
        <w:rPr>
          <w:sz w:val="28"/>
          <w:szCs w:val="28"/>
        </w:rPr>
        <w:t xml:space="preserve"> </w:t>
      </w:r>
      <w:r w:rsidRPr="00F73075">
        <w:rPr>
          <w:sz w:val="28"/>
          <w:szCs w:val="28"/>
        </w:rPr>
        <w:t>характеристики</w:t>
      </w:r>
    </w:p>
    <w:p w14:paraId="566946D4" w14:textId="77777777" w:rsidR="00F73075" w:rsidRDefault="00F73075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4265B">
        <w:rPr>
          <w:sz w:val="28"/>
          <w:szCs w:val="28"/>
        </w:rPr>
        <w:t>У</w:t>
      </w:r>
      <w:r w:rsidR="0094265B"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</w:t>
      </w:r>
    </w:p>
    <w:p w14:paraId="1FCF0A3C" w14:textId="77777777" w:rsidR="00631508" w:rsidRDefault="00631508" w:rsidP="00AD118A">
      <w:pPr>
        <w:jc w:val="both"/>
        <w:rPr>
          <w:sz w:val="28"/>
          <w:szCs w:val="28"/>
        </w:rPr>
      </w:pPr>
    </w:p>
    <w:p w14:paraId="64C863C1" w14:textId="77777777" w:rsidR="00301BA1" w:rsidRPr="00301BA1" w:rsidRDefault="00F73075" w:rsidP="00BD760F">
      <w:pPr>
        <w:ind w:firstLine="720"/>
        <w:jc w:val="both"/>
        <w:rPr>
          <w:sz w:val="28"/>
          <w:szCs w:val="28"/>
        </w:rPr>
      </w:pPr>
      <w:r w:rsidRPr="00301BA1">
        <w:rPr>
          <w:sz w:val="28"/>
          <w:szCs w:val="28"/>
        </w:rPr>
        <w:t xml:space="preserve">2. </w:t>
      </w:r>
      <w:r w:rsidR="00301BA1" w:rsidRPr="00301BA1">
        <w:rPr>
          <w:sz w:val="28"/>
          <w:szCs w:val="28"/>
        </w:rPr>
        <w:t>Экономический эффект — это конечный результат экономической деятельности, выражающийся в ____________________, который достигается за счет разницы между доходами и расходами, возникающими в результате реализации мероприятий, улучшений или изменений, направленных на повышение эффективности работы организации или проекта.</w:t>
      </w:r>
    </w:p>
    <w:p w14:paraId="76A7D9A6" w14:textId="77777777" w:rsidR="00301BA1" w:rsidRPr="00301BA1" w:rsidRDefault="00301BA1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стоимостной оценке</w:t>
      </w:r>
    </w:p>
    <w:p w14:paraId="20559CC8" w14:textId="77777777" w:rsidR="00301BA1" w:rsidRPr="00301BA1" w:rsidRDefault="00301BA1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4265B">
        <w:rPr>
          <w:sz w:val="28"/>
          <w:szCs w:val="28"/>
        </w:rPr>
        <w:t>У</w:t>
      </w:r>
      <w:r w:rsidR="0094265B"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10,</w:t>
      </w:r>
      <w:r w:rsidR="0094265B" w:rsidRPr="0094265B">
        <w:rPr>
          <w:sz w:val="28"/>
          <w:szCs w:val="28"/>
        </w:rPr>
        <w:t xml:space="preserve"> </w:t>
      </w:r>
      <w:r w:rsidR="0094265B">
        <w:rPr>
          <w:sz w:val="28"/>
          <w:szCs w:val="28"/>
        </w:rPr>
        <w:t>О</w:t>
      </w:r>
      <w:r w:rsidR="0094265B" w:rsidRPr="00B26B47">
        <w:rPr>
          <w:sz w:val="28"/>
          <w:szCs w:val="28"/>
        </w:rPr>
        <w:t>ПК-</w:t>
      </w:r>
      <w:r w:rsidR="0094265B">
        <w:rPr>
          <w:sz w:val="28"/>
          <w:szCs w:val="28"/>
        </w:rPr>
        <w:t>4</w:t>
      </w:r>
    </w:p>
    <w:p w14:paraId="0F6C78A7" w14:textId="77777777" w:rsidR="00F73075" w:rsidRDefault="00F73075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5D69E5" w14:textId="77777777" w:rsidR="00A21E5C" w:rsidRDefault="00A21E5C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 – основная цель деятельности по стандартизации, метрологи и сертификации</w:t>
      </w:r>
      <w:r w:rsidR="002E593D">
        <w:rPr>
          <w:sz w:val="28"/>
          <w:szCs w:val="28"/>
        </w:rPr>
        <w:t>.</w:t>
      </w:r>
    </w:p>
    <w:p w14:paraId="4DB45E1E" w14:textId="77777777" w:rsidR="00A21E5C" w:rsidRDefault="00A21E5C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 w:rsidRPr="00631508">
        <w:rPr>
          <w:sz w:val="28"/>
          <w:szCs w:val="28"/>
        </w:rPr>
        <w:t xml:space="preserve">: </w:t>
      </w:r>
      <w:r>
        <w:rPr>
          <w:sz w:val="28"/>
          <w:szCs w:val="28"/>
        </w:rPr>
        <w:t>Обесп</w:t>
      </w:r>
      <w:r w:rsidR="002E593D">
        <w:rPr>
          <w:sz w:val="28"/>
          <w:szCs w:val="28"/>
        </w:rPr>
        <w:t>ечение качества товаров и услуг</w:t>
      </w:r>
    </w:p>
    <w:p w14:paraId="1B8B7C44" w14:textId="77777777" w:rsidR="00A21E5C" w:rsidRPr="00631508" w:rsidRDefault="00A21E5C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</w:t>
      </w:r>
      <w:r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</w:t>
      </w:r>
    </w:p>
    <w:p w14:paraId="512B0E99" w14:textId="77777777" w:rsidR="00A21E5C" w:rsidRDefault="00A21E5C" w:rsidP="00A21E5C">
      <w:pPr>
        <w:jc w:val="both"/>
        <w:rPr>
          <w:sz w:val="28"/>
          <w:szCs w:val="28"/>
        </w:rPr>
      </w:pPr>
    </w:p>
    <w:p w14:paraId="7BDBF1E0" w14:textId="77777777" w:rsidR="00A21E5C" w:rsidRDefault="00A21E5C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1BA1">
        <w:rPr>
          <w:sz w:val="28"/>
          <w:szCs w:val="28"/>
        </w:rPr>
        <w:t xml:space="preserve">. Производительность труда — оценивает </w:t>
      </w:r>
      <w:r>
        <w:rPr>
          <w:sz w:val="28"/>
          <w:szCs w:val="28"/>
        </w:rPr>
        <w:t>________________</w:t>
      </w:r>
      <w:r w:rsidRPr="00301BA1">
        <w:rPr>
          <w:sz w:val="28"/>
          <w:szCs w:val="28"/>
        </w:rPr>
        <w:t xml:space="preserve"> использования трудовых ресурсов в процессе производства, измеряет количество продукции или услуг, произведенных на одного работника</w:t>
      </w:r>
      <w:r w:rsidR="002E593D">
        <w:rPr>
          <w:sz w:val="28"/>
          <w:szCs w:val="28"/>
        </w:rPr>
        <w:t xml:space="preserve"> или единицу затраченного труда.</w:t>
      </w:r>
    </w:p>
    <w:p w14:paraId="3FDB069A" w14:textId="77777777" w:rsidR="00A21E5C" w:rsidRDefault="00A21E5C" w:rsidP="00BD760F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 w:rsidRPr="006315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01BA1">
        <w:rPr>
          <w:sz w:val="28"/>
          <w:szCs w:val="28"/>
        </w:rPr>
        <w:t>эффективность</w:t>
      </w:r>
    </w:p>
    <w:p w14:paraId="1ADD55F0" w14:textId="1DCBA0AA" w:rsidR="00A21E5C" w:rsidRDefault="00A21E5C" w:rsidP="00F566E6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</w:t>
      </w:r>
      <w:r w:rsidRPr="00B26B47">
        <w:rPr>
          <w:sz w:val="28"/>
          <w:szCs w:val="28"/>
        </w:rPr>
        <w:t>К-</w:t>
      </w:r>
      <w:r w:rsidR="002E593D">
        <w:rPr>
          <w:sz w:val="28"/>
          <w:szCs w:val="28"/>
        </w:rPr>
        <w:t>10,</w:t>
      </w:r>
      <w:r w:rsidRPr="009426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38369D7F" w14:textId="2E1B7C17" w:rsidR="00A21E5C" w:rsidRDefault="00A21E5C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7439FF" w14:textId="77777777" w:rsidR="00205F48" w:rsidRPr="00B26B47" w:rsidRDefault="00205F48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44EBA7" w14:textId="77777777" w:rsidR="00024106" w:rsidRPr="00B26B47" w:rsidRDefault="00024106" w:rsidP="00205F48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49112954" w14:textId="77777777" w:rsidR="00024106" w:rsidRPr="00B26B47" w:rsidRDefault="00024106" w:rsidP="0002410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26B562E" w14:textId="77777777" w:rsidR="00024106" w:rsidRPr="00B26B47" w:rsidRDefault="00024106" w:rsidP="00BD760F">
      <w:pPr>
        <w:ind w:firstLine="720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AD5F44E" w14:textId="77777777" w:rsidR="00024106" w:rsidRPr="00B26B47" w:rsidRDefault="00024106" w:rsidP="00024106">
      <w:pPr>
        <w:rPr>
          <w:iCs/>
          <w:sz w:val="28"/>
          <w:szCs w:val="28"/>
        </w:rPr>
      </w:pPr>
    </w:p>
    <w:p w14:paraId="5D0A4D1E" w14:textId="77777777" w:rsidR="0093295D" w:rsidRDefault="0093295D" w:rsidP="00BD760F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___________________________.</w:t>
      </w:r>
    </w:p>
    <w:p w14:paraId="6F3D709B" w14:textId="77777777" w:rsidR="0093295D" w:rsidRPr="0093295D" w:rsidRDefault="0093295D" w:rsidP="00BD760F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t xml:space="preserve">Правильный ответ: </w:t>
      </w:r>
      <w:r w:rsidRPr="005800B5">
        <w:rPr>
          <w:sz w:val="28"/>
          <w:szCs w:val="28"/>
        </w:rPr>
        <w:t>себестоимость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/ </w:t>
      </w:r>
      <w:r w:rsidRPr="005800B5">
        <w:rPr>
          <w:sz w:val="28"/>
          <w:szCs w:val="28"/>
        </w:rPr>
        <w:t>производственные</w:t>
      </w:r>
      <w:r w:rsidR="00B41B31"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затраты</w:t>
      </w:r>
    </w:p>
    <w:p w14:paraId="2315DC0D" w14:textId="77777777" w:rsidR="0093295D" w:rsidRPr="0093295D" w:rsidRDefault="0093295D" w:rsidP="00BD760F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lastRenderedPageBreak/>
        <w:t>Компете</w:t>
      </w:r>
      <w:r w:rsidR="002E593D">
        <w:rPr>
          <w:sz w:val="28"/>
          <w:szCs w:val="28"/>
        </w:rPr>
        <w:t>нции (индикаторы): УК-10, ОПК-4</w:t>
      </w:r>
    </w:p>
    <w:p w14:paraId="18A7AE60" w14:textId="77777777" w:rsidR="005800B5" w:rsidRDefault="005800B5" w:rsidP="005800B5">
      <w:pPr>
        <w:jc w:val="both"/>
        <w:rPr>
          <w:sz w:val="28"/>
          <w:szCs w:val="28"/>
        </w:rPr>
      </w:pPr>
    </w:p>
    <w:p w14:paraId="73D94F92" w14:textId="77777777" w:rsidR="0093295D" w:rsidRDefault="0093295D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00B5" w:rsidRPr="005800B5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="005800B5" w:rsidRPr="005800B5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  <w:r w:rsidR="005800B5" w:rsidRPr="005800B5">
        <w:rPr>
          <w:sz w:val="28"/>
          <w:szCs w:val="28"/>
        </w:rPr>
        <w:t>____.</w:t>
      </w:r>
    </w:p>
    <w:p w14:paraId="72CE84CE" w14:textId="77777777" w:rsidR="0093295D" w:rsidRPr="0093295D" w:rsidRDefault="0093295D" w:rsidP="00BD760F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t xml:space="preserve">Правильный ответ: </w:t>
      </w:r>
      <w:r w:rsidRPr="005800B5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/ </w:t>
      </w:r>
      <w:r w:rsidRPr="005800B5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/ </w:t>
      </w:r>
      <w:r w:rsidRPr="005800B5">
        <w:rPr>
          <w:sz w:val="28"/>
          <w:szCs w:val="28"/>
        </w:rPr>
        <w:t>взаимодействие</w:t>
      </w:r>
    </w:p>
    <w:p w14:paraId="77C9BAE9" w14:textId="77777777" w:rsidR="0093295D" w:rsidRPr="0093295D" w:rsidRDefault="0093295D" w:rsidP="00BD760F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t>Компете</w:t>
      </w:r>
      <w:r w:rsidR="002E593D">
        <w:rPr>
          <w:sz w:val="28"/>
          <w:szCs w:val="28"/>
        </w:rPr>
        <w:t>нции (индикаторы): УК-10, ОПК-4</w:t>
      </w:r>
    </w:p>
    <w:p w14:paraId="11146207" w14:textId="77777777" w:rsidR="0093295D" w:rsidRDefault="0093295D" w:rsidP="005800B5">
      <w:pPr>
        <w:jc w:val="both"/>
        <w:rPr>
          <w:sz w:val="28"/>
          <w:szCs w:val="28"/>
        </w:rPr>
      </w:pPr>
    </w:p>
    <w:p w14:paraId="560150E0" w14:textId="77777777" w:rsidR="0093295D" w:rsidRDefault="0093295D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00B5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содержащий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качеству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_</w:t>
      </w:r>
      <w:r>
        <w:rPr>
          <w:sz w:val="28"/>
          <w:szCs w:val="28"/>
        </w:rPr>
        <w:t>___________________</w:t>
      </w:r>
      <w:r w:rsidRPr="005800B5">
        <w:rPr>
          <w:sz w:val="28"/>
          <w:szCs w:val="28"/>
        </w:rPr>
        <w:t>________.</w:t>
      </w:r>
    </w:p>
    <w:p w14:paraId="0B889345" w14:textId="77777777" w:rsidR="0093295D" w:rsidRPr="0093295D" w:rsidRDefault="0093295D" w:rsidP="00BD760F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t xml:space="preserve">Правильный ответ: </w:t>
      </w:r>
      <w:r w:rsidRPr="005800B5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 / </w:t>
      </w:r>
      <w:r w:rsidRPr="005800B5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/ </w:t>
      </w:r>
      <w:r w:rsidRPr="005800B5">
        <w:rPr>
          <w:sz w:val="28"/>
          <w:szCs w:val="28"/>
        </w:rPr>
        <w:t>норматив</w:t>
      </w:r>
    </w:p>
    <w:p w14:paraId="11867524" w14:textId="77777777" w:rsidR="0093295D" w:rsidRPr="0093295D" w:rsidRDefault="0093295D" w:rsidP="00BD760F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t>Компетенции (индикато</w:t>
      </w:r>
      <w:r w:rsidR="002E593D">
        <w:rPr>
          <w:sz w:val="28"/>
          <w:szCs w:val="28"/>
        </w:rPr>
        <w:t>ры): УК-10, ОПК-4</w:t>
      </w:r>
    </w:p>
    <w:p w14:paraId="6E48ACF5" w14:textId="77777777" w:rsidR="00B41B31" w:rsidRDefault="00B41B31" w:rsidP="0093295D">
      <w:pPr>
        <w:jc w:val="both"/>
        <w:rPr>
          <w:sz w:val="28"/>
          <w:szCs w:val="28"/>
        </w:rPr>
      </w:pPr>
    </w:p>
    <w:p w14:paraId="75202CC2" w14:textId="77777777" w:rsidR="00B41B31" w:rsidRDefault="0093295D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00B5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управление,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маркетинг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исследования</w:t>
      </w:r>
      <w:r w:rsidR="00B41B31"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называются</w:t>
      </w:r>
      <w:r w:rsidR="00B41B31"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___</w:t>
      </w:r>
      <w:r w:rsidR="00B41B31">
        <w:rPr>
          <w:sz w:val="28"/>
          <w:szCs w:val="28"/>
        </w:rPr>
        <w:t>____</w:t>
      </w:r>
      <w:r w:rsidRPr="005800B5">
        <w:rPr>
          <w:sz w:val="28"/>
          <w:szCs w:val="28"/>
        </w:rPr>
        <w:t>_____.</w:t>
      </w:r>
    </w:p>
    <w:p w14:paraId="6E62151F" w14:textId="77777777" w:rsidR="00B41B31" w:rsidRPr="0093295D" w:rsidRDefault="00B41B31" w:rsidP="00BD760F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t xml:space="preserve">Правильный ответ: </w:t>
      </w:r>
      <w:r w:rsidRPr="005800B5">
        <w:rPr>
          <w:sz w:val="28"/>
          <w:szCs w:val="28"/>
        </w:rPr>
        <w:t>косвенные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/ </w:t>
      </w:r>
      <w:r w:rsidRPr="005800B5">
        <w:rPr>
          <w:sz w:val="28"/>
          <w:szCs w:val="28"/>
        </w:rPr>
        <w:t>накладные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/ </w:t>
      </w:r>
      <w:r w:rsidRPr="005800B5">
        <w:rPr>
          <w:sz w:val="28"/>
          <w:szCs w:val="28"/>
        </w:rPr>
        <w:t>административные</w:t>
      </w:r>
      <w:r>
        <w:rPr>
          <w:sz w:val="28"/>
          <w:szCs w:val="28"/>
        </w:rPr>
        <w:t xml:space="preserve"> </w:t>
      </w:r>
      <w:r w:rsidRPr="005800B5">
        <w:rPr>
          <w:sz w:val="28"/>
          <w:szCs w:val="28"/>
        </w:rPr>
        <w:t>затраты</w:t>
      </w:r>
    </w:p>
    <w:p w14:paraId="4B24FC09" w14:textId="27DF5B9F" w:rsidR="00B41B31" w:rsidRDefault="00B41B31" w:rsidP="00F566E6">
      <w:pPr>
        <w:ind w:firstLine="720"/>
        <w:jc w:val="both"/>
        <w:rPr>
          <w:sz w:val="28"/>
          <w:szCs w:val="28"/>
        </w:rPr>
      </w:pPr>
      <w:r w:rsidRPr="0093295D">
        <w:rPr>
          <w:sz w:val="28"/>
          <w:szCs w:val="28"/>
        </w:rPr>
        <w:t>Компете</w:t>
      </w:r>
      <w:r w:rsidR="002E593D">
        <w:rPr>
          <w:sz w:val="28"/>
          <w:szCs w:val="28"/>
        </w:rPr>
        <w:t>нции (индикаторы): УК-10, ОПК-4</w:t>
      </w:r>
    </w:p>
    <w:p w14:paraId="64E5B032" w14:textId="27A99D30" w:rsidR="00B41B31" w:rsidRDefault="00B41B31" w:rsidP="0093295D">
      <w:pPr>
        <w:jc w:val="both"/>
        <w:rPr>
          <w:sz w:val="28"/>
          <w:szCs w:val="28"/>
        </w:rPr>
      </w:pPr>
    </w:p>
    <w:p w14:paraId="31001015" w14:textId="77777777" w:rsidR="00205F48" w:rsidRDefault="00205F48" w:rsidP="0093295D">
      <w:pPr>
        <w:jc w:val="both"/>
        <w:rPr>
          <w:sz w:val="28"/>
          <w:szCs w:val="28"/>
        </w:rPr>
      </w:pPr>
    </w:p>
    <w:p w14:paraId="5AA56094" w14:textId="77777777" w:rsidR="00810C60" w:rsidRPr="00B26B47" w:rsidRDefault="00810C60" w:rsidP="00205F48">
      <w:pPr>
        <w:pStyle w:val="Default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1576F59F" w14:textId="77777777" w:rsidR="00810C60" w:rsidRPr="00B26B47" w:rsidRDefault="00810C60" w:rsidP="00810C60">
      <w:pPr>
        <w:tabs>
          <w:tab w:val="left" w:pos="1109"/>
        </w:tabs>
        <w:jc w:val="both"/>
        <w:rPr>
          <w:sz w:val="28"/>
          <w:szCs w:val="28"/>
        </w:rPr>
      </w:pPr>
    </w:p>
    <w:p w14:paraId="0FB97ECD" w14:textId="77777777" w:rsidR="00B41B31" w:rsidRDefault="00B41B31" w:rsidP="00BD7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593D">
        <w:rPr>
          <w:sz w:val="28"/>
          <w:szCs w:val="28"/>
        </w:rPr>
        <w:t>Опишите, к</w:t>
      </w:r>
      <w:r w:rsidRPr="00B41B31">
        <w:rPr>
          <w:sz w:val="28"/>
          <w:szCs w:val="28"/>
        </w:rPr>
        <w:t>ак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продукции?</w:t>
      </w:r>
    </w:p>
    <w:p w14:paraId="5A422E20" w14:textId="77777777" w:rsidR="00B41B31" w:rsidRPr="00B26B47" w:rsidRDefault="00B41B31" w:rsidP="00F566E6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7F06F8C" w14:textId="77777777" w:rsidR="00B41B31" w:rsidRPr="00B26B47" w:rsidRDefault="00B41B31" w:rsidP="00F566E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1DF4133F" w14:textId="3ECAAFA3" w:rsidR="00B41B31" w:rsidRPr="00B26B47" w:rsidRDefault="00B41B31" w:rsidP="00F566E6">
      <w:pPr>
        <w:pStyle w:val="a4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37931302" w14:textId="0390C4B5" w:rsidR="00B41B31" w:rsidRPr="00B41B31" w:rsidRDefault="00B41B31" w:rsidP="00B41B3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31">
        <w:rPr>
          <w:rFonts w:ascii="Times New Roman" w:hAnsi="Times New Roman" w:cs="Times New Roman"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издержек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унификации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стандартных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компонентов,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стандартов,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брака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дефектов,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клиентов,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укрепляет</w:t>
      </w:r>
      <w:r w:rsidR="00F566E6"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31">
        <w:rPr>
          <w:rFonts w:ascii="Times New Roman" w:hAnsi="Times New Roman" w:cs="Times New Roman"/>
          <w:sz w:val="28"/>
          <w:szCs w:val="28"/>
        </w:rPr>
        <w:t>рынке.</w:t>
      </w:r>
    </w:p>
    <w:p w14:paraId="204CF345" w14:textId="77777777" w:rsidR="009D064D" w:rsidRDefault="009D064D" w:rsidP="00BD760F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431D52BE" w14:textId="77777777" w:rsidR="009D064D" w:rsidRDefault="009D064D" w:rsidP="00D808AB">
      <w:pPr>
        <w:adjustRightInd w:val="0"/>
        <w:ind w:firstLine="709"/>
        <w:jc w:val="both"/>
        <w:rPr>
          <w:rFonts w:eastAsia="ArialMT"/>
          <w:sz w:val="28"/>
          <w:szCs w:val="28"/>
        </w:rPr>
      </w:pPr>
    </w:p>
    <w:p w14:paraId="56FC1119" w14:textId="77777777" w:rsidR="009D064D" w:rsidRDefault="009D064D" w:rsidP="00BD7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593D">
        <w:rPr>
          <w:sz w:val="28"/>
          <w:szCs w:val="28"/>
        </w:rPr>
        <w:t xml:space="preserve">Перечислите </w:t>
      </w:r>
      <w:r w:rsidRPr="00B41B31">
        <w:rPr>
          <w:sz w:val="28"/>
          <w:szCs w:val="28"/>
        </w:rPr>
        <w:t>факторы</w:t>
      </w:r>
      <w:r w:rsidR="002E59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влияющие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экономическую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метрологического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E593D">
        <w:rPr>
          <w:sz w:val="28"/>
          <w:szCs w:val="28"/>
        </w:rPr>
        <w:t>предприятии.</w:t>
      </w:r>
    </w:p>
    <w:p w14:paraId="1F28D043" w14:textId="262DB620" w:rsidR="009D064D" w:rsidRPr="00B26B47" w:rsidRDefault="009D064D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ответ.</w:t>
      </w:r>
    </w:p>
    <w:p w14:paraId="7BCA6E8E" w14:textId="40D77EF1" w:rsidR="009D064D" w:rsidRPr="00B26B47" w:rsidRDefault="009D064D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20004416" w14:textId="4B48BF16" w:rsidR="009D064D" w:rsidRPr="00B26B47" w:rsidRDefault="009D064D" w:rsidP="00F566E6">
      <w:pPr>
        <w:pStyle w:val="a4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Ожидаемый результат:</w:t>
      </w:r>
    </w:p>
    <w:p w14:paraId="4540B544" w14:textId="77777777" w:rsidR="009D064D" w:rsidRPr="009D064D" w:rsidRDefault="009D064D" w:rsidP="009D064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4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метрологического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факторы:</w:t>
      </w:r>
    </w:p>
    <w:p w14:paraId="5E76D129" w14:textId="3E3E34FC" w:rsidR="009D064D" w:rsidRPr="009D064D" w:rsidRDefault="002E593D" w:rsidP="002E59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="009D064D" w:rsidRPr="009D064D">
        <w:rPr>
          <w:rFonts w:ascii="Times New Roman" w:hAnsi="Times New Roman" w:cs="Times New Roman"/>
          <w:sz w:val="28"/>
          <w:szCs w:val="28"/>
        </w:rPr>
        <w:t>очность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надежность</w:t>
      </w:r>
      <w:r w:rsidR="00205F48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измерительных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приборов;</w:t>
      </w:r>
    </w:p>
    <w:p w14:paraId="0F42FB79" w14:textId="77777777" w:rsidR="009D064D" w:rsidRPr="009D064D" w:rsidRDefault="002E593D" w:rsidP="002E59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</w:t>
      </w:r>
      <w:r w:rsidR="009D064D" w:rsidRPr="009D064D">
        <w:rPr>
          <w:rFonts w:ascii="Times New Roman" w:hAnsi="Times New Roman" w:cs="Times New Roman"/>
          <w:sz w:val="28"/>
          <w:szCs w:val="28"/>
        </w:rPr>
        <w:t>астота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качество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калибровки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поверки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приборов;</w:t>
      </w:r>
    </w:p>
    <w:p w14:paraId="17B601D0" w14:textId="77777777" w:rsidR="009D064D" w:rsidRPr="009D064D" w:rsidRDefault="002E593D" w:rsidP="002E59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</w:t>
      </w:r>
      <w:r w:rsidR="009D064D" w:rsidRPr="009D064D">
        <w:rPr>
          <w:rFonts w:ascii="Times New Roman" w:hAnsi="Times New Roman" w:cs="Times New Roman"/>
          <w:sz w:val="28"/>
          <w:szCs w:val="28"/>
        </w:rPr>
        <w:t>валификация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компетентность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персонала,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занимающегося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метрологическим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обеспечением;</w:t>
      </w:r>
    </w:p>
    <w:p w14:paraId="3C704C86" w14:textId="77777777" w:rsidR="009D064D" w:rsidRPr="009D064D" w:rsidRDefault="002E593D" w:rsidP="002E59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9D064D" w:rsidRPr="009D064D">
        <w:rPr>
          <w:rFonts w:ascii="Times New Roman" w:hAnsi="Times New Roman" w:cs="Times New Roman"/>
          <w:sz w:val="28"/>
          <w:szCs w:val="28"/>
        </w:rPr>
        <w:t>бновление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модернизация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измерительного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3B3480DB" w14:textId="77777777" w:rsidR="009D064D" w:rsidRPr="009D064D" w:rsidRDefault="002E593D" w:rsidP="002E59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9D064D" w:rsidRPr="009D064D">
        <w:rPr>
          <w:rFonts w:ascii="Times New Roman" w:hAnsi="Times New Roman" w:cs="Times New Roman"/>
          <w:sz w:val="28"/>
          <w:szCs w:val="28"/>
        </w:rPr>
        <w:t>оответствие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измерительных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процессов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нормативным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требованиям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и</w:t>
      </w:r>
      <w:r w:rsidR="009D064D">
        <w:rPr>
          <w:rFonts w:ascii="Times New Roman" w:hAnsi="Times New Roman" w:cs="Times New Roman"/>
          <w:sz w:val="28"/>
          <w:szCs w:val="28"/>
        </w:rPr>
        <w:t xml:space="preserve"> </w:t>
      </w:r>
      <w:r w:rsidR="009D064D" w:rsidRPr="009D064D">
        <w:rPr>
          <w:rFonts w:ascii="Times New Roman" w:hAnsi="Times New Roman" w:cs="Times New Roman"/>
          <w:sz w:val="28"/>
          <w:szCs w:val="28"/>
        </w:rPr>
        <w:t>стандартам.</w:t>
      </w:r>
    </w:p>
    <w:p w14:paraId="684012AB" w14:textId="77777777" w:rsidR="009D064D" w:rsidRPr="009D064D" w:rsidRDefault="009D064D" w:rsidP="009D064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4D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измерений,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минимизируют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потери,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повышают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7D192467" w14:textId="77777777" w:rsidR="009D064D" w:rsidRDefault="009D064D" w:rsidP="00BD760F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</w:t>
      </w:r>
      <w:r w:rsidR="002E593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48966E0A" w14:textId="77777777" w:rsidR="009D064D" w:rsidRDefault="009D064D" w:rsidP="00D808AB">
      <w:pPr>
        <w:adjustRightInd w:val="0"/>
        <w:ind w:firstLine="709"/>
        <w:jc w:val="both"/>
        <w:rPr>
          <w:rFonts w:eastAsia="ArialMT"/>
          <w:sz w:val="28"/>
          <w:szCs w:val="28"/>
        </w:rPr>
      </w:pPr>
    </w:p>
    <w:p w14:paraId="4E0861C1" w14:textId="77777777" w:rsidR="009D064D" w:rsidRDefault="009D064D" w:rsidP="00BD7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B31">
        <w:rPr>
          <w:sz w:val="28"/>
          <w:szCs w:val="28"/>
        </w:rPr>
        <w:t>Объясните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стандартизации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повышении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международном</w:t>
      </w:r>
      <w:r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рынке.</w:t>
      </w:r>
    </w:p>
    <w:p w14:paraId="329B0713" w14:textId="77777777" w:rsidR="009D064D" w:rsidRPr="00B26B47" w:rsidRDefault="009D064D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006B3534" w14:textId="77777777" w:rsidR="009D064D" w:rsidRPr="00B26B47" w:rsidRDefault="009D064D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2BE4C271" w14:textId="42B0A38B" w:rsidR="009D064D" w:rsidRPr="00B26B47" w:rsidRDefault="009D064D" w:rsidP="00F566E6">
      <w:pPr>
        <w:pStyle w:val="a4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02042586" w14:textId="77777777" w:rsidR="009D064D" w:rsidRPr="009D064D" w:rsidRDefault="009D064D" w:rsidP="009D064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4D">
        <w:rPr>
          <w:rFonts w:ascii="Times New Roman" w:hAnsi="Times New Roman" w:cs="Times New Roman"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ключевую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рынке.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стандартам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признанной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востребованной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глобальном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рынке,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упрощает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импорта,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снижает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торговые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барьеры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 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рынкам.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издержек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4D">
        <w:rPr>
          <w:rFonts w:ascii="Times New Roman" w:hAnsi="Times New Roman" w:cs="Times New Roman"/>
          <w:sz w:val="28"/>
          <w:szCs w:val="28"/>
        </w:rPr>
        <w:t>конкурентоспособным.</w:t>
      </w:r>
    </w:p>
    <w:p w14:paraId="742034B2" w14:textId="77777777" w:rsidR="009D064D" w:rsidRDefault="009D064D" w:rsidP="00BD760F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10;</w:t>
      </w:r>
      <w:r w:rsidRPr="009426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  <w:r w:rsidRPr="00B26B47">
        <w:rPr>
          <w:sz w:val="28"/>
          <w:szCs w:val="28"/>
        </w:rPr>
        <w:t>.</w:t>
      </w:r>
    </w:p>
    <w:p w14:paraId="12927CE7" w14:textId="77777777" w:rsidR="009D064D" w:rsidRDefault="009D064D" w:rsidP="00D808AB">
      <w:pPr>
        <w:adjustRightInd w:val="0"/>
        <w:ind w:firstLine="709"/>
        <w:jc w:val="both"/>
        <w:rPr>
          <w:rFonts w:eastAsia="ArialMT"/>
          <w:sz w:val="28"/>
          <w:szCs w:val="28"/>
        </w:rPr>
      </w:pPr>
    </w:p>
    <w:p w14:paraId="18CE6FD4" w14:textId="77777777" w:rsidR="009D064D" w:rsidRDefault="009D064D" w:rsidP="00BD7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6568">
        <w:rPr>
          <w:sz w:val="28"/>
          <w:szCs w:val="28"/>
        </w:rPr>
        <w:t xml:space="preserve">. </w:t>
      </w:r>
      <w:r w:rsidR="003930FE">
        <w:rPr>
          <w:sz w:val="28"/>
          <w:szCs w:val="28"/>
        </w:rPr>
        <w:t xml:space="preserve">Перечислите </w:t>
      </w:r>
      <w:r w:rsidRPr="00B41B31">
        <w:rPr>
          <w:sz w:val="28"/>
          <w:szCs w:val="28"/>
        </w:rPr>
        <w:t>преимущества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и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недостатки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имеют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разные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методы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оценки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экономической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эффективности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проектов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в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области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стандартизации</w:t>
      </w:r>
      <w:r w:rsidR="009B6568">
        <w:rPr>
          <w:sz w:val="28"/>
          <w:szCs w:val="28"/>
        </w:rPr>
        <w:t xml:space="preserve"> </w:t>
      </w:r>
      <w:r w:rsidRPr="00B41B31">
        <w:rPr>
          <w:sz w:val="28"/>
          <w:szCs w:val="28"/>
        </w:rPr>
        <w:t>и</w:t>
      </w:r>
      <w:r w:rsidR="009B6568">
        <w:rPr>
          <w:sz w:val="28"/>
          <w:szCs w:val="28"/>
        </w:rPr>
        <w:t xml:space="preserve"> </w:t>
      </w:r>
      <w:r w:rsidR="003930FE">
        <w:rPr>
          <w:sz w:val="28"/>
          <w:szCs w:val="28"/>
        </w:rPr>
        <w:t>метрологии.</w:t>
      </w:r>
    </w:p>
    <w:p w14:paraId="42A4DD8D" w14:textId="7C0260A8" w:rsidR="009B6568" w:rsidRPr="00B26B47" w:rsidRDefault="009B6568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ответ.</w:t>
      </w:r>
    </w:p>
    <w:p w14:paraId="49D43347" w14:textId="6E6D8E8B" w:rsidR="009B6568" w:rsidRPr="00B26B47" w:rsidRDefault="009B6568" w:rsidP="00BD76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6CC00873" w14:textId="5A89AAE2" w:rsidR="009B6568" w:rsidRPr="00B26B47" w:rsidRDefault="009B6568" w:rsidP="00F566E6">
      <w:pPr>
        <w:pStyle w:val="a4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Ожидаемый результат:</w:t>
      </w:r>
    </w:p>
    <w:p w14:paraId="1E1125EE" w14:textId="77777777" w:rsidR="009D064D" w:rsidRPr="009B6568" w:rsidRDefault="009D064D" w:rsidP="009B656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68">
        <w:rPr>
          <w:rFonts w:ascii="Times New Roman" w:hAnsi="Times New Roman" w:cs="Times New Roman"/>
          <w:sz w:val="28"/>
          <w:szCs w:val="28"/>
        </w:rPr>
        <w:t>Методы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оценки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экономической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эффективности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проектов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включают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метод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чистой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приведенной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стоимости,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метод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внутренней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нормы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доходности,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метод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окупаемости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инвестиций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метод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срока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окупаемости.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Преимущества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методов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включают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возможность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объективной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оценки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рентабельности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проектов,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учет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временной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стоимости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денег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определение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наиболее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выгодных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вариантов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инвестиций.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Недостатки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могут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включать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сложность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расчетов,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зависимость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от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точности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исходных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данных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необходимость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учета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множества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факторов.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Эти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методы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помогают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предприятиям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принимать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обоснованные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решения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о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реализации</w:t>
      </w:r>
      <w:r w:rsidR="009B6568">
        <w:rPr>
          <w:rFonts w:ascii="Times New Roman" w:hAnsi="Times New Roman" w:cs="Times New Roman"/>
          <w:sz w:val="28"/>
          <w:szCs w:val="28"/>
        </w:rPr>
        <w:t xml:space="preserve"> </w:t>
      </w:r>
      <w:r w:rsidRPr="009B6568">
        <w:rPr>
          <w:rFonts w:ascii="Times New Roman" w:hAnsi="Times New Roman" w:cs="Times New Roman"/>
          <w:sz w:val="28"/>
          <w:szCs w:val="28"/>
        </w:rPr>
        <w:t>проектов.</w:t>
      </w:r>
    </w:p>
    <w:p w14:paraId="12E8E292" w14:textId="77777777" w:rsidR="009B6568" w:rsidRDefault="009B6568" w:rsidP="00BD760F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0B48BCFB" w14:textId="77777777" w:rsidR="000547DA" w:rsidRDefault="000547DA">
      <w:pPr>
        <w:rPr>
          <w:sz w:val="28"/>
          <w:szCs w:val="28"/>
        </w:rPr>
      </w:pPr>
    </w:p>
    <w:p w14:paraId="464EDB6A" w14:textId="6513F398" w:rsidR="00BD760F" w:rsidRDefault="00BD760F">
      <w:pPr>
        <w:rPr>
          <w:b/>
          <w:sz w:val="28"/>
        </w:rPr>
      </w:pPr>
    </w:p>
    <w:sectPr w:rsidR="00BD760F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103" w14:textId="77777777" w:rsidR="00AA3516" w:rsidRDefault="00AA3516" w:rsidP="00E41057">
      <w:r>
        <w:separator/>
      </w:r>
    </w:p>
  </w:endnote>
  <w:endnote w:type="continuationSeparator" w:id="0">
    <w:p w14:paraId="217EA737" w14:textId="77777777" w:rsidR="00AA3516" w:rsidRDefault="00AA3516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69329"/>
      <w:docPartObj>
        <w:docPartGallery w:val="Page Numbers (Bottom of Page)"/>
        <w:docPartUnique/>
      </w:docPartObj>
    </w:sdtPr>
    <w:sdtEndPr/>
    <w:sdtContent>
      <w:p w14:paraId="6C6F7F9A" w14:textId="32FC26CF" w:rsidR="00396C24" w:rsidRDefault="00396C2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F4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3632" w14:textId="77777777" w:rsidR="00AA3516" w:rsidRDefault="00AA3516" w:rsidP="00E41057">
      <w:r>
        <w:separator/>
      </w:r>
    </w:p>
  </w:footnote>
  <w:footnote w:type="continuationSeparator" w:id="0">
    <w:p w14:paraId="220CB66D" w14:textId="77777777" w:rsidR="00AA3516" w:rsidRDefault="00AA3516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95"/>
    <w:multiLevelType w:val="hybridMultilevel"/>
    <w:tmpl w:val="9C0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63B2273"/>
    <w:multiLevelType w:val="multilevel"/>
    <w:tmpl w:val="ACA0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435D0"/>
    <w:multiLevelType w:val="multilevel"/>
    <w:tmpl w:val="4428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61B67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4CA7"/>
    <w:multiLevelType w:val="hybridMultilevel"/>
    <w:tmpl w:val="B2DAF6B0"/>
    <w:lvl w:ilvl="0" w:tplc="03F297A2">
      <w:numFmt w:val="bullet"/>
      <w:lvlText w:val="•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E8960F0"/>
    <w:multiLevelType w:val="multilevel"/>
    <w:tmpl w:val="5B0C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4F196F"/>
    <w:multiLevelType w:val="multilevel"/>
    <w:tmpl w:val="B7D2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40A48"/>
    <w:multiLevelType w:val="hybridMultilevel"/>
    <w:tmpl w:val="201E9CC0"/>
    <w:lvl w:ilvl="0" w:tplc="4606A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B40DA"/>
    <w:multiLevelType w:val="hybridMultilevel"/>
    <w:tmpl w:val="226E241E"/>
    <w:lvl w:ilvl="0" w:tplc="463E3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654610"/>
    <w:multiLevelType w:val="multilevel"/>
    <w:tmpl w:val="19E4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8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487525"/>
    <w:multiLevelType w:val="multilevel"/>
    <w:tmpl w:val="C312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21" w15:restartNumberingAfterBreak="0">
    <w:nsid w:val="3C7234A4"/>
    <w:multiLevelType w:val="multilevel"/>
    <w:tmpl w:val="8780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3" w15:restartNumberingAfterBreak="0">
    <w:nsid w:val="4CC0359D"/>
    <w:multiLevelType w:val="multilevel"/>
    <w:tmpl w:val="125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943A4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125A9"/>
    <w:multiLevelType w:val="hybridMultilevel"/>
    <w:tmpl w:val="1A7C7D92"/>
    <w:lvl w:ilvl="0" w:tplc="50B48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7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83D48DC"/>
    <w:multiLevelType w:val="multilevel"/>
    <w:tmpl w:val="D1B4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00E25C5"/>
    <w:multiLevelType w:val="multilevel"/>
    <w:tmpl w:val="5102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64722"/>
    <w:multiLevelType w:val="multilevel"/>
    <w:tmpl w:val="56D8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36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20"/>
  </w:num>
  <w:num w:numId="5">
    <w:abstractNumId w:val="29"/>
  </w:num>
  <w:num w:numId="6">
    <w:abstractNumId w:val="17"/>
  </w:num>
  <w:num w:numId="7">
    <w:abstractNumId w:val="35"/>
  </w:num>
  <w:num w:numId="8">
    <w:abstractNumId w:val="1"/>
  </w:num>
  <w:num w:numId="9">
    <w:abstractNumId w:val="28"/>
  </w:num>
  <w:num w:numId="10">
    <w:abstractNumId w:val="2"/>
  </w:num>
  <w:num w:numId="11">
    <w:abstractNumId w:val="36"/>
  </w:num>
  <w:num w:numId="12">
    <w:abstractNumId w:val="6"/>
  </w:num>
  <w:num w:numId="13">
    <w:abstractNumId w:val="14"/>
  </w:num>
  <w:num w:numId="14">
    <w:abstractNumId w:val="31"/>
  </w:num>
  <w:num w:numId="15">
    <w:abstractNumId w:val="9"/>
  </w:num>
  <w:num w:numId="16">
    <w:abstractNumId w:val="32"/>
  </w:num>
  <w:num w:numId="17">
    <w:abstractNumId w:val="18"/>
  </w:num>
  <w:num w:numId="18">
    <w:abstractNumId w:val="11"/>
  </w:num>
  <w:num w:numId="19">
    <w:abstractNumId w:val="10"/>
  </w:num>
  <w:num w:numId="20">
    <w:abstractNumId w:val="5"/>
  </w:num>
  <w:num w:numId="21">
    <w:abstractNumId w:val="24"/>
  </w:num>
  <w:num w:numId="22">
    <w:abstractNumId w:val="0"/>
  </w:num>
  <w:num w:numId="23">
    <w:abstractNumId w:val="15"/>
  </w:num>
  <w:num w:numId="24">
    <w:abstractNumId w:val="13"/>
  </w:num>
  <w:num w:numId="25">
    <w:abstractNumId w:val="7"/>
  </w:num>
  <w:num w:numId="26">
    <w:abstractNumId w:val="23"/>
  </w:num>
  <w:num w:numId="27">
    <w:abstractNumId w:val="16"/>
  </w:num>
  <w:num w:numId="28">
    <w:abstractNumId w:val="30"/>
  </w:num>
  <w:num w:numId="29">
    <w:abstractNumId w:val="19"/>
  </w:num>
  <w:num w:numId="30">
    <w:abstractNumId w:val="3"/>
  </w:num>
  <w:num w:numId="31">
    <w:abstractNumId w:val="8"/>
  </w:num>
  <w:num w:numId="32">
    <w:abstractNumId w:val="4"/>
  </w:num>
  <w:num w:numId="33">
    <w:abstractNumId w:val="21"/>
  </w:num>
  <w:num w:numId="34">
    <w:abstractNumId w:val="34"/>
  </w:num>
  <w:num w:numId="35">
    <w:abstractNumId w:val="12"/>
  </w:num>
  <w:num w:numId="36">
    <w:abstractNumId w:val="3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035C"/>
    <w:rsid w:val="00006CA7"/>
    <w:rsid w:val="000121D7"/>
    <w:rsid w:val="00021D58"/>
    <w:rsid w:val="00024106"/>
    <w:rsid w:val="000437C4"/>
    <w:rsid w:val="00045300"/>
    <w:rsid w:val="00046F5D"/>
    <w:rsid w:val="000547DA"/>
    <w:rsid w:val="00055D14"/>
    <w:rsid w:val="000C4CF8"/>
    <w:rsid w:val="000D2A81"/>
    <w:rsid w:val="000D684D"/>
    <w:rsid w:val="000F166E"/>
    <w:rsid w:val="00101C84"/>
    <w:rsid w:val="00112B23"/>
    <w:rsid w:val="00120FC3"/>
    <w:rsid w:val="00164ECF"/>
    <w:rsid w:val="00167517"/>
    <w:rsid w:val="00194C92"/>
    <w:rsid w:val="001B67DB"/>
    <w:rsid w:val="001C5A0D"/>
    <w:rsid w:val="001E2428"/>
    <w:rsid w:val="0020168F"/>
    <w:rsid w:val="00205F48"/>
    <w:rsid w:val="00211F95"/>
    <w:rsid w:val="002164B5"/>
    <w:rsid w:val="00236113"/>
    <w:rsid w:val="00241398"/>
    <w:rsid w:val="00254753"/>
    <w:rsid w:val="002626AC"/>
    <w:rsid w:val="00281663"/>
    <w:rsid w:val="00285E37"/>
    <w:rsid w:val="00287E72"/>
    <w:rsid w:val="00290F58"/>
    <w:rsid w:val="00295A49"/>
    <w:rsid w:val="002A1A23"/>
    <w:rsid w:val="002C2419"/>
    <w:rsid w:val="002C54A3"/>
    <w:rsid w:val="002C678E"/>
    <w:rsid w:val="002D6FB0"/>
    <w:rsid w:val="002E593D"/>
    <w:rsid w:val="002F28F3"/>
    <w:rsid w:val="002F7C9D"/>
    <w:rsid w:val="00301BA1"/>
    <w:rsid w:val="00307C88"/>
    <w:rsid w:val="003241EB"/>
    <w:rsid w:val="00326FD9"/>
    <w:rsid w:val="003353CE"/>
    <w:rsid w:val="00346286"/>
    <w:rsid w:val="0035437F"/>
    <w:rsid w:val="003648C6"/>
    <w:rsid w:val="00392953"/>
    <w:rsid w:val="003930FE"/>
    <w:rsid w:val="00396C24"/>
    <w:rsid w:val="003A01FB"/>
    <w:rsid w:val="003B21F3"/>
    <w:rsid w:val="003B7B33"/>
    <w:rsid w:val="003C3358"/>
    <w:rsid w:val="003C4180"/>
    <w:rsid w:val="003C75AF"/>
    <w:rsid w:val="003D10B5"/>
    <w:rsid w:val="003D1A07"/>
    <w:rsid w:val="00404981"/>
    <w:rsid w:val="0042202A"/>
    <w:rsid w:val="0042300F"/>
    <w:rsid w:val="0042369B"/>
    <w:rsid w:val="004256ED"/>
    <w:rsid w:val="00425CD4"/>
    <w:rsid w:val="00433D3D"/>
    <w:rsid w:val="00450511"/>
    <w:rsid w:val="004B2BFA"/>
    <w:rsid w:val="004C762D"/>
    <w:rsid w:val="004D32C8"/>
    <w:rsid w:val="004D72C0"/>
    <w:rsid w:val="004E382A"/>
    <w:rsid w:val="004E7826"/>
    <w:rsid w:val="0051007A"/>
    <w:rsid w:val="00512D1E"/>
    <w:rsid w:val="005172BC"/>
    <w:rsid w:val="00531710"/>
    <w:rsid w:val="005449D2"/>
    <w:rsid w:val="00547B7B"/>
    <w:rsid w:val="00566167"/>
    <w:rsid w:val="005800B5"/>
    <w:rsid w:val="005930C4"/>
    <w:rsid w:val="00595AC9"/>
    <w:rsid w:val="005B6B62"/>
    <w:rsid w:val="005E440B"/>
    <w:rsid w:val="005E6EF8"/>
    <w:rsid w:val="00612F0B"/>
    <w:rsid w:val="00615D1B"/>
    <w:rsid w:val="0062319E"/>
    <w:rsid w:val="00623491"/>
    <w:rsid w:val="00624E15"/>
    <w:rsid w:val="0063122C"/>
    <w:rsid w:val="00631508"/>
    <w:rsid w:val="00647767"/>
    <w:rsid w:val="006746DD"/>
    <w:rsid w:val="0067540F"/>
    <w:rsid w:val="006923A8"/>
    <w:rsid w:val="006B2C8A"/>
    <w:rsid w:val="006B5EB9"/>
    <w:rsid w:val="006C2F65"/>
    <w:rsid w:val="006D0C53"/>
    <w:rsid w:val="006E2E6C"/>
    <w:rsid w:val="006F5B95"/>
    <w:rsid w:val="006F5E93"/>
    <w:rsid w:val="006F6C97"/>
    <w:rsid w:val="00713E8F"/>
    <w:rsid w:val="0072371D"/>
    <w:rsid w:val="00781BEA"/>
    <w:rsid w:val="00783E0F"/>
    <w:rsid w:val="007A7048"/>
    <w:rsid w:val="007D7EEE"/>
    <w:rsid w:val="007E4C6F"/>
    <w:rsid w:val="007E5EFA"/>
    <w:rsid w:val="00802A08"/>
    <w:rsid w:val="00810C60"/>
    <w:rsid w:val="00821798"/>
    <w:rsid w:val="00825155"/>
    <w:rsid w:val="00836683"/>
    <w:rsid w:val="008434C0"/>
    <w:rsid w:val="00850570"/>
    <w:rsid w:val="0087396B"/>
    <w:rsid w:val="00873A67"/>
    <w:rsid w:val="008814CB"/>
    <w:rsid w:val="00881A81"/>
    <w:rsid w:val="00883E2E"/>
    <w:rsid w:val="00891F48"/>
    <w:rsid w:val="008920AF"/>
    <w:rsid w:val="008943F3"/>
    <w:rsid w:val="008A7C4C"/>
    <w:rsid w:val="008B36EF"/>
    <w:rsid w:val="008B3BDA"/>
    <w:rsid w:val="008C43AA"/>
    <w:rsid w:val="008C53BA"/>
    <w:rsid w:val="008E129B"/>
    <w:rsid w:val="008E3484"/>
    <w:rsid w:val="008E4678"/>
    <w:rsid w:val="008F0D36"/>
    <w:rsid w:val="008F437E"/>
    <w:rsid w:val="008F4E9A"/>
    <w:rsid w:val="00900AF2"/>
    <w:rsid w:val="0090583D"/>
    <w:rsid w:val="00926099"/>
    <w:rsid w:val="0093295D"/>
    <w:rsid w:val="0094265B"/>
    <w:rsid w:val="00950574"/>
    <w:rsid w:val="00960BA3"/>
    <w:rsid w:val="0097056C"/>
    <w:rsid w:val="0097111D"/>
    <w:rsid w:val="009A360F"/>
    <w:rsid w:val="009A4F21"/>
    <w:rsid w:val="009B6568"/>
    <w:rsid w:val="009D064D"/>
    <w:rsid w:val="009D7EFD"/>
    <w:rsid w:val="009E6DF1"/>
    <w:rsid w:val="009F0952"/>
    <w:rsid w:val="009F26D9"/>
    <w:rsid w:val="00A15B6D"/>
    <w:rsid w:val="00A21E5C"/>
    <w:rsid w:val="00A47C8D"/>
    <w:rsid w:val="00A57746"/>
    <w:rsid w:val="00A842DD"/>
    <w:rsid w:val="00A85B68"/>
    <w:rsid w:val="00A92ED3"/>
    <w:rsid w:val="00AA3516"/>
    <w:rsid w:val="00AB10E2"/>
    <w:rsid w:val="00AD118A"/>
    <w:rsid w:val="00AE302F"/>
    <w:rsid w:val="00AE552E"/>
    <w:rsid w:val="00AE6818"/>
    <w:rsid w:val="00AF0393"/>
    <w:rsid w:val="00B14A3E"/>
    <w:rsid w:val="00B15309"/>
    <w:rsid w:val="00B176CD"/>
    <w:rsid w:val="00B26B47"/>
    <w:rsid w:val="00B273B8"/>
    <w:rsid w:val="00B339C7"/>
    <w:rsid w:val="00B41949"/>
    <w:rsid w:val="00B41B31"/>
    <w:rsid w:val="00B45472"/>
    <w:rsid w:val="00B54F5C"/>
    <w:rsid w:val="00B85506"/>
    <w:rsid w:val="00B86A02"/>
    <w:rsid w:val="00B876A7"/>
    <w:rsid w:val="00B934F9"/>
    <w:rsid w:val="00BB26C1"/>
    <w:rsid w:val="00BC1D4A"/>
    <w:rsid w:val="00BD1387"/>
    <w:rsid w:val="00BD760F"/>
    <w:rsid w:val="00BE431B"/>
    <w:rsid w:val="00BF74C6"/>
    <w:rsid w:val="00C01CAC"/>
    <w:rsid w:val="00C026EE"/>
    <w:rsid w:val="00C0373E"/>
    <w:rsid w:val="00C15EB3"/>
    <w:rsid w:val="00C34CD8"/>
    <w:rsid w:val="00C445BC"/>
    <w:rsid w:val="00C44DF5"/>
    <w:rsid w:val="00C450B7"/>
    <w:rsid w:val="00C504CB"/>
    <w:rsid w:val="00C55608"/>
    <w:rsid w:val="00C6038D"/>
    <w:rsid w:val="00C73B41"/>
    <w:rsid w:val="00C81037"/>
    <w:rsid w:val="00C83825"/>
    <w:rsid w:val="00C962C3"/>
    <w:rsid w:val="00CA7006"/>
    <w:rsid w:val="00CB0D51"/>
    <w:rsid w:val="00CD7FDD"/>
    <w:rsid w:val="00CE3D45"/>
    <w:rsid w:val="00CE5570"/>
    <w:rsid w:val="00CE7C14"/>
    <w:rsid w:val="00D1233F"/>
    <w:rsid w:val="00D13476"/>
    <w:rsid w:val="00D46AB7"/>
    <w:rsid w:val="00D62DAE"/>
    <w:rsid w:val="00D808AB"/>
    <w:rsid w:val="00DA5682"/>
    <w:rsid w:val="00DB25CC"/>
    <w:rsid w:val="00DB5284"/>
    <w:rsid w:val="00DC33C5"/>
    <w:rsid w:val="00DE755E"/>
    <w:rsid w:val="00DF3AF0"/>
    <w:rsid w:val="00E112E4"/>
    <w:rsid w:val="00E32052"/>
    <w:rsid w:val="00E41057"/>
    <w:rsid w:val="00E51DF5"/>
    <w:rsid w:val="00E951D0"/>
    <w:rsid w:val="00ED3BBB"/>
    <w:rsid w:val="00EF05AC"/>
    <w:rsid w:val="00F00539"/>
    <w:rsid w:val="00F10404"/>
    <w:rsid w:val="00F14DDE"/>
    <w:rsid w:val="00F22538"/>
    <w:rsid w:val="00F32F48"/>
    <w:rsid w:val="00F401F6"/>
    <w:rsid w:val="00F44650"/>
    <w:rsid w:val="00F47366"/>
    <w:rsid w:val="00F566E6"/>
    <w:rsid w:val="00F64D82"/>
    <w:rsid w:val="00F73075"/>
    <w:rsid w:val="00F73B36"/>
    <w:rsid w:val="00F762D2"/>
    <w:rsid w:val="00F80409"/>
    <w:rsid w:val="00F82373"/>
    <w:rsid w:val="00F8239C"/>
    <w:rsid w:val="00F838F8"/>
    <w:rsid w:val="00FA7D2B"/>
    <w:rsid w:val="00FC148D"/>
    <w:rsid w:val="00FC5FCC"/>
    <w:rsid w:val="00FD585F"/>
    <w:rsid w:val="00FE1BCE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53598"/>
  <w15:docId w15:val="{F3FC1C8C-F890-4CE7-9A84-3CB21A11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ae">
    <w:name w:val="Normal (Web)"/>
    <w:basedOn w:val="a"/>
    <w:uiPriority w:val="99"/>
    <w:unhideWhenUsed/>
    <w:rsid w:val="009A36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-ligatures-none">
    <w:name w:val="font-ligatures-none"/>
    <w:basedOn w:val="a0"/>
    <w:rsid w:val="003C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56947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6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1468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4CF85-7B62-487A-80AC-3495CB79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V.Dahl LGU</dc:creator>
  <cp:lastModifiedBy>Пользователь</cp:lastModifiedBy>
  <cp:revision>4</cp:revision>
  <cp:lastPrinted>2025-03-14T06:37:00Z</cp:lastPrinted>
  <dcterms:created xsi:type="dcterms:W3CDTF">2025-03-26T10:47:00Z</dcterms:created>
  <dcterms:modified xsi:type="dcterms:W3CDTF">2025-03-28T06:20:00Z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