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27" w:rsidRDefault="00CF7927" w:rsidP="00481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927" w:rsidRDefault="00CF7927" w:rsidP="00C0403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1741" w:rsidRDefault="00481741" w:rsidP="00481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1AF">
        <w:rPr>
          <w:rFonts w:ascii="Times New Roman" w:hAnsi="Times New Roman"/>
          <w:b/>
          <w:sz w:val="28"/>
          <w:szCs w:val="28"/>
        </w:rPr>
        <w:t>Комплект оценочных материалов по дисциплине</w:t>
      </w:r>
    </w:p>
    <w:p w:rsidR="00481741" w:rsidRDefault="00481741" w:rsidP="00481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«Методы создания и продвижения коллекций»</w:t>
      </w:r>
    </w:p>
    <w:p w:rsidR="00481741" w:rsidRDefault="00481741" w:rsidP="00481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741" w:rsidRDefault="00481741" w:rsidP="004817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741" w:rsidRDefault="00481741" w:rsidP="00DF45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закрытого типа</w:t>
      </w:r>
    </w:p>
    <w:p w:rsidR="00DF45BE" w:rsidRDefault="00DF45BE" w:rsidP="00DF45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1741" w:rsidRDefault="00DF45BE" w:rsidP="00DF45BE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481741">
        <w:rPr>
          <w:rFonts w:ascii="Times New Roman" w:hAnsi="Times New Roman"/>
          <w:b/>
          <w:iCs/>
          <w:sz w:val="28"/>
          <w:szCs w:val="28"/>
        </w:rPr>
        <w:t>Задания закрытого типа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481741">
        <w:rPr>
          <w:rFonts w:ascii="Times New Roman" w:hAnsi="Times New Roman"/>
          <w:b/>
          <w:iCs/>
          <w:sz w:val="28"/>
          <w:szCs w:val="28"/>
        </w:rPr>
        <w:t>на установление соответствия</w:t>
      </w:r>
    </w:p>
    <w:p w:rsidR="00DF45BE" w:rsidRDefault="00DF45BE" w:rsidP="00DF45BE">
      <w:pPr>
        <w:spacing w:after="0" w:line="240" w:lineRule="auto"/>
        <w:rPr>
          <w:rFonts w:ascii="Times New Roman" w:hAnsi="Times New Roman"/>
          <w:b/>
          <w:iCs/>
          <w:sz w:val="28"/>
          <w:szCs w:val="28"/>
        </w:rPr>
      </w:pPr>
    </w:p>
    <w:p w:rsidR="00DF45BE" w:rsidRDefault="00DF45BE" w:rsidP="00DF45BE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65B99">
        <w:rPr>
          <w:rFonts w:ascii="Times New Roman" w:hAnsi="Times New Roman"/>
          <w:i/>
          <w:sz w:val="28"/>
          <w:szCs w:val="28"/>
        </w:rPr>
        <w:t>1.</w:t>
      </w:r>
      <w:r w:rsidR="00850468">
        <w:rPr>
          <w:rFonts w:ascii="Times New Roman" w:hAnsi="Times New Roman"/>
          <w:i/>
          <w:sz w:val="28"/>
          <w:szCs w:val="28"/>
        </w:rPr>
        <w:t xml:space="preserve"> </w:t>
      </w:r>
      <w:r w:rsidRPr="00465B99">
        <w:rPr>
          <w:rFonts w:ascii="Times New Roman" w:hAnsi="Times New Roman"/>
          <w:i/>
          <w:sz w:val="28"/>
          <w:szCs w:val="28"/>
        </w:rPr>
        <w:t>Выберите один</w:t>
      </w:r>
      <w:r>
        <w:rPr>
          <w:rFonts w:ascii="Times New Roman" w:hAnsi="Times New Roman"/>
          <w:i/>
          <w:sz w:val="28"/>
          <w:szCs w:val="28"/>
        </w:rPr>
        <w:t xml:space="preserve"> правильный ответ</w:t>
      </w:r>
      <w:r w:rsidR="00850468">
        <w:rPr>
          <w:rFonts w:ascii="Times New Roman" w:hAnsi="Times New Roman"/>
          <w:i/>
          <w:sz w:val="28"/>
          <w:szCs w:val="28"/>
        </w:rPr>
        <w:t>.</w:t>
      </w:r>
    </w:p>
    <w:p w:rsidR="00DF45BE" w:rsidRPr="00DF45BE" w:rsidRDefault="00F02607" w:rsidP="00DF45BE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Третичные цвета – это</w:t>
      </w:r>
      <w:r w:rsidR="00DF45BE" w:rsidRPr="00DF45BE">
        <w:rPr>
          <w:rFonts w:ascii="Times New Roman" w:hAnsi="Times New Roman"/>
          <w:iCs/>
          <w:sz w:val="28"/>
          <w:szCs w:val="28"/>
        </w:rPr>
        <w:t>:</w:t>
      </w:r>
    </w:p>
    <w:p w:rsidR="00465B99" w:rsidRPr="00FC3150" w:rsidRDefault="00465B99" w:rsidP="00DF45BE">
      <w:pPr>
        <w:pStyle w:val="a4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C3150">
        <w:rPr>
          <w:rFonts w:ascii="Times New Roman" w:hAnsi="Times New Roman" w:cs="Times New Roman"/>
          <w:sz w:val="28"/>
          <w:szCs w:val="28"/>
        </w:rPr>
        <w:t>А) красный</w:t>
      </w:r>
    </w:p>
    <w:p w:rsidR="00465B99" w:rsidRPr="00FC3150" w:rsidRDefault="00465B99" w:rsidP="00DF45BE">
      <w:pPr>
        <w:pStyle w:val="a4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FC3150">
        <w:rPr>
          <w:rFonts w:ascii="Times New Roman" w:hAnsi="Times New Roman" w:cs="Times New Roman"/>
          <w:sz w:val="28"/>
          <w:szCs w:val="28"/>
        </w:rPr>
        <w:t xml:space="preserve">Б) </w:t>
      </w:r>
      <w:r w:rsidRPr="00FC3150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красно-фиолетовый</w:t>
      </w:r>
    </w:p>
    <w:p w:rsidR="00465B99" w:rsidRPr="00465B99" w:rsidRDefault="00465B99" w:rsidP="00DF45BE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5B99">
        <w:rPr>
          <w:rFonts w:ascii="Times New Roman" w:hAnsi="Times New Roman"/>
          <w:sz w:val="28"/>
          <w:szCs w:val="28"/>
        </w:rPr>
        <w:t xml:space="preserve">В) фиолетовый </w:t>
      </w:r>
    </w:p>
    <w:p w:rsidR="00465B99" w:rsidRPr="00465B99" w:rsidRDefault="00465B99" w:rsidP="00DF45BE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5B99">
        <w:rPr>
          <w:rFonts w:ascii="Times New Roman" w:hAnsi="Times New Roman"/>
          <w:sz w:val="28"/>
          <w:szCs w:val="28"/>
        </w:rPr>
        <w:t>Правильный ответ: Б</w:t>
      </w:r>
    </w:p>
    <w:p w:rsidR="00465B99" w:rsidRDefault="00465B99" w:rsidP="00DF45BE">
      <w:pPr>
        <w:pStyle w:val="a6"/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 w:rsidRPr="00B632DF">
        <w:rPr>
          <w:rFonts w:ascii="Times New Roman" w:hAnsi="Times New Roman"/>
          <w:sz w:val="28"/>
          <w:szCs w:val="28"/>
        </w:rPr>
        <w:t>Компетенции (индикаторы): УК-2 (УК-2.4)</w:t>
      </w:r>
    </w:p>
    <w:p w:rsidR="00465B99" w:rsidRDefault="00465B99" w:rsidP="00DF45BE">
      <w:pPr>
        <w:pStyle w:val="a6"/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465B99" w:rsidRDefault="00465B99" w:rsidP="00DF45BE">
      <w:pPr>
        <w:pStyle w:val="a6"/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</w:t>
      </w:r>
      <w:r w:rsidR="00850468">
        <w:rPr>
          <w:rFonts w:ascii="Times New Roman" w:hAnsi="Times New Roman"/>
          <w:i/>
          <w:sz w:val="28"/>
          <w:szCs w:val="28"/>
        </w:rPr>
        <w:t xml:space="preserve"> </w:t>
      </w:r>
      <w:r w:rsidRPr="009628FD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  <w:r w:rsidR="00850468">
        <w:rPr>
          <w:rFonts w:ascii="Times New Roman" w:hAnsi="Times New Roman"/>
          <w:i/>
          <w:sz w:val="28"/>
          <w:szCs w:val="28"/>
        </w:rPr>
        <w:t>.</w:t>
      </w:r>
    </w:p>
    <w:p w:rsidR="00465B99" w:rsidRDefault="00465B99" w:rsidP="00DF45BE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628FD">
        <w:rPr>
          <w:rFonts w:ascii="Times New Roman" w:hAnsi="Times New Roman"/>
          <w:sz w:val="28"/>
          <w:szCs w:val="28"/>
        </w:rPr>
        <w:t>Благодаря чему снискал настоящую популярность среди модников галстук-бабочка?</w:t>
      </w:r>
    </w:p>
    <w:p w:rsidR="00465B99" w:rsidRDefault="00465B99" w:rsidP="00DF45BE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850468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 xml:space="preserve">лагодаря постановке </w:t>
      </w:r>
      <w:r w:rsidRPr="00B632DF">
        <w:rPr>
          <w:rFonts w:ascii="Times New Roman" w:hAnsi="Times New Roman"/>
          <w:sz w:val="28"/>
          <w:szCs w:val="28"/>
        </w:rPr>
        <w:t>оперы «Мадам Баттерфляй»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2DF">
        <w:rPr>
          <w:rFonts w:ascii="Times New Roman" w:hAnsi="Times New Roman"/>
          <w:sz w:val="28"/>
          <w:szCs w:val="28"/>
        </w:rPr>
        <w:t>в театре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2DF">
        <w:rPr>
          <w:rFonts w:ascii="Times New Roman" w:hAnsi="Times New Roman"/>
          <w:sz w:val="28"/>
          <w:szCs w:val="28"/>
        </w:rPr>
        <w:t>«Ла Скала»</w:t>
      </w:r>
    </w:p>
    <w:p w:rsidR="00465B99" w:rsidRDefault="00465B99" w:rsidP="00DF45BE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Pr="00B632DF">
        <w:rPr>
          <w:rFonts w:ascii="Times New Roman" w:hAnsi="Times New Roman"/>
          <w:sz w:val="28"/>
          <w:szCs w:val="28"/>
        </w:rPr>
        <w:t xml:space="preserve"> </w:t>
      </w:r>
      <w:r w:rsidR="00850468">
        <w:rPr>
          <w:rFonts w:ascii="Times New Roman" w:hAnsi="Times New Roman"/>
          <w:sz w:val="28"/>
          <w:szCs w:val="28"/>
        </w:rPr>
        <w:t>б</w:t>
      </w:r>
      <w:r w:rsidRPr="00B632DF">
        <w:rPr>
          <w:rFonts w:ascii="Times New Roman" w:hAnsi="Times New Roman"/>
          <w:sz w:val="28"/>
          <w:szCs w:val="28"/>
        </w:rPr>
        <w:t>лагодаря большой бабочке, севшей на воротник рубашки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32DF">
        <w:rPr>
          <w:rFonts w:ascii="Times New Roman" w:hAnsi="Times New Roman"/>
          <w:sz w:val="28"/>
          <w:szCs w:val="28"/>
        </w:rPr>
        <w:t>Ив Сен-Лорана</w:t>
      </w:r>
    </w:p>
    <w:p w:rsidR="00465B99" w:rsidRDefault="00465B99" w:rsidP="00DF45BE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B632DF">
        <w:rPr>
          <w:rFonts w:ascii="Times New Roman" w:hAnsi="Times New Roman"/>
          <w:sz w:val="28"/>
          <w:szCs w:val="28"/>
        </w:rPr>
        <w:t xml:space="preserve"> </w:t>
      </w:r>
      <w:r w:rsidR="00850468">
        <w:rPr>
          <w:rFonts w:ascii="Times New Roman" w:hAnsi="Times New Roman"/>
          <w:sz w:val="28"/>
          <w:szCs w:val="28"/>
        </w:rPr>
        <w:t>б</w:t>
      </w:r>
      <w:r w:rsidRPr="00B632DF">
        <w:rPr>
          <w:rFonts w:ascii="Times New Roman" w:hAnsi="Times New Roman"/>
          <w:sz w:val="28"/>
          <w:szCs w:val="28"/>
        </w:rPr>
        <w:t>лагодаря Джеймсу Бонду, постоянно носившему галстук-бабочку</w:t>
      </w:r>
    </w:p>
    <w:p w:rsidR="00465B99" w:rsidRPr="009628FD" w:rsidRDefault="00465B99" w:rsidP="00DF45BE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А</w:t>
      </w:r>
    </w:p>
    <w:p w:rsidR="00465B99" w:rsidRDefault="00465B99" w:rsidP="00DF45BE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632D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 xml:space="preserve">УК-2 </w:t>
      </w:r>
      <w:r w:rsidRPr="00B632DF">
        <w:rPr>
          <w:rFonts w:ascii="Times New Roman" w:hAnsi="Times New Roman"/>
          <w:sz w:val="28"/>
          <w:szCs w:val="28"/>
        </w:rPr>
        <w:t>(УК-2.4)</w:t>
      </w:r>
    </w:p>
    <w:p w:rsidR="00465B99" w:rsidRDefault="00465B99" w:rsidP="00465B99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</w:p>
    <w:p w:rsidR="00465B99" w:rsidRDefault="00465B99" w:rsidP="00465B99">
      <w:pPr>
        <w:pStyle w:val="a6"/>
        <w:spacing w:after="0" w:line="240" w:lineRule="auto"/>
        <w:ind w:left="0"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3.</w:t>
      </w:r>
      <w:r w:rsidRPr="009628FD">
        <w:rPr>
          <w:rFonts w:ascii="Times New Roman" w:hAnsi="Times New Roman"/>
          <w:i/>
          <w:sz w:val="28"/>
          <w:szCs w:val="28"/>
        </w:rPr>
        <w:t xml:space="preserve"> Выберите один правильный ответ</w:t>
      </w:r>
      <w:r w:rsidR="00850468">
        <w:rPr>
          <w:rFonts w:ascii="Times New Roman" w:hAnsi="Times New Roman"/>
          <w:i/>
          <w:sz w:val="28"/>
          <w:szCs w:val="28"/>
        </w:rPr>
        <w:t>.</w:t>
      </w:r>
    </w:p>
    <w:p w:rsidR="00465B99" w:rsidRDefault="00465B99" w:rsidP="00465B99">
      <w:pPr>
        <w:pStyle w:val="a6"/>
        <w:spacing w:after="0" w:line="240" w:lineRule="auto"/>
        <w:ind w:left="0" w:firstLine="709"/>
        <w:rPr>
          <w:rFonts w:ascii="Times New Roman" w:hAnsi="Times New Roman"/>
          <w:spacing w:val="-8"/>
          <w:sz w:val="28"/>
          <w:szCs w:val="28"/>
        </w:rPr>
      </w:pPr>
      <w:r w:rsidRPr="00B632DF">
        <w:rPr>
          <w:rFonts w:ascii="Times New Roman" w:hAnsi="Times New Roman"/>
          <w:spacing w:val="-8"/>
          <w:sz w:val="28"/>
          <w:szCs w:val="28"/>
        </w:rPr>
        <w:t>Кто из модельеров одел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632DF">
        <w:rPr>
          <w:rFonts w:ascii="Times New Roman" w:hAnsi="Times New Roman"/>
          <w:spacing w:val="-8"/>
          <w:sz w:val="28"/>
          <w:szCs w:val="28"/>
        </w:rPr>
        <w:t>женщин в брючный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B632DF">
        <w:rPr>
          <w:rFonts w:ascii="Times New Roman" w:hAnsi="Times New Roman"/>
          <w:spacing w:val="-8"/>
          <w:sz w:val="28"/>
          <w:szCs w:val="28"/>
        </w:rPr>
        <w:t>костюм?</w:t>
      </w:r>
    </w:p>
    <w:p w:rsidR="00465B99" w:rsidRDefault="00465B99" w:rsidP="00465B99">
      <w:pPr>
        <w:pStyle w:val="a6"/>
        <w:spacing w:after="0" w:line="240" w:lineRule="auto"/>
        <w:ind w:left="0" w:firstLine="709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А)</w:t>
      </w:r>
      <w:r w:rsidRPr="00B632DF">
        <w:rPr>
          <w:rFonts w:ascii="Times New Roman" w:hAnsi="Times New Roman"/>
          <w:sz w:val="28"/>
          <w:szCs w:val="28"/>
        </w:rPr>
        <w:t xml:space="preserve"> Вячеслав Зайцев</w:t>
      </w:r>
    </w:p>
    <w:p w:rsidR="00465B99" w:rsidRDefault="00465B99" w:rsidP="00465B99">
      <w:pPr>
        <w:pStyle w:val="a6"/>
        <w:spacing w:after="0" w:line="240" w:lineRule="auto"/>
        <w:ind w:left="0" w:firstLine="709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Б)</w:t>
      </w:r>
      <w:r w:rsidRPr="00B632DF">
        <w:rPr>
          <w:rFonts w:ascii="Times New Roman" w:hAnsi="Times New Roman"/>
          <w:sz w:val="28"/>
          <w:szCs w:val="28"/>
        </w:rPr>
        <w:t xml:space="preserve"> Ив Сен-Лоран</w:t>
      </w:r>
    </w:p>
    <w:p w:rsidR="00465B99" w:rsidRDefault="00465B99" w:rsidP="00465B99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В)</w:t>
      </w:r>
      <w:r w:rsidRPr="00B632DF">
        <w:rPr>
          <w:rFonts w:ascii="Times New Roman" w:hAnsi="Times New Roman"/>
          <w:sz w:val="28"/>
          <w:szCs w:val="28"/>
        </w:rPr>
        <w:t xml:space="preserve"> Клод Монтана</w:t>
      </w:r>
    </w:p>
    <w:p w:rsidR="00465B99" w:rsidRDefault="00465B99" w:rsidP="00465B99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Б</w:t>
      </w:r>
    </w:p>
    <w:p w:rsidR="00465B99" w:rsidRDefault="00465B99" w:rsidP="00465B99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632D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 xml:space="preserve">УК-2 </w:t>
      </w:r>
      <w:r w:rsidRPr="00B632DF">
        <w:rPr>
          <w:rFonts w:ascii="Times New Roman" w:hAnsi="Times New Roman"/>
          <w:sz w:val="28"/>
          <w:szCs w:val="28"/>
        </w:rPr>
        <w:t>(УК-2.4)</w:t>
      </w:r>
    </w:p>
    <w:p w:rsidR="00465B99" w:rsidRDefault="00465B99" w:rsidP="00465B99">
      <w:pPr>
        <w:pStyle w:val="a6"/>
        <w:spacing w:after="0" w:line="240" w:lineRule="auto"/>
        <w:ind w:left="1069"/>
        <w:rPr>
          <w:rFonts w:ascii="Times New Roman" w:hAnsi="Times New Roman"/>
          <w:i/>
          <w:sz w:val="28"/>
          <w:szCs w:val="28"/>
        </w:rPr>
      </w:pPr>
    </w:p>
    <w:p w:rsidR="00465B99" w:rsidRPr="00CA04D1" w:rsidRDefault="00465B99" w:rsidP="00465B99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4.</w:t>
      </w:r>
      <w:r w:rsidR="00850468">
        <w:rPr>
          <w:rFonts w:ascii="Times New Roman" w:hAnsi="Times New Roman"/>
          <w:i/>
          <w:sz w:val="28"/>
          <w:szCs w:val="28"/>
        </w:rPr>
        <w:t xml:space="preserve"> </w:t>
      </w:r>
      <w:r w:rsidRPr="00CA04D1">
        <w:rPr>
          <w:rFonts w:ascii="Times New Roman" w:hAnsi="Times New Roman"/>
          <w:i/>
          <w:sz w:val="28"/>
          <w:szCs w:val="28"/>
        </w:rPr>
        <w:t>Выберите один правильный ответ</w:t>
      </w:r>
      <w:r w:rsidR="00850468">
        <w:rPr>
          <w:rFonts w:ascii="Times New Roman" w:hAnsi="Times New Roman"/>
          <w:i/>
          <w:sz w:val="28"/>
          <w:szCs w:val="28"/>
        </w:rPr>
        <w:t>.</w:t>
      </w:r>
    </w:p>
    <w:p w:rsidR="00465B99" w:rsidRDefault="00465B99" w:rsidP="00465B99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B632DF">
        <w:rPr>
          <w:rFonts w:ascii="Times New Roman" w:hAnsi="Times New Roman"/>
          <w:sz w:val="28"/>
          <w:szCs w:val="28"/>
        </w:rPr>
        <w:t>Эмблемой</w:t>
      </w:r>
      <w:proofErr w:type="gramEnd"/>
      <w:r w:rsidRPr="00B632DF">
        <w:rPr>
          <w:rFonts w:ascii="Times New Roman" w:hAnsi="Times New Roman"/>
          <w:sz w:val="28"/>
          <w:szCs w:val="28"/>
        </w:rPr>
        <w:t xml:space="preserve"> какого модного дома является Медуза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 w:rsidRPr="00B632DF">
        <w:rPr>
          <w:rFonts w:ascii="Times New Roman" w:hAnsi="Times New Roman"/>
          <w:sz w:val="28"/>
          <w:szCs w:val="28"/>
        </w:rPr>
        <w:t>онданини</w:t>
      </w:r>
      <w:proofErr w:type="spellEnd"/>
      <w:r w:rsidRPr="00B632DF">
        <w:rPr>
          <w:rFonts w:ascii="Times New Roman" w:hAnsi="Times New Roman"/>
          <w:sz w:val="28"/>
          <w:szCs w:val="28"/>
        </w:rPr>
        <w:t>?</w:t>
      </w:r>
    </w:p>
    <w:p w:rsidR="00465B99" w:rsidRDefault="00465B99" w:rsidP="00465B99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А)</w:t>
      </w:r>
      <w:r w:rsidRPr="00B632DF">
        <w:rPr>
          <w:rFonts w:ascii="Times New Roman" w:hAnsi="Times New Roman"/>
          <w:sz w:val="28"/>
          <w:szCs w:val="28"/>
        </w:rPr>
        <w:t xml:space="preserve"> Версаче</w:t>
      </w:r>
      <w:r>
        <w:rPr>
          <w:rFonts w:ascii="Times New Roman" w:hAnsi="Times New Roman"/>
          <w:sz w:val="28"/>
          <w:szCs w:val="28"/>
        </w:rPr>
        <w:t xml:space="preserve">  (</w:t>
      </w:r>
      <w:r w:rsidRPr="00B632DF">
        <w:rPr>
          <w:rFonts w:ascii="Times New Roman" w:hAnsi="Times New Roman"/>
          <w:sz w:val="28"/>
          <w:szCs w:val="28"/>
        </w:rPr>
        <w:t xml:space="preserve">итал. </w:t>
      </w:r>
      <w:proofErr w:type="spellStart"/>
      <w:r w:rsidRPr="00B632DF">
        <w:rPr>
          <w:rFonts w:ascii="Times New Roman" w:hAnsi="Times New Roman"/>
          <w:sz w:val="28"/>
          <w:szCs w:val="28"/>
        </w:rPr>
        <w:t>Gianni</w:t>
      </w:r>
      <w:proofErr w:type="spellEnd"/>
      <w:r w:rsidRPr="00B632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32DF">
        <w:rPr>
          <w:rFonts w:ascii="Times New Roman" w:hAnsi="Times New Roman"/>
          <w:sz w:val="28"/>
          <w:szCs w:val="28"/>
        </w:rPr>
        <w:t>Versace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465B99" w:rsidRPr="00DF45BE" w:rsidRDefault="00465B99" w:rsidP="00465B99">
      <w:pPr>
        <w:pStyle w:val="a6"/>
        <w:spacing w:after="0" w:line="240" w:lineRule="auto"/>
        <w:ind w:left="0" w:firstLine="709"/>
        <w:rPr>
          <w:rFonts w:ascii="Times New Roman" w:hAnsi="Times New Roman"/>
          <w:spacing w:val="-8"/>
          <w:sz w:val="28"/>
          <w:szCs w:val="28"/>
          <w:lang w:val="en-US"/>
        </w:rPr>
      </w:pPr>
      <w:r>
        <w:rPr>
          <w:rFonts w:ascii="Times New Roman" w:hAnsi="Times New Roman"/>
          <w:spacing w:val="-8"/>
          <w:sz w:val="28"/>
          <w:szCs w:val="28"/>
        </w:rPr>
        <w:t>Б</w:t>
      </w:r>
      <w:r w:rsidRPr="00FC3150">
        <w:rPr>
          <w:rFonts w:ascii="Times New Roman" w:hAnsi="Times New Roman"/>
          <w:spacing w:val="-8"/>
          <w:sz w:val="28"/>
          <w:szCs w:val="28"/>
          <w:lang w:val="en-US"/>
        </w:rPr>
        <w:t>)</w:t>
      </w:r>
      <w:r w:rsidRPr="00FC3150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632DF">
        <w:rPr>
          <w:rFonts w:ascii="Times New Roman" w:hAnsi="Times New Roman"/>
          <w:sz w:val="28"/>
          <w:szCs w:val="28"/>
        </w:rPr>
        <w:t>Гальяно</w:t>
      </w:r>
      <w:proofErr w:type="spellEnd"/>
      <w:r w:rsidRPr="00FC3150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B632DF">
        <w:rPr>
          <w:rFonts w:ascii="Times New Roman" w:hAnsi="Times New Roman"/>
          <w:sz w:val="28"/>
          <w:szCs w:val="28"/>
        </w:rPr>
        <w:t>англ</w:t>
      </w:r>
      <w:proofErr w:type="spellEnd"/>
      <w:r w:rsidRPr="00B632DF">
        <w:rPr>
          <w:rFonts w:ascii="Times New Roman" w:hAnsi="Times New Roman"/>
          <w:sz w:val="28"/>
          <w:szCs w:val="28"/>
          <w:lang w:val="en-US"/>
        </w:rPr>
        <w:t>. John Galliano</w:t>
      </w:r>
      <w:r w:rsidRPr="00FC3150">
        <w:rPr>
          <w:rFonts w:ascii="Times New Roman" w:hAnsi="Times New Roman"/>
          <w:sz w:val="28"/>
          <w:szCs w:val="28"/>
          <w:lang w:val="en-US"/>
        </w:rPr>
        <w:t>)</w:t>
      </w:r>
      <w:r w:rsidRPr="00465B99">
        <w:rPr>
          <w:rFonts w:ascii="Times New Roman" w:hAnsi="Times New Roman"/>
          <w:spacing w:val="-8"/>
          <w:sz w:val="28"/>
          <w:szCs w:val="28"/>
          <w:lang w:val="en-US"/>
        </w:rPr>
        <w:t xml:space="preserve"> </w:t>
      </w:r>
    </w:p>
    <w:p w:rsidR="00465B99" w:rsidRPr="00DF45BE" w:rsidRDefault="00465B99" w:rsidP="00465B99">
      <w:pPr>
        <w:pStyle w:val="a6"/>
        <w:spacing w:after="0" w:line="240" w:lineRule="auto"/>
        <w:ind w:left="0" w:firstLine="709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В</w:t>
      </w:r>
      <w:r w:rsidRPr="00DF45BE">
        <w:rPr>
          <w:rFonts w:ascii="Times New Roman" w:hAnsi="Times New Roman"/>
          <w:spacing w:val="-8"/>
          <w:sz w:val="28"/>
          <w:szCs w:val="28"/>
        </w:rPr>
        <w:t>)</w:t>
      </w:r>
      <w:r w:rsidRPr="00DF45BE">
        <w:rPr>
          <w:rFonts w:ascii="Times New Roman" w:hAnsi="Times New Roman"/>
          <w:sz w:val="28"/>
          <w:szCs w:val="28"/>
        </w:rPr>
        <w:t xml:space="preserve"> </w:t>
      </w:r>
      <w:r w:rsidRPr="00B632DF">
        <w:rPr>
          <w:rFonts w:ascii="Times New Roman" w:hAnsi="Times New Roman"/>
          <w:sz w:val="28"/>
          <w:szCs w:val="28"/>
        </w:rPr>
        <w:t>Гуччи</w:t>
      </w:r>
      <w:r w:rsidRPr="00DF45BE">
        <w:rPr>
          <w:rFonts w:ascii="Times New Roman" w:hAnsi="Times New Roman"/>
          <w:sz w:val="28"/>
          <w:szCs w:val="28"/>
        </w:rPr>
        <w:t xml:space="preserve"> (</w:t>
      </w:r>
      <w:r w:rsidRPr="00B632DF">
        <w:rPr>
          <w:rFonts w:ascii="Times New Roman" w:hAnsi="Times New Roman"/>
          <w:sz w:val="28"/>
          <w:szCs w:val="28"/>
        </w:rPr>
        <w:t>итал</w:t>
      </w:r>
      <w:r w:rsidRPr="00DF45B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632DF">
        <w:rPr>
          <w:rFonts w:ascii="Times New Roman" w:hAnsi="Times New Roman"/>
          <w:sz w:val="28"/>
          <w:szCs w:val="28"/>
        </w:rPr>
        <w:t>Gucci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:rsidR="007221CD" w:rsidRDefault="007221CD" w:rsidP="007221CD">
      <w:pPr>
        <w:pStyle w:val="a6"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B632DF">
        <w:rPr>
          <w:rFonts w:ascii="Times New Roman" w:hAnsi="Times New Roman"/>
          <w:sz w:val="28"/>
          <w:szCs w:val="28"/>
        </w:rPr>
        <w:t>А</w:t>
      </w:r>
    </w:p>
    <w:p w:rsidR="007221CD" w:rsidRDefault="007221CD" w:rsidP="007221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32D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 xml:space="preserve">УК-2 </w:t>
      </w:r>
      <w:r w:rsidRPr="00B632DF">
        <w:rPr>
          <w:rFonts w:ascii="Times New Roman" w:hAnsi="Times New Roman"/>
          <w:sz w:val="28"/>
          <w:szCs w:val="28"/>
        </w:rPr>
        <w:t>(УК-2.4)</w:t>
      </w:r>
    </w:p>
    <w:p w:rsidR="007221CD" w:rsidRDefault="007221CD" w:rsidP="007221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21CD" w:rsidRDefault="007221CD" w:rsidP="007221CD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481741">
        <w:rPr>
          <w:rFonts w:ascii="Times New Roman" w:hAnsi="Times New Roman"/>
          <w:b/>
          <w:iCs/>
          <w:sz w:val="28"/>
          <w:szCs w:val="28"/>
        </w:rPr>
        <w:lastRenderedPageBreak/>
        <w:t>Задания закрытого типа на установление соответствия</w:t>
      </w:r>
    </w:p>
    <w:p w:rsidR="000B331F" w:rsidRDefault="000B331F" w:rsidP="007221CD">
      <w:pPr>
        <w:spacing w:after="0" w:line="240" w:lineRule="auto"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FC3150" w:rsidRDefault="007221CD" w:rsidP="007221CD">
      <w:pPr>
        <w:pStyle w:val="a6"/>
        <w:pBdr>
          <w:right w:val="single" w:sz="4" w:space="4" w:color="auto"/>
        </w:pBdr>
        <w:spacing w:after="0" w:line="240" w:lineRule="auto"/>
        <w:ind w:left="0"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1.</w:t>
      </w:r>
      <w:r w:rsidR="008504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1302B">
        <w:rPr>
          <w:rFonts w:ascii="Times New Roman" w:hAnsi="Times New Roman"/>
          <w:i/>
          <w:i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  <w:r w:rsidR="00850468">
        <w:rPr>
          <w:rFonts w:ascii="Times New Roman" w:hAnsi="Times New Roman"/>
          <w:i/>
          <w:iCs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3474"/>
        <w:gridCol w:w="968"/>
        <w:gridCol w:w="3851"/>
      </w:tblGrid>
      <w:tr w:rsidR="007221CD" w:rsidTr="00DF45BE">
        <w:tc>
          <w:tcPr>
            <w:tcW w:w="950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474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Основные принципы интегрированной маркетинговой коммуникации:</w:t>
            </w:r>
          </w:p>
        </w:tc>
        <w:tc>
          <w:tcPr>
            <w:tcW w:w="968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851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7221CD" w:rsidTr="00DF45BE">
        <w:tc>
          <w:tcPr>
            <w:tcW w:w="950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3474" w:type="dxa"/>
          </w:tcPr>
          <w:p w:rsidR="007221CD" w:rsidRPr="00850468" w:rsidRDefault="00850468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7221CD" w:rsidRPr="008504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оложение</w:t>
            </w:r>
          </w:p>
        </w:tc>
        <w:tc>
          <w:tcPr>
            <w:tcW w:w="968" w:type="dxa"/>
          </w:tcPr>
          <w:p w:rsidR="007221CD" w:rsidRPr="00850468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851" w:type="dxa"/>
          </w:tcPr>
          <w:p w:rsidR="007221CD" w:rsidRPr="00850468" w:rsidRDefault="00850468" w:rsidP="00D615A1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7221CD" w:rsidRPr="00850468">
              <w:rPr>
                <w:rFonts w:ascii="Times New Roman" w:hAnsi="Times New Roman"/>
                <w:iCs/>
                <w:sz w:val="28"/>
                <w:szCs w:val="28"/>
              </w:rPr>
              <w:t>пределение</w:t>
            </w:r>
          </w:p>
        </w:tc>
      </w:tr>
      <w:tr w:rsidR="007221CD" w:rsidTr="00DF45BE">
        <w:tc>
          <w:tcPr>
            <w:tcW w:w="950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412C7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1)</w:t>
            </w:r>
          </w:p>
        </w:tc>
        <w:tc>
          <w:tcPr>
            <w:tcW w:w="3474" w:type="dxa"/>
          </w:tcPr>
          <w:p w:rsidR="007221CD" w:rsidRPr="009412C7" w:rsidRDefault="007221CD" w:rsidP="00D615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2C7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Целостность</w:t>
            </w:r>
          </w:p>
        </w:tc>
        <w:tc>
          <w:tcPr>
            <w:tcW w:w="968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3851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 xml:space="preserve">омпания транслирует общую идею через все маркетинговые коммуникации. При этом сообщение, которое бренд передаёт потребителю, соотносится с </w:t>
            </w:r>
            <w:proofErr w:type="gramStart"/>
            <w:r w:rsidRPr="00B632DF">
              <w:rPr>
                <w:rFonts w:ascii="Times New Roman" w:hAnsi="Times New Roman"/>
                <w:sz w:val="28"/>
                <w:szCs w:val="28"/>
              </w:rPr>
              <w:t>бизнес-целями</w:t>
            </w:r>
            <w:proofErr w:type="gramEnd"/>
            <w:r w:rsidRPr="00B632DF">
              <w:rPr>
                <w:rFonts w:ascii="Times New Roman" w:hAnsi="Times New Roman"/>
                <w:sz w:val="28"/>
                <w:szCs w:val="28"/>
              </w:rPr>
              <w:t xml:space="preserve"> и ценностями компании</w:t>
            </w:r>
          </w:p>
        </w:tc>
      </w:tr>
      <w:tr w:rsidR="007221CD" w:rsidTr="00DF45BE">
        <w:tc>
          <w:tcPr>
            <w:tcW w:w="950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412C7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2)</w:t>
            </w:r>
          </w:p>
        </w:tc>
        <w:tc>
          <w:tcPr>
            <w:tcW w:w="3474" w:type="dxa"/>
          </w:tcPr>
          <w:p w:rsidR="007221CD" w:rsidRPr="009412C7" w:rsidRDefault="007221CD" w:rsidP="00D615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2C7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Эффективность</w:t>
            </w:r>
          </w:p>
        </w:tc>
        <w:tc>
          <w:tcPr>
            <w:tcW w:w="968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3851" w:type="dxa"/>
          </w:tcPr>
          <w:p w:rsidR="007221CD" w:rsidRDefault="007221CD" w:rsidP="00D615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ля каждого сегмента целевой аудитории разрабатывается персонали</w:t>
            </w:r>
            <w:r>
              <w:rPr>
                <w:rFonts w:ascii="Times New Roman" w:hAnsi="Times New Roman"/>
                <w:sz w:val="28"/>
                <w:szCs w:val="28"/>
              </w:rPr>
              <w:t>зированное торговое предложение</w:t>
            </w:r>
          </w:p>
        </w:tc>
      </w:tr>
      <w:tr w:rsidR="007221CD" w:rsidTr="00DF45BE">
        <w:tc>
          <w:tcPr>
            <w:tcW w:w="950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412C7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3)</w:t>
            </w:r>
          </w:p>
        </w:tc>
        <w:tc>
          <w:tcPr>
            <w:tcW w:w="3474" w:type="dxa"/>
          </w:tcPr>
          <w:p w:rsidR="007221CD" w:rsidRPr="009412C7" w:rsidRDefault="007221CD" w:rsidP="00D615A1">
            <w:pPr>
              <w:shd w:val="clear" w:color="auto" w:fill="FFFFFF"/>
              <w:spacing w:after="0" w:line="240" w:lineRule="auto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9412C7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Ориентация на потребителя</w:t>
            </w:r>
          </w:p>
        </w:tc>
        <w:tc>
          <w:tcPr>
            <w:tcW w:w="968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3851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ренд должен гибко реагировать на изменения внешней среды, будь то новые тренды на рынке, изменения в потребительских предпочтениях или нововведения в технологиях</w:t>
            </w:r>
          </w:p>
        </w:tc>
      </w:tr>
      <w:tr w:rsidR="007221CD" w:rsidTr="00DF45BE">
        <w:tc>
          <w:tcPr>
            <w:tcW w:w="950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412C7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4)</w:t>
            </w:r>
          </w:p>
        </w:tc>
        <w:tc>
          <w:tcPr>
            <w:tcW w:w="3474" w:type="dxa"/>
          </w:tcPr>
          <w:p w:rsidR="007221CD" w:rsidRPr="009412C7" w:rsidRDefault="007221CD" w:rsidP="00D615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2C7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Гибкость</w:t>
            </w:r>
          </w:p>
        </w:tc>
        <w:tc>
          <w:tcPr>
            <w:tcW w:w="968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Г)</w:t>
            </w:r>
          </w:p>
        </w:tc>
        <w:tc>
          <w:tcPr>
            <w:tcW w:w="3851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ктивное и постоянное взаимодействие с аудиторией. Это не только регулярная публикация контента, но и создание каналов для обратной связи, таких как опросы, комментарии и интерактивные платформы</w:t>
            </w:r>
          </w:p>
        </w:tc>
      </w:tr>
      <w:tr w:rsidR="007221CD" w:rsidTr="00DF45BE">
        <w:tc>
          <w:tcPr>
            <w:tcW w:w="950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412C7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5)</w:t>
            </w:r>
          </w:p>
        </w:tc>
        <w:tc>
          <w:tcPr>
            <w:tcW w:w="3474" w:type="dxa"/>
          </w:tcPr>
          <w:p w:rsidR="007221CD" w:rsidRPr="009412C7" w:rsidRDefault="007221CD" w:rsidP="00D615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2C7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Взаимодействие</w:t>
            </w:r>
            <w:r w:rsidRPr="009412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968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Д)</w:t>
            </w:r>
          </w:p>
        </w:tc>
        <w:tc>
          <w:tcPr>
            <w:tcW w:w="3851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тратегия интегрированных маркетинговых коммуникаций объединяет коммуникационные инструменты в различные комбинации, чтобы максимально усилить воздействие на аудиторию</w:t>
            </w:r>
          </w:p>
        </w:tc>
      </w:tr>
      <w:tr w:rsidR="007221CD" w:rsidTr="00DF45BE">
        <w:trPr>
          <w:trHeight w:val="2683"/>
        </w:trPr>
        <w:tc>
          <w:tcPr>
            <w:tcW w:w="950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9412C7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lastRenderedPageBreak/>
              <w:t>6)</w:t>
            </w:r>
          </w:p>
        </w:tc>
        <w:tc>
          <w:tcPr>
            <w:tcW w:w="3474" w:type="dxa"/>
          </w:tcPr>
          <w:p w:rsidR="007221CD" w:rsidRPr="009412C7" w:rsidRDefault="007221CD" w:rsidP="00D615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2C7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Измерение результатов</w:t>
            </w:r>
            <w:r w:rsidRPr="009412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968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Е)</w:t>
            </w:r>
          </w:p>
        </w:tc>
        <w:tc>
          <w:tcPr>
            <w:tcW w:w="3851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ониторинг и анализ ключевых показателей эффективности (KPI) — охват, вовлечённость аудитории, конверсия и возврат инвестиций. Результаты анализа используются для корректировки текущей стратегии и тактик.</w:t>
            </w:r>
          </w:p>
        </w:tc>
      </w:tr>
      <w:tr w:rsidR="007221CD" w:rsidTr="00DF45BE">
        <w:tc>
          <w:tcPr>
            <w:tcW w:w="950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8293" w:type="dxa"/>
            <w:gridSpan w:val="3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 xml:space="preserve">Правильный ответ: </w:t>
            </w:r>
          </w:p>
        </w:tc>
      </w:tr>
    </w:tbl>
    <w:p w:rsidR="007221CD" w:rsidRPr="00850468" w:rsidRDefault="007221CD" w:rsidP="0085046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1367"/>
        <w:gridCol w:w="1368"/>
        <w:gridCol w:w="1368"/>
        <w:gridCol w:w="1368"/>
        <w:gridCol w:w="1368"/>
      </w:tblGrid>
      <w:tr w:rsidR="007221CD" w:rsidTr="00850468">
        <w:tc>
          <w:tcPr>
            <w:tcW w:w="1367" w:type="dxa"/>
          </w:tcPr>
          <w:p w:rsidR="007221CD" w:rsidRDefault="007221CD" w:rsidP="00D615A1">
            <w:pPr>
              <w:pStyle w:val="a4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7" w:type="dxa"/>
          </w:tcPr>
          <w:p w:rsidR="007221CD" w:rsidRDefault="007221CD" w:rsidP="00D615A1">
            <w:pPr>
              <w:pStyle w:val="a4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7221CD" w:rsidRDefault="007221CD" w:rsidP="00D615A1">
            <w:pPr>
              <w:pStyle w:val="a4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7221CD" w:rsidRDefault="007221CD" w:rsidP="00D615A1">
            <w:pPr>
              <w:pStyle w:val="a4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68" w:type="dxa"/>
          </w:tcPr>
          <w:p w:rsidR="007221CD" w:rsidRDefault="007221CD" w:rsidP="00D615A1">
            <w:pPr>
              <w:pStyle w:val="a4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8" w:type="dxa"/>
          </w:tcPr>
          <w:p w:rsidR="007221CD" w:rsidRDefault="007221CD" w:rsidP="00D615A1">
            <w:pPr>
              <w:pStyle w:val="a4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221CD" w:rsidTr="00850468">
        <w:tc>
          <w:tcPr>
            <w:tcW w:w="1367" w:type="dxa"/>
          </w:tcPr>
          <w:p w:rsidR="007221CD" w:rsidRDefault="007221CD" w:rsidP="00D615A1">
            <w:pPr>
              <w:pStyle w:val="a4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:rsidR="007221CD" w:rsidRDefault="007221CD" w:rsidP="00D615A1">
            <w:pPr>
              <w:pStyle w:val="a4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368" w:type="dxa"/>
          </w:tcPr>
          <w:p w:rsidR="007221CD" w:rsidRDefault="007221CD" w:rsidP="00D615A1">
            <w:pPr>
              <w:pStyle w:val="a4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368" w:type="dxa"/>
          </w:tcPr>
          <w:p w:rsidR="007221CD" w:rsidRDefault="007221CD" w:rsidP="00D615A1">
            <w:pPr>
              <w:pStyle w:val="a4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68" w:type="dxa"/>
          </w:tcPr>
          <w:p w:rsidR="007221CD" w:rsidRDefault="007221CD" w:rsidP="00D615A1">
            <w:pPr>
              <w:pStyle w:val="a4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368" w:type="dxa"/>
          </w:tcPr>
          <w:p w:rsidR="007221CD" w:rsidRDefault="007221CD" w:rsidP="00D615A1">
            <w:pPr>
              <w:pStyle w:val="a4"/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</w:tbl>
    <w:p w:rsidR="007221CD" w:rsidRDefault="007221CD" w:rsidP="007221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32D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 xml:space="preserve">УК-2 </w:t>
      </w:r>
      <w:r w:rsidRPr="00B632DF">
        <w:rPr>
          <w:rFonts w:ascii="Times New Roman" w:hAnsi="Times New Roman"/>
          <w:sz w:val="28"/>
          <w:szCs w:val="28"/>
        </w:rPr>
        <w:t>(УК-2.4)</w:t>
      </w:r>
    </w:p>
    <w:p w:rsidR="00850468" w:rsidRDefault="00850468" w:rsidP="007221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21CD" w:rsidRDefault="007221CD" w:rsidP="007221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2.</w:t>
      </w:r>
      <w:r w:rsidR="008504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1302B">
        <w:rPr>
          <w:rFonts w:ascii="Times New Roman" w:hAnsi="Times New Roman"/>
          <w:i/>
          <w:i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p w:rsidR="007221CD" w:rsidRDefault="007221CD" w:rsidP="007221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6"/>
        <w:gridCol w:w="3686"/>
        <w:gridCol w:w="567"/>
        <w:gridCol w:w="4394"/>
      </w:tblGrid>
      <w:tr w:rsidR="007221CD" w:rsidTr="00850468">
        <w:tc>
          <w:tcPr>
            <w:tcW w:w="596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221CD" w:rsidRDefault="007221CD" w:rsidP="00D615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Style w:val="a7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Функции моды</w:t>
            </w:r>
            <w:r w:rsidRPr="00B632DF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:</w:t>
            </w:r>
          </w:p>
        </w:tc>
        <w:tc>
          <w:tcPr>
            <w:tcW w:w="567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1CD" w:rsidTr="00850468">
        <w:trPr>
          <w:trHeight w:val="351"/>
        </w:trPr>
        <w:tc>
          <w:tcPr>
            <w:tcW w:w="596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7221CD" w:rsidRPr="00850468" w:rsidRDefault="00850468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7221CD" w:rsidRPr="008504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оложение</w:t>
            </w:r>
          </w:p>
        </w:tc>
        <w:tc>
          <w:tcPr>
            <w:tcW w:w="567" w:type="dxa"/>
          </w:tcPr>
          <w:p w:rsidR="007221CD" w:rsidRPr="00850468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394" w:type="dxa"/>
          </w:tcPr>
          <w:p w:rsidR="007221CD" w:rsidRPr="00850468" w:rsidRDefault="00850468" w:rsidP="00D615A1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7221CD" w:rsidRPr="00850468">
              <w:rPr>
                <w:rFonts w:ascii="Times New Roman" w:hAnsi="Times New Roman"/>
                <w:iCs/>
                <w:sz w:val="28"/>
                <w:szCs w:val="28"/>
              </w:rPr>
              <w:t>пределение</w:t>
            </w:r>
          </w:p>
        </w:tc>
      </w:tr>
      <w:tr w:rsidR="007221CD" w:rsidTr="00850468">
        <w:tc>
          <w:tcPr>
            <w:tcW w:w="596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1)</w:t>
            </w:r>
          </w:p>
        </w:tc>
        <w:tc>
          <w:tcPr>
            <w:tcW w:w="3686" w:type="dxa"/>
          </w:tcPr>
          <w:p w:rsidR="007221CD" w:rsidRPr="00EE5B6F" w:rsidRDefault="007221CD" w:rsidP="00D615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Инновационная</w:t>
            </w:r>
          </w:p>
        </w:tc>
        <w:tc>
          <w:tcPr>
            <w:tcW w:w="567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394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ода приобщает человека к социальному и культурному наследию, помогает восприятию определённых социальных норм и ценностей и способствует воспроизводству определённой социальной системы</w:t>
            </w:r>
          </w:p>
        </w:tc>
      </w:tr>
      <w:tr w:rsidR="007221CD" w:rsidTr="00850468">
        <w:tc>
          <w:tcPr>
            <w:tcW w:w="596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2)</w:t>
            </w:r>
          </w:p>
        </w:tc>
        <w:tc>
          <w:tcPr>
            <w:tcW w:w="3686" w:type="dxa"/>
          </w:tcPr>
          <w:p w:rsidR="007221CD" w:rsidRPr="00EE5B6F" w:rsidRDefault="007221CD" w:rsidP="00D615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Регулятивная</w:t>
            </w:r>
          </w:p>
        </w:tc>
        <w:tc>
          <w:tcPr>
            <w:tcW w:w="567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394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Мода внедряет в образ жизни новые формы поведения и новые культурные образцы, облегчая человеку выбор и помогая тем самым приспосабливаться к меняющемуся миру</w:t>
            </w:r>
          </w:p>
        </w:tc>
      </w:tr>
      <w:tr w:rsidR="007221CD" w:rsidTr="00850468">
        <w:tc>
          <w:tcPr>
            <w:tcW w:w="596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3)</w:t>
            </w:r>
          </w:p>
        </w:tc>
        <w:tc>
          <w:tcPr>
            <w:tcW w:w="3686" w:type="dxa"/>
          </w:tcPr>
          <w:p w:rsidR="007221CD" w:rsidRPr="00EE5B6F" w:rsidRDefault="007221CD" w:rsidP="00D615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Психологическая</w:t>
            </w:r>
          </w:p>
        </w:tc>
        <w:tc>
          <w:tcPr>
            <w:tcW w:w="567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394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 xml:space="preserve">тимулирует экспериментальное начало в обществе и культуре, поиск нового, выявляет новые, более совершенные по сравнению с </w:t>
            </w:r>
            <w:proofErr w:type="gramStart"/>
            <w:r w:rsidRPr="00B632DF">
              <w:rPr>
                <w:rFonts w:ascii="Times New Roman" w:hAnsi="Times New Roman"/>
                <w:sz w:val="28"/>
                <w:szCs w:val="28"/>
              </w:rPr>
              <w:t>предыдущими</w:t>
            </w:r>
            <w:proofErr w:type="gramEnd"/>
            <w:r w:rsidRPr="00B632DF">
              <w:rPr>
                <w:rFonts w:ascii="Times New Roman" w:hAnsi="Times New Roman"/>
                <w:sz w:val="28"/>
                <w:szCs w:val="28"/>
              </w:rPr>
              <w:t>, культурные образцы</w:t>
            </w:r>
          </w:p>
        </w:tc>
      </w:tr>
      <w:tr w:rsidR="007221CD" w:rsidTr="00850468">
        <w:tc>
          <w:tcPr>
            <w:tcW w:w="596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4)</w:t>
            </w:r>
          </w:p>
        </w:tc>
        <w:tc>
          <w:tcPr>
            <w:tcW w:w="3686" w:type="dxa"/>
          </w:tcPr>
          <w:p w:rsidR="007221CD" w:rsidRPr="00EE5B6F" w:rsidRDefault="007221CD" w:rsidP="00D615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Социальная</w:t>
            </w:r>
          </w:p>
        </w:tc>
        <w:tc>
          <w:tcPr>
            <w:tcW w:w="567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394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ода является формой потребления и формой рекламы новых товаров, регулятором поведения потребителей и средством расширения сбыта</w:t>
            </w:r>
          </w:p>
        </w:tc>
      </w:tr>
      <w:tr w:rsidR="007221CD" w:rsidTr="00850468">
        <w:tc>
          <w:tcPr>
            <w:tcW w:w="596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lastRenderedPageBreak/>
              <w:t>5)</w:t>
            </w:r>
          </w:p>
        </w:tc>
        <w:tc>
          <w:tcPr>
            <w:tcW w:w="3686" w:type="dxa"/>
          </w:tcPr>
          <w:p w:rsidR="007221CD" w:rsidRPr="00EE5B6F" w:rsidRDefault="007221CD" w:rsidP="00D615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Престижная</w:t>
            </w:r>
          </w:p>
        </w:tc>
        <w:tc>
          <w:tcPr>
            <w:tcW w:w="567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ода обозначает социальный статус, демонстрируя либо высокий социальный статус, либо создавая иллюзию более высокого социального статуса</w:t>
            </w:r>
          </w:p>
        </w:tc>
      </w:tr>
      <w:tr w:rsidR="007221CD" w:rsidTr="00850468">
        <w:tc>
          <w:tcPr>
            <w:tcW w:w="596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6)</w:t>
            </w:r>
          </w:p>
        </w:tc>
        <w:tc>
          <w:tcPr>
            <w:tcW w:w="3686" w:type="dxa"/>
          </w:tcPr>
          <w:p w:rsidR="007221CD" w:rsidRPr="00EE5B6F" w:rsidRDefault="007221CD" w:rsidP="00D615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Коммуникативная</w:t>
            </w:r>
            <w:r w:rsidRPr="00EE5B6F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567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Е)</w:t>
            </w:r>
          </w:p>
        </w:tc>
        <w:tc>
          <w:tcPr>
            <w:tcW w:w="4394" w:type="dxa"/>
          </w:tcPr>
          <w:p w:rsidR="007221CD" w:rsidRDefault="007221CD" w:rsidP="00D615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Мода представляет собой одн</w:t>
            </w:r>
            <w:r>
              <w:rPr>
                <w:rFonts w:ascii="Times New Roman" w:hAnsi="Times New Roman"/>
                <w:sz w:val="28"/>
                <w:szCs w:val="28"/>
              </w:rPr>
              <w:t>у из форм массовой коммуникации</w:t>
            </w:r>
          </w:p>
        </w:tc>
      </w:tr>
      <w:tr w:rsidR="007221CD" w:rsidTr="00850468">
        <w:tc>
          <w:tcPr>
            <w:tcW w:w="596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Fonts w:ascii="Times New Roman" w:hAnsi="Times New Roman"/>
                <w:sz w:val="28"/>
                <w:szCs w:val="28"/>
              </w:rPr>
              <w:t>7</w:t>
            </w:r>
            <w:r w:rsidRPr="00EE5B6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7221CD" w:rsidRDefault="007221CD" w:rsidP="00D615A1">
            <w:pPr>
              <w:spacing w:after="0" w:line="240" w:lineRule="auto"/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Экономическая</w:t>
            </w:r>
          </w:p>
        </w:tc>
        <w:tc>
          <w:tcPr>
            <w:tcW w:w="567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Ж)</w:t>
            </w:r>
          </w:p>
        </w:tc>
        <w:tc>
          <w:tcPr>
            <w:tcW w:w="4394" w:type="dxa"/>
          </w:tcPr>
          <w:p w:rsidR="007221CD" w:rsidRDefault="007221CD" w:rsidP="00D615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 xml:space="preserve">ода удовлетворяет эстетические потребности, отражая особенности массового эстетического вкуса, является способом распространения и изменения </w:t>
            </w:r>
            <w:r>
              <w:rPr>
                <w:rFonts w:ascii="Times New Roman" w:hAnsi="Times New Roman"/>
                <w:sz w:val="28"/>
                <w:szCs w:val="28"/>
              </w:rPr>
              <w:t>эстетических оценок в обществе</w:t>
            </w:r>
          </w:p>
        </w:tc>
      </w:tr>
      <w:tr w:rsidR="007221CD" w:rsidTr="00850468">
        <w:tc>
          <w:tcPr>
            <w:tcW w:w="596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8</w:t>
            </w: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3686" w:type="dxa"/>
          </w:tcPr>
          <w:p w:rsidR="007221CD" w:rsidRPr="00EE5B6F" w:rsidRDefault="007221CD" w:rsidP="00D615A1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Эстетическая</w:t>
            </w:r>
          </w:p>
        </w:tc>
        <w:tc>
          <w:tcPr>
            <w:tcW w:w="567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З)</w:t>
            </w:r>
          </w:p>
        </w:tc>
        <w:tc>
          <w:tcPr>
            <w:tcW w:w="4394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ода</w:t>
            </w:r>
            <w:proofErr w:type="spellEnd"/>
            <w:r w:rsidRPr="00B632DF">
              <w:rPr>
                <w:rFonts w:ascii="Times New Roman" w:hAnsi="Times New Roman"/>
                <w:sz w:val="28"/>
                <w:szCs w:val="28"/>
              </w:rPr>
              <w:t xml:space="preserve"> удовлетворяет психологические потребности человека в новизне, создавая иллюзию изменений, в самовыражении, компенсирует неудовлетворённость своим социальным статусом</w:t>
            </w:r>
          </w:p>
        </w:tc>
      </w:tr>
      <w:tr w:rsidR="007221CD" w:rsidTr="00850468">
        <w:trPr>
          <w:trHeight w:val="295"/>
        </w:trPr>
        <w:tc>
          <w:tcPr>
            <w:tcW w:w="596" w:type="dxa"/>
          </w:tcPr>
          <w:p w:rsidR="007221CD" w:rsidRDefault="007221CD" w:rsidP="00D615A1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686" w:type="dxa"/>
          </w:tcPr>
          <w:p w:rsidR="007221CD" w:rsidRPr="00EE5B6F" w:rsidRDefault="007221CD" w:rsidP="00D615A1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</w:p>
        </w:tc>
        <w:tc>
          <w:tcPr>
            <w:tcW w:w="567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221CD" w:rsidRPr="00B632DF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7221CD" w:rsidRDefault="007221CD" w:rsidP="007221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1031"/>
        <w:gridCol w:w="1032"/>
        <w:gridCol w:w="1032"/>
        <w:gridCol w:w="1032"/>
        <w:gridCol w:w="1032"/>
        <w:gridCol w:w="1032"/>
        <w:gridCol w:w="1032"/>
        <w:gridCol w:w="1032"/>
      </w:tblGrid>
      <w:tr w:rsidR="007221CD" w:rsidTr="00850468">
        <w:tc>
          <w:tcPr>
            <w:tcW w:w="1031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2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32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32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32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32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221CD" w:rsidTr="00850468">
        <w:tc>
          <w:tcPr>
            <w:tcW w:w="1031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31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32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032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32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032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1032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032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1032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</w:tr>
    </w:tbl>
    <w:p w:rsidR="007221CD" w:rsidRDefault="007221CD" w:rsidP="007221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32D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 xml:space="preserve">УК-2 </w:t>
      </w:r>
      <w:r w:rsidRPr="00B632DF">
        <w:rPr>
          <w:rFonts w:ascii="Times New Roman" w:hAnsi="Times New Roman"/>
          <w:sz w:val="28"/>
          <w:szCs w:val="28"/>
        </w:rPr>
        <w:t>(УК-2.4)</w:t>
      </w:r>
    </w:p>
    <w:p w:rsidR="00DF45BE" w:rsidRDefault="00DF45BE" w:rsidP="007221CD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</w:p>
    <w:p w:rsidR="007221CD" w:rsidRDefault="007221CD" w:rsidP="007221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3.</w:t>
      </w:r>
      <w:r w:rsidR="00850468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1302B">
        <w:rPr>
          <w:rFonts w:ascii="Times New Roman" w:hAnsi="Times New Roman"/>
          <w:i/>
          <w:i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9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943"/>
        <w:gridCol w:w="564"/>
        <w:gridCol w:w="4286"/>
      </w:tblGrid>
      <w:tr w:rsidR="007221CD" w:rsidTr="00850468">
        <w:trPr>
          <w:trHeight w:val="1719"/>
        </w:trPr>
        <w:tc>
          <w:tcPr>
            <w:tcW w:w="450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7221CD" w:rsidRPr="00B632DF" w:rsidRDefault="007221CD" w:rsidP="00D61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Основные рекламные средства, используемые при подготовке и осуществлении показов мод:</w:t>
            </w:r>
          </w:p>
          <w:p w:rsidR="007221CD" w:rsidRDefault="007221CD" w:rsidP="00D615A1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1CD" w:rsidTr="00DF45BE">
        <w:trPr>
          <w:trHeight w:val="351"/>
        </w:trPr>
        <w:tc>
          <w:tcPr>
            <w:tcW w:w="450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43" w:type="dxa"/>
          </w:tcPr>
          <w:p w:rsidR="007221CD" w:rsidRPr="00850468" w:rsidRDefault="00200B3E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7221CD" w:rsidRPr="0085046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оложение</w:t>
            </w:r>
          </w:p>
        </w:tc>
        <w:tc>
          <w:tcPr>
            <w:tcW w:w="564" w:type="dxa"/>
          </w:tcPr>
          <w:p w:rsidR="007221CD" w:rsidRPr="00850468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286" w:type="dxa"/>
          </w:tcPr>
          <w:p w:rsidR="007221CD" w:rsidRPr="00850468" w:rsidRDefault="00200B3E" w:rsidP="00D615A1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7221CD" w:rsidRPr="00850468">
              <w:rPr>
                <w:rFonts w:ascii="Times New Roman" w:hAnsi="Times New Roman"/>
                <w:iCs/>
                <w:sz w:val="28"/>
                <w:szCs w:val="28"/>
              </w:rPr>
              <w:t>пределение</w:t>
            </w:r>
          </w:p>
        </w:tc>
      </w:tr>
      <w:tr w:rsidR="007221CD" w:rsidTr="00DF45BE">
        <w:tc>
          <w:tcPr>
            <w:tcW w:w="450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1)</w:t>
            </w:r>
          </w:p>
        </w:tc>
        <w:tc>
          <w:tcPr>
            <w:tcW w:w="3943" w:type="dxa"/>
          </w:tcPr>
          <w:p w:rsidR="007221CD" w:rsidRPr="00B86248" w:rsidRDefault="007221CD" w:rsidP="00200B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6248">
              <w:rPr>
                <w:rFonts w:ascii="Times New Roman" w:hAnsi="Times New Roman"/>
                <w:sz w:val="28"/>
                <w:szCs w:val="28"/>
              </w:rPr>
              <w:t>Телевизионная реклама</w:t>
            </w:r>
          </w:p>
        </w:tc>
        <w:tc>
          <w:tcPr>
            <w:tcW w:w="564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286" w:type="dxa"/>
          </w:tcPr>
          <w:p w:rsidR="007221CD" w:rsidRPr="00200B3E" w:rsidRDefault="007221CD" w:rsidP="00D615A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урналы с рекламой новых трендов, коллекций и продуктов помогают достичь целевой аудитории. Буклеты и брошюры удобны для распространения в магазинах или на специализированных мероприятиях</w:t>
            </w:r>
          </w:p>
        </w:tc>
      </w:tr>
      <w:tr w:rsidR="007221CD" w:rsidTr="00DF45BE">
        <w:tc>
          <w:tcPr>
            <w:tcW w:w="450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2)</w:t>
            </w:r>
          </w:p>
        </w:tc>
        <w:tc>
          <w:tcPr>
            <w:tcW w:w="3943" w:type="dxa"/>
          </w:tcPr>
          <w:p w:rsidR="007221CD" w:rsidRPr="00B86248" w:rsidRDefault="007221CD" w:rsidP="00200B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6248">
              <w:rPr>
                <w:rFonts w:ascii="Times New Roman" w:hAnsi="Times New Roman"/>
                <w:sz w:val="28"/>
                <w:szCs w:val="28"/>
              </w:rPr>
              <w:t xml:space="preserve"> Радио реклама </w:t>
            </w:r>
          </w:p>
        </w:tc>
        <w:tc>
          <w:tcPr>
            <w:tcW w:w="564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286" w:type="dxa"/>
          </w:tcPr>
          <w:p w:rsidR="007221CD" w:rsidRPr="00200B3E" w:rsidRDefault="007221CD" w:rsidP="00D615A1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 xml:space="preserve">озволяет достичь широкой </w:t>
            </w:r>
            <w:r w:rsidRPr="00B632DF">
              <w:rPr>
                <w:rFonts w:ascii="Times New Roman" w:hAnsi="Times New Roman"/>
                <w:sz w:val="28"/>
                <w:szCs w:val="28"/>
              </w:rPr>
              <w:lastRenderedPageBreak/>
              <w:t>аудитории и продемонстрировать продукт в действии. Рекламные ролики могут включать в себя показ Мод, интервью с дизайнерами</w:t>
            </w:r>
          </w:p>
        </w:tc>
      </w:tr>
      <w:tr w:rsidR="007221CD" w:rsidTr="00DF45BE">
        <w:tc>
          <w:tcPr>
            <w:tcW w:w="450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lastRenderedPageBreak/>
              <w:t>3)</w:t>
            </w:r>
          </w:p>
        </w:tc>
        <w:tc>
          <w:tcPr>
            <w:tcW w:w="3943" w:type="dxa"/>
          </w:tcPr>
          <w:p w:rsidR="007221CD" w:rsidRPr="00B86248" w:rsidRDefault="007221CD" w:rsidP="00200B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6248">
              <w:rPr>
                <w:rFonts w:ascii="Times New Roman" w:hAnsi="Times New Roman"/>
                <w:sz w:val="28"/>
                <w:szCs w:val="28"/>
              </w:rPr>
              <w:t>Печатная реклама</w:t>
            </w:r>
          </w:p>
        </w:tc>
        <w:tc>
          <w:tcPr>
            <w:tcW w:w="564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286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меет более доступную стоимость и способна охватить широкую аудиторию, особен</w:t>
            </w:r>
            <w:r w:rsidR="00200B3E">
              <w:rPr>
                <w:rFonts w:ascii="Times New Roman" w:hAnsi="Times New Roman"/>
                <w:sz w:val="28"/>
                <w:szCs w:val="28"/>
              </w:rPr>
              <w:t>но в периоды пикового слушания</w:t>
            </w:r>
          </w:p>
        </w:tc>
      </w:tr>
      <w:tr w:rsidR="007221CD" w:rsidTr="00DF45BE">
        <w:tc>
          <w:tcPr>
            <w:tcW w:w="450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4)</w:t>
            </w:r>
          </w:p>
        </w:tc>
        <w:tc>
          <w:tcPr>
            <w:tcW w:w="3943" w:type="dxa"/>
          </w:tcPr>
          <w:p w:rsidR="007221CD" w:rsidRPr="00B86248" w:rsidRDefault="007221CD" w:rsidP="00200B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6248">
              <w:rPr>
                <w:rFonts w:ascii="Times New Roman" w:hAnsi="Times New Roman"/>
                <w:sz w:val="28"/>
                <w:szCs w:val="28"/>
              </w:rPr>
              <w:t xml:space="preserve">Цифровые форматы рекламы </w:t>
            </w:r>
          </w:p>
        </w:tc>
        <w:tc>
          <w:tcPr>
            <w:tcW w:w="564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286" w:type="dxa"/>
          </w:tcPr>
          <w:p w:rsidR="007221CD" w:rsidRDefault="007221CD" w:rsidP="00200B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азмещение информации о показе в социальных сетях, блогах, модных журналах узнаваемость бренда</w:t>
            </w:r>
          </w:p>
        </w:tc>
      </w:tr>
      <w:tr w:rsidR="007221CD" w:rsidTr="00DF45BE">
        <w:trPr>
          <w:trHeight w:val="295"/>
        </w:trPr>
        <w:tc>
          <w:tcPr>
            <w:tcW w:w="450" w:type="dxa"/>
          </w:tcPr>
          <w:p w:rsidR="007221CD" w:rsidRDefault="007221CD" w:rsidP="00D615A1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943" w:type="dxa"/>
          </w:tcPr>
          <w:p w:rsidR="007221CD" w:rsidRPr="00EE5B6F" w:rsidRDefault="007221CD" w:rsidP="00D615A1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4" w:type="dxa"/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86" w:type="dxa"/>
          </w:tcPr>
          <w:p w:rsidR="007221CD" w:rsidRPr="00B632DF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7221CD" w:rsidRDefault="007221CD" w:rsidP="007221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1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2"/>
        <w:gridCol w:w="1453"/>
        <w:gridCol w:w="1453"/>
        <w:gridCol w:w="1453"/>
      </w:tblGrid>
      <w:tr w:rsidR="007221CD" w:rsidTr="00200B3E">
        <w:tc>
          <w:tcPr>
            <w:tcW w:w="1452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3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53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53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221CD" w:rsidTr="00200B3E">
        <w:tc>
          <w:tcPr>
            <w:tcW w:w="1452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453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453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453" w:type="dxa"/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:rsidR="007221CD" w:rsidRDefault="00200B3E" w:rsidP="00200B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221CD" w:rsidRPr="00B632DF">
        <w:rPr>
          <w:rFonts w:ascii="Times New Roman" w:hAnsi="Times New Roman"/>
          <w:sz w:val="28"/>
          <w:szCs w:val="28"/>
        </w:rPr>
        <w:t>Компетенции (индикаторы):</w:t>
      </w:r>
      <w:r w:rsidR="007221CD">
        <w:rPr>
          <w:rFonts w:ascii="Times New Roman" w:hAnsi="Times New Roman"/>
          <w:sz w:val="28"/>
          <w:szCs w:val="28"/>
        </w:rPr>
        <w:t xml:space="preserve"> </w:t>
      </w:r>
      <w:r w:rsidR="007221CD" w:rsidRPr="00B632DF">
        <w:rPr>
          <w:rFonts w:ascii="Times New Roman" w:hAnsi="Times New Roman"/>
          <w:sz w:val="28"/>
          <w:szCs w:val="28"/>
        </w:rPr>
        <w:t>УК-2 (УК-2.4)</w:t>
      </w:r>
    </w:p>
    <w:p w:rsidR="007221CD" w:rsidRDefault="007221CD" w:rsidP="007221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21CD" w:rsidRDefault="007221CD" w:rsidP="007221CD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4.</w:t>
      </w:r>
      <w:r w:rsidR="00200B3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1302B">
        <w:rPr>
          <w:rFonts w:ascii="Times New Roman" w:hAnsi="Times New Roman"/>
          <w:i/>
          <w:i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9243" w:type="dxa"/>
        <w:tblLook w:val="04A0" w:firstRow="1" w:lastRow="0" w:firstColumn="1" w:lastColumn="0" w:noHBand="0" w:noVBand="1"/>
      </w:tblPr>
      <w:tblGrid>
        <w:gridCol w:w="596"/>
        <w:gridCol w:w="435"/>
        <w:gridCol w:w="1031"/>
        <w:gridCol w:w="1032"/>
        <w:gridCol w:w="1032"/>
        <w:gridCol w:w="156"/>
        <w:gridCol w:w="567"/>
        <w:gridCol w:w="309"/>
        <w:gridCol w:w="4085"/>
      </w:tblGrid>
      <w:tr w:rsidR="007221CD" w:rsidTr="00DF45BE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1CD" w:rsidRPr="00B632DF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Способы продвижения модных брендов:</w:t>
            </w:r>
          </w:p>
          <w:p w:rsidR="007221CD" w:rsidRDefault="007221CD" w:rsidP="00D615A1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1CD" w:rsidTr="00DF45BE">
        <w:trPr>
          <w:trHeight w:val="351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1CD" w:rsidRPr="00200B3E" w:rsidRDefault="00200B3E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7221CD" w:rsidRPr="00200B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21CD" w:rsidRPr="00200B3E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Pr="00200B3E" w:rsidRDefault="00200B3E" w:rsidP="00D615A1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7221CD" w:rsidRPr="00200B3E">
              <w:rPr>
                <w:rFonts w:ascii="Times New Roman" w:hAnsi="Times New Roman"/>
                <w:iCs/>
                <w:sz w:val="28"/>
                <w:szCs w:val="28"/>
              </w:rPr>
              <w:t>пределение</w:t>
            </w:r>
          </w:p>
        </w:tc>
      </w:tr>
      <w:tr w:rsidR="007221CD" w:rsidTr="00DF45BE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1)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1CD" w:rsidRPr="003042C0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2C0">
              <w:rPr>
                <w:rFonts w:ascii="Times New Roman" w:hAnsi="Times New Roman"/>
                <w:sz w:val="28"/>
                <w:szCs w:val="28"/>
              </w:rPr>
              <w:t>Личность художника-модельера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200B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очетают в себе творческую фантазию, шик и специальные приемы воздействия на воображение зрителей. Незабываемое впечатление от шоу</w:t>
            </w:r>
          </w:p>
        </w:tc>
      </w:tr>
      <w:tr w:rsidR="007221CD" w:rsidTr="00DF45BE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2)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1CD" w:rsidRPr="003042C0" w:rsidRDefault="007221CD" w:rsidP="00D615A1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sz w:val="30"/>
                <w:szCs w:val="30"/>
                <w:bdr w:val="none" w:sz="0" w:space="0" w:color="auto" w:frame="1"/>
              </w:rPr>
            </w:pPr>
            <w:r w:rsidRPr="003042C0">
              <w:rPr>
                <w:rStyle w:val="a7"/>
                <w:rFonts w:ascii="Times New Roman" w:hAnsi="Times New Roman"/>
                <w:b w:val="0"/>
                <w:sz w:val="30"/>
                <w:szCs w:val="30"/>
                <w:bdr w:val="none" w:sz="0" w:space="0" w:color="auto" w:frame="1"/>
              </w:rPr>
              <w:t>Модные показы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200B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ами часто выступают в качестве бренда. Большое количество фирм приглашают к себе на работу известных дизайнеров</w:t>
            </w:r>
          </w:p>
        </w:tc>
      </w:tr>
      <w:tr w:rsidR="007221CD" w:rsidTr="00DF45BE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3)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1CD" w:rsidRPr="003042C0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2C0">
              <w:rPr>
                <w:rFonts w:ascii="Times New Roman" w:hAnsi="Times New Roman"/>
                <w:sz w:val="28"/>
                <w:szCs w:val="28"/>
              </w:rPr>
              <w:t>Организация пространства, атмосфера и оформление магазина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одные до</w:t>
            </w:r>
            <w:r w:rsidR="00200B3E">
              <w:rPr>
                <w:rFonts w:ascii="Times New Roman" w:hAnsi="Times New Roman"/>
                <w:sz w:val="28"/>
                <w:szCs w:val="28"/>
              </w:rPr>
              <w:t>ма судят по изысканности витрин</w:t>
            </w:r>
          </w:p>
        </w:tc>
      </w:tr>
      <w:tr w:rsidR="007221CD" w:rsidTr="00DF45BE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4)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1CD" w:rsidRPr="003042C0" w:rsidRDefault="007221CD" w:rsidP="00D615A1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</w:pPr>
            <w:r w:rsidRPr="003042C0">
              <w:rPr>
                <w:rStyle w:val="a7"/>
                <w:rFonts w:ascii="Times New Roman" w:hAnsi="Times New Roman"/>
                <w:b w:val="0"/>
                <w:sz w:val="28"/>
                <w:szCs w:val="28"/>
                <w:bdr w:val="none" w:sz="0" w:space="0" w:color="auto" w:frame="1"/>
              </w:rPr>
              <w:t>Оформление витрин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 xml:space="preserve">формление точки продаж призвано подчеркнуть суть </w:t>
            </w:r>
            <w:proofErr w:type="gramStart"/>
            <w:r w:rsidRPr="00B632DF">
              <w:rPr>
                <w:rFonts w:ascii="Times New Roman" w:hAnsi="Times New Roman"/>
                <w:sz w:val="28"/>
                <w:szCs w:val="28"/>
              </w:rPr>
              <w:t>бренда</w:t>
            </w:r>
            <w:proofErr w:type="gramEnd"/>
            <w:r w:rsidRPr="00B632DF">
              <w:rPr>
                <w:rFonts w:ascii="Times New Roman" w:hAnsi="Times New Roman"/>
                <w:sz w:val="28"/>
                <w:szCs w:val="28"/>
              </w:rPr>
              <w:t xml:space="preserve"> и выступает в качестве ключевого фа</w:t>
            </w:r>
            <w:r w:rsidR="00200B3E">
              <w:rPr>
                <w:rFonts w:ascii="Times New Roman" w:hAnsi="Times New Roman"/>
                <w:sz w:val="28"/>
                <w:szCs w:val="28"/>
              </w:rPr>
              <w:t>ктора, определяющего его имидж</w:t>
            </w:r>
          </w:p>
        </w:tc>
      </w:tr>
      <w:tr w:rsidR="007221CD" w:rsidTr="00DF45BE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5)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1CD" w:rsidRPr="003042C0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042C0">
              <w:rPr>
                <w:rFonts w:ascii="Times New Roman" w:hAnsi="Times New Roman"/>
                <w:sz w:val="28"/>
                <w:szCs w:val="28"/>
              </w:rPr>
              <w:t xml:space="preserve"> История-легенда бренда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200B3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отрудничество  с узким кругом специалистов – художников, фотографов, стилистов,</w:t>
            </w:r>
            <w:r w:rsidR="00200B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0B3E">
              <w:rPr>
                <w:rFonts w:ascii="Times New Roman" w:hAnsi="Times New Roman"/>
                <w:sz w:val="28"/>
                <w:szCs w:val="28"/>
              </w:rPr>
              <w:lastRenderedPageBreak/>
              <w:t>визажистов, фотомоделей</w:t>
            </w:r>
          </w:p>
        </w:tc>
      </w:tr>
      <w:tr w:rsidR="007221CD" w:rsidTr="00DF45BE"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lastRenderedPageBreak/>
              <w:t>6)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</w:pPr>
            <w:r w:rsidRPr="003042C0">
              <w:rPr>
                <w:rFonts w:ascii="Times New Roman" w:hAnsi="Times New Roman"/>
                <w:sz w:val="28"/>
                <w:szCs w:val="28"/>
              </w:rPr>
              <w:t>Реклама и мероприятия по связям с общественностью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Е)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ногие элитарные бренды Европы делают акцент на св</w:t>
            </w:r>
            <w:r w:rsidR="00200B3E">
              <w:rPr>
                <w:rFonts w:ascii="Times New Roman" w:hAnsi="Times New Roman"/>
                <w:sz w:val="28"/>
                <w:szCs w:val="28"/>
              </w:rPr>
              <w:t>оем наследии, глубоких корнях и профессиональных традициях</w:t>
            </w:r>
          </w:p>
        </w:tc>
      </w:tr>
      <w:tr w:rsidR="007221CD" w:rsidTr="00DF45BE">
        <w:trPr>
          <w:trHeight w:val="29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ind w:firstLine="709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6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1CD" w:rsidRPr="00EE5B6F" w:rsidRDefault="00200B3E" w:rsidP="00200B3E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21CD"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  <w:r w:rsidR="007221CD" w:rsidRPr="00B63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Pr="00B632DF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7221CD" w:rsidTr="00200B3E">
        <w:trPr>
          <w:gridAfter w:val="1"/>
          <w:wAfter w:w="4085" w:type="dxa"/>
        </w:trPr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221CD" w:rsidTr="00200B3E">
        <w:trPr>
          <w:gridAfter w:val="1"/>
          <w:wAfter w:w="4085" w:type="dxa"/>
        </w:trPr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</w:tbl>
    <w:p w:rsidR="007221CD" w:rsidRDefault="007221CD" w:rsidP="007221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32DF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sz w:val="28"/>
          <w:szCs w:val="28"/>
        </w:rPr>
        <w:t xml:space="preserve">УК-2 </w:t>
      </w:r>
      <w:r w:rsidRPr="00B632DF">
        <w:rPr>
          <w:rFonts w:ascii="Times New Roman" w:hAnsi="Times New Roman"/>
          <w:sz w:val="28"/>
          <w:szCs w:val="28"/>
        </w:rPr>
        <w:t>(УК-2.4)</w:t>
      </w:r>
    </w:p>
    <w:p w:rsidR="007221CD" w:rsidRDefault="007221CD" w:rsidP="007221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221CD" w:rsidRDefault="007221CD" w:rsidP="007221CD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C1302B">
        <w:rPr>
          <w:rFonts w:ascii="Times New Roman" w:hAnsi="Times New Roman"/>
          <w:i/>
          <w:iCs/>
          <w:sz w:val="28"/>
          <w:szCs w:val="28"/>
        </w:rPr>
        <w:t xml:space="preserve">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677"/>
        <w:gridCol w:w="368"/>
        <w:gridCol w:w="955"/>
        <w:gridCol w:w="932"/>
        <w:gridCol w:w="923"/>
        <w:gridCol w:w="953"/>
        <w:gridCol w:w="721"/>
        <w:gridCol w:w="174"/>
        <w:gridCol w:w="3653"/>
      </w:tblGrid>
      <w:tr w:rsidR="007221CD" w:rsidTr="00DF45BE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1CD" w:rsidRPr="00B632DF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Виды фотомоделей:</w:t>
            </w:r>
          </w:p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21CD" w:rsidTr="00DF45BE">
        <w:trPr>
          <w:trHeight w:val="351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1CD" w:rsidRPr="00200B3E" w:rsidRDefault="00200B3E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</w:t>
            </w:r>
            <w:r w:rsidR="007221CD" w:rsidRPr="00200B3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оложение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221CD" w:rsidRPr="00200B3E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Pr="00200B3E" w:rsidRDefault="00200B3E" w:rsidP="00D615A1">
            <w:pPr>
              <w:spacing w:after="0" w:line="240" w:lineRule="auto"/>
              <w:ind w:firstLine="709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О</w:t>
            </w:r>
            <w:r w:rsidR="007221CD" w:rsidRPr="00200B3E">
              <w:rPr>
                <w:rFonts w:ascii="Times New Roman" w:hAnsi="Times New Roman"/>
                <w:iCs/>
                <w:sz w:val="28"/>
                <w:szCs w:val="28"/>
              </w:rPr>
              <w:t>пределение</w:t>
            </w:r>
          </w:p>
        </w:tc>
      </w:tr>
      <w:tr w:rsidR="007221CD" w:rsidTr="00DF45BE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1)</w:t>
            </w:r>
          </w:p>
        </w:tc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1CD" w:rsidRPr="004B29B2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9B2">
              <w:rPr>
                <w:rFonts w:ascii="Times New Roman" w:hAnsi="Times New Roman"/>
                <w:sz w:val="28"/>
                <w:szCs w:val="28"/>
              </w:rPr>
              <w:t>Модель «полная фигура»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ети, подростки, которые участвуют в фотосъемках и показах мод;</w:t>
            </w:r>
          </w:p>
        </w:tc>
      </w:tr>
      <w:tr w:rsidR="007221CD" w:rsidTr="00DF45BE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2)</w:t>
            </w:r>
          </w:p>
        </w:tc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1CD" w:rsidRPr="004B29B2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9B2">
              <w:rPr>
                <w:rFonts w:ascii="Times New Roman" w:hAnsi="Times New Roman"/>
                <w:sz w:val="28"/>
                <w:szCs w:val="28"/>
              </w:rPr>
              <w:t xml:space="preserve"> «Маленькая» модель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 xml:space="preserve">одель </w:t>
            </w:r>
            <w:r w:rsidR="00200B3E">
              <w:rPr>
                <w:rFonts w:ascii="Times New Roman" w:hAnsi="Times New Roman"/>
                <w:sz w:val="28"/>
                <w:szCs w:val="28"/>
              </w:rPr>
              <w:t>с нечетко выраженным возрастом</w:t>
            </w:r>
          </w:p>
        </w:tc>
      </w:tr>
      <w:tr w:rsidR="007221CD" w:rsidTr="00DF45BE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3)</w:t>
            </w:r>
          </w:p>
        </w:tc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1CD" w:rsidRPr="004B29B2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9B2">
              <w:rPr>
                <w:rFonts w:ascii="Times New Roman" w:hAnsi="Times New Roman"/>
                <w:sz w:val="28"/>
                <w:szCs w:val="28"/>
              </w:rPr>
              <w:t>«Этническая» модель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 xml:space="preserve">спользуется в модулях «мода </w:t>
            </w:r>
            <w:proofErr w:type="gramStart"/>
            <w:r w:rsidRPr="00B632DF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B632DF">
              <w:rPr>
                <w:rFonts w:ascii="Times New Roman" w:hAnsi="Times New Roman"/>
                <w:sz w:val="28"/>
                <w:szCs w:val="28"/>
              </w:rPr>
              <w:t xml:space="preserve"> полных»</w:t>
            </w:r>
          </w:p>
        </w:tc>
      </w:tr>
      <w:tr w:rsidR="007221CD" w:rsidTr="00DF45BE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4)</w:t>
            </w:r>
          </w:p>
        </w:tc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1CD" w:rsidRPr="004B29B2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9B2">
              <w:rPr>
                <w:rFonts w:ascii="Times New Roman" w:hAnsi="Times New Roman"/>
                <w:sz w:val="28"/>
                <w:szCs w:val="28"/>
              </w:rPr>
              <w:t>«Возрастная» модель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одели разных национальностей и рас</w:t>
            </w:r>
          </w:p>
        </w:tc>
      </w:tr>
      <w:tr w:rsidR="007221CD" w:rsidTr="00DF45BE"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5)</w:t>
            </w:r>
          </w:p>
        </w:tc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1CD" w:rsidRPr="004B29B2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29B2">
              <w:rPr>
                <w:rFonts w:ascii="Times New Roman" w:hAnsi="Times New Roman"/>
                <w:sz w:val="28"/>
                <w:szCs w:val="28"/>
              </w:rPr>
              <w:t>«Журнальная» модель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одель с ухоженным, холеным телом; испол</w:t>
            </w:r>
            <w:r w:rsidR="00200B3E">
              <w:rPr>
                <w:rFonts w:ascii="Times New Roman" w:hAnsi="Times New Roman"/>
                <w:sz w:val="28"/>
                <w:szCs w:val="28"/>
              </w:rPr>
              <w:t>ьзуется в рекламе нижнего белья</w:t>
            </w:r>
          </w:p>
        </w:tc>
      </w:tr>
      <w:tr w:rsidR="007221CD" w:rsidTr="00DF45BE">
        <w:trPr>
          <w:trHeight w:val="822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5B6F"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  <w:t>6)</w:t>
            </w:r>
          </w:p>
        </w:tc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1CD" w:rsidRPr="004B29B2" w:rsidRDefault="007221CD" w:rsidP="00D615A1">
            <w:pPr>
              <w:spacing w:after="0" w:line="240" w:lineRule="auto"/>
              <w:rPr>
                <w:rFonts w:ascii="Helvetica" w:hAnsi="Helvetica" w:cs="Helvetica"/>
                <w:sz w:val="30"/>
                <w:szCs w:val="30"/>
              </w:rPr>
            </w:pPr>
            <w:r w:rsidRPr="004B29B2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B29B2">
              <w:rPr>
                <w:rFonts w:ascii="Times New Roman" w:hAnsi="Times New Roman"/>
                <w:sz w:val="28"/>
                <w:szCs w:val="28"/>
              </w:rPr>
              <w:t>Гламур</w:t>
            </w:r>
            <w:proofErr w:type="spellEnd"/>
            <w:r w:rsidRPr="004B29B2">
              <w:rPr>
                <w:rFonts w:ascii="Times New Roman" w:hAnsi="Times New Roman"/>
                <w:sz w:val="28"/>
                <w:szCs w:val="28"/>
              </w:rPr>
              <w:t xml:space="preserve"> модель»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32DF">
              <w:rPr>
                <w:rFonts w:ascii="Times New Roman" w:hAnsi="Times New Roman"/>
                <w:sz w:val="28"/>
                <w:szCs w:val="28"/>
              </w:rPr>
              <w:t>Е)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200B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>спользуется для иллюстрирования материалов журнала</w:t>
            </w:r>
          </w:p>
        </w:tc>
      </w:tr>
      <w:tr w:rsidR="007221CD" w:rsidTr="00DF45BE">
        <w:trPr>
          <w:trHeight w:val="29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ind w:firstLine="709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1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21CD" w:rsidRPr="00EE5B6F" w:rsidRDefault="007221CD" w:rsidP="00200B3E">
            <w:pPr>
              <w:spacing w:after="0" w:line="240" w:lineRule="auto"/>
              <w:rPr>
                <w:rStyle w:val="a7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  <w:r w:rsidRPr="00B63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Pr="00B632DF" w:rsidRDefault="007221CD" w:rsidP="00D615A1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7221CD" w:rsidTr="00200B3E">
        <w:trPr>
          <w:gridAfter w:val="1"/>
          <w:wAfter w:w="3653" w:type="dxa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221CD" w:rsidTr="00200B3E">
        <w:trPr>
          <w:gridAfter w:val="1"/>
          <w:wAfter w:w="3653" w:type="dxa"/>
        </w:trPr>
        <w:tc>
          <w:tcPr>
            <w:tcW w:w="1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21CD" w:rsidRDefault="007221CD" w:rsidP="00D615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</w:tr>
    </w:tbl>
    <w:p w:rsidR="007221CD" w:rsidRDefault="007221CD" w:rsidP="007221CD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</w:p>
    <w:p w:rsidR="007221CD" w:rsidRDefault="007221CD" w:rsidP="007221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32DF">
        <w:rPr>
          <w:rFonts w:ascii="Times New Roman" w:hAnsi="Times New Roman"/>
          <w:sz w:val="28"/>
          <w:szCs w:val="28"/>
        </w:rPr>
        <w:t>Компетенции (индикаторы): УК-2. (УК-2.4)</w:t>
      </w:r>
    </w:p>
    <w:p w:rsidR="002E7EE9" w:rsidRDefault="002E7EE9" w:rsidP="007221CD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</w:p>
    <w:tbl>
      <w:tblPr>
        <w:tblStyle w:val="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2E7EE9" w:rsidRPr="002E7EE9" w:rsidTr="00A41D24">
        <w:tc>
          <w:tcPr>
            <w:tcW w:w="8612" w:type="dxa"/>
          </w:tcPr>
          <w:p w:rsidR="002E7EE9" w:rsidRPr="000B331F" w:rsidRDefault="002E7EE9" w:rsidP="000B331F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2E7EE9">
              <w:rPr>
                <w:rFonts w:ascii="Times New Roman" w:hAnsi="Times New Roman"/>
                <w:b/>
                <w:sz w:val="28"/>
                <w:szCs w:val="28"/>
              </w:rPr>
              <w:t>Задания закрытого типа на установление правильной последовательности</w:t>
            </w:r>
          </w:p>
        </w:tc>
      </w:tr>
      <w:tr w:rsidR="002E7EE9" w:rsidRPr="002E7EE9" w:rsidTr="00A41D24">
        <w:tc>
          <w:tcPr>
            <w:tcW w:w="8612" w:type="dxa"/>
          </w:tcPr>
          <w:p w:rsidR="000B331F" w:rsidRDefault="000B331F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i/>
                <w:sz w:val="28"/>
                <w:szCs w:val="28"/>
              </w:rPr>
              <w:t>1. Установите правильную последовательность. Запишите правильную последовательность букв слева направо.</w:t>
            </w:r>
          </w:p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Как выбрать базовый цвет при создании цветовой палитры:</w:t>
            </w:r>
          </w:p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А) исследовать конкурентов</w:t>
            </w:r>
          </w:p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Б) определить цель проекта</w:t>
            </w:r>
          </w:p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 xml:space="preserve">В) </w:t>
            </w:r>
            <w:r w:rsidRPr="002E7EE9">
              <w:rPr>
                <w:rFonts w:ascii="Times New Roman" w:hAnsi="Times New Roman"/>
                <w:bCs/>
                <w:sz w:val="28"/>
                <w:szCs w:val="28"/>
              </w:rPr>
              <w:t>изучить аудиторию</w:t>
            </w: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lastRenderedPageBreak/>
              <w:t>Правильный ответ:</w:t>
            </w:r>
            <w:r w:rsidR="000B331F">
              <w:rPr>
                <w:rFonts w:ascii="Times New Roman" w:hAnsi="Times New Roman"/>
                <w:sz w:val="28"/>
                <w:szCs w:val="28"/>
              </w:rPr>
              <w:t xml:space="preserve"> А, Б, В</w:t>
            </w:r>
          </w:p>
          <w:p w:rsidR="002E7EE9" w:rsidRPr="002E7EE9" w:rsidRDefault="002E7EE9" w:rsidP="000B331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Компетенции (индикаторы): УК-2 (УК-2.4)</w:t>
            </w:r>
          </w:p>
        </w:tc>
      </w:tr>
      <w:tr w:rsidR="002E7EE9" w:rsidRPr="002E7EE9" w:rsidTr="00A41D24">
        <w:tc>
          <w:tcPr>
            <w:tcW w:w="8612" w:type="dxa"/>
          </w:tcPr>
          <w:p w:rsidR="000B331F" w:rsidRDefault="000B331F" w:rsidP="002E7EE9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2E7EE9">
              <w:rPr>
                <w:rFonts w:ascii="Times New Roman" w:hAnsi="Times New Roman"/>
                <w:i/>
                <w:sz w:val="28"/>
                <w:szCs w:val="28"/>
              </w:rPr>
              <w:t>2. Установите правильную последовательность. Запишите правильную последовательность букв слева направо.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 xml:space="preserve">Показ коллекции новых моделей великого маэстро </w:t>
            </w:r>
            <w:proofErr w:type="spellStart"/>
            <w:r w:rsidRPr="002E7EE9">
              <w:rPr>
                <w:rFonts w:ascii="Times New Roman" w:hAnsi="Times New Roman"/>
                <w:sz w:val="28"/>
                <w:szCs w:val="28"/>
              </w:rPr>
              <w:t>Кристиан</w:t>
            </w:r>
            <w:proofErr w:type="spellEnd"/>
            <w:r w:rsidRPr="002E7EE9">
              <w:rPr>
                <w:rFonts w:ascii="Times New Roman" w:hAnsi="Times New Roman"/>
                <w:sz w:val="28"/>
                <w:szCs w:val="28"/>
              </w:rPr>
              <w:t xml:space="preserve"> Диора </w:t>
            </w:r>
            <w:proofErr w:type="spellStart"/>
            <w:r w:rsidRPr="002E7EE9">
              <w:rPr>
                <w:rFonts w:ascii="Times New Roman" w:hAnsi="Times New Roman"/>
                <w:sz w:val="28"/>
                <w:szCs w:val="28"/>
              </w:rPr>
              <w:t>проводилсяв</w:t>
            </w:r>
            <w:proofErr w:type="spellEnd"/>
            <w:r w:rsidRPr="002E7EE9">
              <w:rPr>
                <w:rFonts w:ascii="Times New Roman" w:hAnsi="Times New Roman"/>
                <w:sz w:val="28"/>
                <w:szCs w:val="28"/>
              </w:rPr>
              <w:t xml:space="preserve"> строгой  последовательности блоков: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А) платья для первой половины дня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Б) платья для коктейля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В) обеденные платья и костюмы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Г) костюмы для города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Д) вечерние туалеты</w:t>
            </w:r>
          </w:p>
          <w:p w:rsidR="002E7EE9" w:rsidRPr="000B331F" w:rsidRDefault="002E7EE9" w:rsidP="000B331F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Е) свадебные платья.</w:t>
            </w: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 xml:space="preserve">Правильный ответ: </w:t>
            </w:r>
            <w:r w:rsidR="000B331F">
              <w:rPr>
                <w:rFonts w:ascii="Times New Roman" w:hAnsi="Times New Roman"/>
                <w:sz w:val="28"/>
                <w:szCs w:val="28"/>
              </w:rPr>
              <w:t>Г, А, В, Б, Д, Е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Компетенции (индикаторы): УК-2 (УК-2.4)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keepNext/>
              <w:keepLines/>
              <w:shd w:val="clear" w:color="auto" w:fill="FFFFFF"/>
              <w:spacing w:after="0" w:line="240" w:lineRule="auto"/>
              <w:ind w:firstLine="709"/>
              <w:outlineLvl w:val="2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 w:rsidRPr="002E7EE9">
              <w:rPr>
                <w:rFonts w:ascii="Times New Roman" w:hAnsi="Times New Roman"/>
                <w:bCs/>
                <w:i/>
                <w:sz w:val="28"/>
                <w:szCs w:val="28"/>
              </w:rPr>
              <w:t>3. Установите правильную последовательность. Запишите правильную последовательность букв слева направо.</w:t>
            </w:r>
          </w:p>
          <w:p w:rsidR="002E7EE9" w:rsidRPr="002E7EE9" w:rsidRDefault="002E7EE9" w:rsidP="002E7EE9">
            <w:pPr>
              <w:keepNext/>
              <w:keepLines/>
              <w:shd w:val="clear" w:color="auto" w:fill="FFFFFF"/>
              <w:spacing w:after="0" w:line="240" w:lineRule="auto"/>
              <w:ind w:firstLine="709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2E7EE9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1. Кому принадлежат бренды: </w:t>
            </w:r>
            <w:r w:rsidRPr="002E7EE9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Cucci</w:t>
            </w:r>
            <w:r w:rsidRPr="002E7EE9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, </w:t>
            </w:r>
            <w:r w:rsidRPr="002E7EE9">
              <w:rPr>
                <w:rFonts w:ascii="Times New Roman" w:hAnsi="Times New Roman"/>
                <w:bCs/>
                <w:noProof/>
                <w:sz w:val="28"/>
                <w:szCs w:val="28"/>
                <w:lang w:val="en-US"/>
              </w:rPr>
              <w:t>Fendi</w:t>
            </w:r>
            <w:r w:rsidRPr="002E7EE9">
              <w:rPr>
                <w:rFonts w:ascii="Times New Roman" w:hAnsi="Times New Roman"/>
                <w:bCs/>
                <w:noProof/>
                <w:sz w:val="28"/>
                <w:szCs w:val="28"/>
              </w:rPr>
              <w:t xml:space="preserve">, </w:t>
            </w:r>
            <w:proofErr w:type="spellStart"/>
            <w:r w:rsidRPr="002E7EE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PaulSmith</w:t>
            </w:r>
            <w:proofErr w:type="spellEnd"/>
          </w:p>
          <w:p w:rsidR="002E7EE9" w:rsidRPr="002E7EE9" w:rsidRDefault="002E7EE9" w:rsidP="002E7EE9">
            <w:pPr>
              <w:spacing w:after="0" w:line="240" w:lineRule="auto"/>
              <w:ind w:firstLine="709"/>
            </w:pPr>
            <w:r w:rsidRPr="002E7EE9">
              <w:rPr>
                <w:noProof/>
              </w:rPr>
              <w:t xml:space="preserve">А) </w:t>
            </w:r>
            <w:r w:rsidRPr="002E7EE9">
              <w:rPr>
                <w:noProof/>
              </w:rPr>
              <w:drawing>
                <wp:inline distT="0" distB="0" distL="0" distR="0" wp14:anchorId="73F82746" wp14:editId="1207947B">
                  <wp:extent cx="1293012" cy="822636"/>
                  <wp:effectExtent l="19050" t="0" r="2388" b="0"/>
                  <wp:docPr id="1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798" cy="826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7EE9">
              <w:rPr>
                <w:noProof/>
              </w:rPr>
              <w:t xml:space="preserve">Б) </w:t>
            </w:r>
            <w:r w:rsidRPr="002E7EE9">
              <w:rPr>
                <w:noProof/>
              </w:rPr>
              <w:drawing>
                <wp:inline distT="0" distB="0" distL="0" distR="0" wp14:anchorId="47D7E350" wp14:editId="4038497B">
                  <wp:extent cx="1431235" cy="859600"/>
                  <wp:effectExtent l="19050" t="0" r="0" b="0"/>
                  <wp:docPr id="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500" cy="8621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7EE9">
              <w:rPr>
                <w:noProof/>
              </w:rPr>
              <w:t xml:space="preserve">В) </w:t>
            </w:r>
            <w:r w:rsidRPr="002E7EE9">
              <w:rPr>
                <w:noProof/>
              </w:rPr>
              <w:drawing>
                <wp:inline distT="0" distB="0" distL="0" distR="0" wp14:anchorId="4A67D038" wp14:editId="0BABDAB3">
                  <wp:extent cx="640080" cy="956265"/>
                  <wp:effectExtent l="19050" t="0" r="7620" b="0"/>
                  <wp:docPr id="3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306" cy="9640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Правильный ответ:</w:t>
            </w:r>
            <w:r w:rsidR="000B331F">
              <w:rPr>
                <w:rFonts w:ascii="Times New Roman" w:hAnsi="Times New Roman"/>
                <w:sz w:val="28"/>
                <w:szCs w:val="28"/>
              </w:rPr>
              <w:t xml:space="preserve"> А, Б, В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Компетенции (индикаторы): УК-2 (УК-2.4)</w:t>
            </w:r>
          </w:p>
        </w:tc>
      </w:tr>
      <w:tr w:rsidR="002E7EE9" w:rsidRPr="002E7EE9" w:rsidTr="00A41D24">
        <w:trPr>
          <w:trHeight w:val="459"/>
        </w:trPr>
        <w:tc>
          <w:tcPr>
            <w:tcW w:w="8612" w:type="dxa"/>
          </w:tcPr>
          <w:p w:rsidR="002E7EE9" w:rsidRDefault="002E7EE9" w:rsidP="002E7E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31F" w:rsidRDefault="000B331F" w:rsidP="002E7E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B331F" w:rsidRDefault="000B331F" w:rsidP="000B33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E7EE9">
              <w:rPr>
                <w:rFonts w:ascii="Times New Roman" w:hAnsi="Times New Roman"/>
                <w:b/>
                <w:sz w:val="28"/>
                <w:szCs w:val="28"/>
              </w:rPr>
              <w:t>Задания открытого типа</w:t>
            </w:r>
          </w:p>
          <w:p w:rsidR="000B331F" w:rsidRPr="002E7EE9" w:rsidRDefault="000B331F" w:rsidP="000B331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7EE9" w:rsidRPr="002E7EE9" w:rsidRDefault="002E7EE9" w:rsidP="002E7E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E7EE9">
              <w:rPr>
                <w:rFonts w:ascii="Times New Roman" w:hAnsi="Times New Roman"/>
                <w:b/>
                <w:sz w:val="28"/>
                <w:szCs w:val="28"/>
              </w:rPr>
              <w:t xml:space="preserve">Задания открытого типа на дополнение 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2E7EE9">
              <w:rPr>
                <w:rFonts w:ascii="Times New Roman" w:hAnsi="Times New Roman"/>
                <w:i/>
                <w:sz w:val="28"/>
                <w:szCs w:val="28"/>
              </w:rPr>
              <w:t>1. Напишите пропущенное словосочетание.</w:t>
            </w:r>
          </w:p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Линию перехода между прет-а-порте и ширпотребом называют_____________</w:t>
            </w: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 xml:space="preserve">Правильный ответ: </w:t>
            </w:r>
            <w:r w:rsidRPr="002E7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диффузная линия</w:t>
            </w:r>
          </w:p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Компетенции (индикаторы): УК-2  (УК-2.4)</w:t>
            </w:r>
          </w:p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2E7EE9">
              <w:rPr>
                <w:rFonts w:ascii="Times New Roman" w:hAnsi="Times New Roman"/>
                <w:i/>
                <w:sz w:val="28"/>
                <w:szCs w:val="28"/>
              </w:rPr>
              <w:t>2. Напишите пропущенное словосочетание.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Линия одежды, выпускаемая брендами, которые </w:t>
            </w:r>
            <w:proofErr w:type="gramStart"/>
            <w:r w:rsidRPr="002E7E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зарегистрированы в Париже называются</w:t>
            </w:r>
            <w:proofErr w:type="gramEnd"/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Правильный ответ: «от кутюр»</w:t>
            </w:r>
          </w:p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Компетенции (индикаторы): УК-2 (УК-2.4)</w:t>
            </w:r>
          </w:p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2E7EE9">
              <w:rPr>
                <w:rFonts w:ascii="Times New Roman" w:hAnsi="Times New Roman"/>
                <w:i/>
                <w:sz w:val="28"/>
                <w:szCs w:val="28"/>
              </w:rPr>
              <w:t>3.Напишите пропущенное словосочетание.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Линия одежды ____________ носит повседневный характер, но выполнен из высококачественных материалов</w:t>
            </w: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Правильный ответ: </w:t>
            </w:r>
            <w:r w:rsidRPr="002E7EE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«прет-а-порте»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Компетенции (индикаторы): УК-2 (УК-2.4)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2E7EE9">
              <w:rPr>
                <w:rFonts w:ascii="Times New Roman" w:hAnsi="Times New Roman"/>
                <w:i/>
                <w:sz w:val="28"/>
                <w:szCs w:val="28"/>
              </w:rPr>
              <w:t>4. Напишите пропущенное словосочетание.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Торговый знак одежды – это визуально воспринимаемое обозначение, которое позволяет  отличать товары __________.</w:t>
            </w: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Правильный ответ: одного изготовителя от товаров конкурентов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Компетенции (индикаторы): УК-2 (УК-2.4)</w:t>
            </w:r>
          </w:p>
        </w:tc>
      </w:tr>
    </w:tbl>
    <w:p w:rsidR="00281154" w:rsidRDefault="00281154" w:rsidP="00C0403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  <w:r w:rsidRPr="002E7EE9">
              <w:rPr>
                <w:rFonts w:ascii="Times New Roman" w:hAnsi="Times New Roman"/>
                <w:b/>
                <w:sz w:val="28"/>
                <w:szCs w:val="28"/>
              </w:rPr>
              <w:t>Задания открытого типа с кратким свободным ответом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2E7EE9">
              <w:rPr>
                <w:rFonts w:ascii="Times New Roman" w:hAnsi="Times New Roman"/>
                <w:i/>
                <w:sz w:val="28"/>
                <w:szCs w:val="28"/>
              </w:rPr>
              <w:t>1. Напишите пропущенное словосочетание.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Модное поведение участников моды ________________</w:t>
            </w:r>
            <w:proofErr w:type="gramStart"/>
            <w:r w:rsidRPr="002E7E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</w:tr>
      <w:tr w:rsidR="002E7EE9" w:rsidRPr="002E7EE9" w:rsidTr="00A41D24">
        <w:trPr>
          <w:trHeight w:val="1699"/>
        </w:trPr>
        <w:tc>
          <w:tcPr>
            <w:tcW w:w="8612" w:type="dxa"/>
          </w:tcPr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 xml:space="preserve">Правильный ответ: </w:t>
            </w:r>
            <w:r w:rsidRPr="002E7E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поведение, ориентированное на модные стандарты, объекты и ценности</w:t>
            </w:r>
          </w:p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Компетенции (индикаторы): УК-2 (УК-2.4)</w:t>
            </w:r>
          </w:p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2E7EE9">
              <w:rPr>
                <w:rFonts w:ascii="Times New Roman" w:hAnsi="Times New Roman"/>
                <w:i/>
                <w:sz w:val="28"/>
                <w:szCs w:val="28"/>
              </w:rPr>
              <w:t>2. Напишите пропущенное словосочетание.</w:t>
            </w:r>
          </w:p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7EE9">
              <w:rPr>
                <w:rFonts w:ascii="Times New Roman" w:hAnsi="Times New Roman"/>
                <w:sz w:val="28"/>
                <w:szCs w:val="28"/>
              </w:rPr>
              <w:t>Триадная</w:t>
            </w:r>
            <w:proofErr w:type="spellEnd"/>
            <w:r w:rsidRPr="002E7EE9">
              <w:rPr>
                <w:rFonts w:ascii="Times New Roman" w:hAnsi="Times New Roman"/>
                <w:sz w:val="28"/>
                <w:szCs w:val="28"/>
              </w:rPr>
              <w:t xml:space="preserve"> цветовая схема - это комбинация __________.</w:t>
            </w:r>
          </w:p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Правильный ответ: с использованием трех цветов, равноудаленных друг от друга на цветовом круге. Это создает сбалансированную и яркую палитру, которая привлекает внимание</w:t>
            </w:r>
          </w:p>
          <w:p w:rsidR="002E7EE9" w:rsidRPr="002E7EE9" w:rsidRDefault="002E7EE9" w:rsidP="002E7EE9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Компетенции (индикаторы): УК-2 (УК-2.4)</w:t>
            </w: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i/>
                <w:sz w:val="28"/>
                <w:szCs w:val="28"/>
              </w:rPr>
              <w:t>3. Напишите пропущенное словосочетание.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 xml:space="preserve">Психология цвета. Красный цвет ассоциируется </w:t>
            </w:r>
            <w:proofErr w:type="gramStart"/>
            <w:r w:rsidRPr="002E7EE9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7EE9">
              <w:rPr>
                <w:rFonts w:ascii="Times New Roman" w:hAnsi="Times New Roman"/>
                <w:sz w:val="28"/>
                <w:szCs w:val="28"/>
              </w:rPr>
              <w:t xml:space="preserve"> _________.</w:t>
            </w: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Правильный ответ: с энергией и силой</w:t>
            </w:r>
            <w:r w:rsidRPr="002E7EE9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Компетенции (индикаторы): УК-2 (УК-2.4)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i/>
                <w:sz w:val="28"/>
                <w:szCs w:val="28"/>
              </w:rPr>
              <w:t>4. Напишите пропущенное словосочетание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Arial" w:hAnsi="Arial" w:cs="Arial"/>
                <w:color w:val="333333"/>
                <w:shd w:val="clear" w:color="auto" w:fill="FFFFFF"/>
              </w:rPr>
              <w:t xml:space="preserve">_____________________ </w:t>
            </w:r>
            <w:r w:rsidRPr="002E7E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это совокупность вербальных и невербальных элементов, которые передают индивидуальность и идею бизнеса, предназначение продукта, отношение компании к своим клиентам.</w:t>
            </w: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 xml:space="preserve">Правильный ответ: </w:t>
            </w:r>
            <w:r w:rsidRPr="002E7EE9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Фирменный стиль</w:t>
            </w:r>
            <w:r w:rsidRPr="002E7EE9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Компетенции (индикаторы): УК-2 (УК-2.4)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i/>
                <w:sz w:val="28"/>
                <w:szCs w:val="28"/>
              </w:rPr>
              <w:t>5. Напишите пропущенное словосочетание.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color w:val="000000"/>
                <w:sz w:val="28"/>
                <w:szCs w:val="28"/>
              </w:rPr>
              <w:t>Одним из мощнейших сре</w:t>
            </w:r>
            <w:proofErr w:type="gramStart"/>
            <w:r w:rsidRPr="002E7EE9">
              <w:rPr>
                <w:rFonts w:ascii="Times New Roman" w:hAnsi="Times New Roman"/>
                <w:color w:val="000000"/>
                <w:sz w:val="28"/>
                <w:szCs w:val="28"/>
              </w:rPr>
              <w:t>дств пр</w:t>
            </w:r>
            <w:proofErr w:type="gramEnd"/>
            <w:r w:rsidRPr="002E7EE9">
              <w:rPr>
                <w:rFonts w:ascii="Times New Roman" w:hAnsi="Times New Roman"/>
                <w:color w:val="000000"/>
                <w:sz w:val="28"/>
                <w:szCs w:val="28"/>
              </w:rPr>
              <w:t>одвижения вашей торговой марки может стать ______________________________.</w:t>
            </w: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 xml:space="preserve">Правильный ответ: </w:t>
            </w:r>
            <w:r w:rsidRPr="002E7E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предоставление одежды «звездам» эстрады, </w:t>
            </w:r>
            <w:r w:rsidRPr="002E7EE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кино, публичным </w:t>
            </w:r>
            <w:proofErr w:type="gramStart"/>
            <w:r w:rsidRPr="002E7EE9">
              <w:rPr>
                <w:rFonts w:ascii="Times New Roman" w:hAnsi="Times New Roman"/>
                <w:color w:val="000000"/>
                <w:sz w:val="28"/>
                <w:szCs w:val="28"/>
              </w:rPr>
              <w:t>политикам</w:t>
            </w:r>
            <w:proofErr w:type="gramEnd"/>
            <w:r w:rsidRPr="002E7E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каждый шаг которых освещается СМИ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Компетенции (индикаторы): УК-2 (УК-2.4)</w:t>
            </w: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E7EE9" w:rsidRPr="002E7EE9" w:rsidRDefault="002E7EE9" w:rsidP="002E7E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E7EE9">
              <w:rPr>
                <w:rFonts w:ascii="Times New Roman" w:hAnsi="Times New Roman"/>
                <w:b/>
                <w:sz w:val="28"/>
                <w:szCs w:val="28"/>
              </w:rPr>
              <w:t>Задания открытого типа с развернутым ответом</w:t>
            </w:r>
          </w:p>
          <w:p w:rsidR="002E7EE9" w:rsidRPr="002E7EE9" w:rsidRDefault="002E7EE9" w:rsidP="00110476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E7EE9" w:rsidRPr="002E7EE9" w:rsidRDefault="002E7EE9" w:rsidP="002E7EE9">
            <w:pPr>
              <w:spacing w:after="0" w:line="240" w:lineRule="auto"/>
              <w:ind w:firstLine="70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E7EE9">
              <w:rPr>
                <w:rFonts w:ascii="Times New Roman" w:hAnsi="Times New Roman"/>
                <w:i/>
                <w:sz w:val="28"/>
                <w:szCs w:val="28"/>
              </w:rPr>
              <w:t>Напишите пропущенное слово (словосочетание).</w:t>
            </w:r>
          </w:p>
          <w:p w:rsidR="002E7EE9" w:rsidRPr="002E7EE9" w:rsidRDefault="002E7EE9" w:rsidP="002E7EE9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110476">
            <w:pPr>
              <w:spacing w:after="0" w:line="240" w:lineRule="auto"/>
              <w:ind w:firstLine="70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7EE9">
              <w:rPr>
                <w:rFonts w:ascii="Times New Roman" w:hAnsi="Times New Roman"/>
                <w:i/>
                <w:sz w:val="28"/>
                <w:szCs w:val="28"/>
              </w:rPr>
              <w:t xml:space="preserve">1. </w:t>
            </w:r>
            <w:r w:rsidRPr="002E7EE9">
              <w:rPr>
                <w:rFonts w:ascii="Times New Roman" w:hAnsi="Times New Roman"/>
                <w:i/>
                <w:iCs/>
                <w:sz w:val="28"/>
                <w:szCs w:val="28"/>
              </w:rPr>
              <w:t>Прочитайте текст задания. Продумайте логику и полноту ответа.  Запишите ответ, используя точную формулировку.</w:t>
            </w:r>
          </w:p>
          <w:p w:rsidR="002E7EE9" w:rsidRPr="002E7EE9" w:rsidRDefault="002E7EE9" w:rsidP="002E7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 какие виды </w:t>
            </w:r>
            <w:r w:rsidRPr="002E7EE9">
              <w:rPr>
                <w:rFonts w:ascii="Times New Roman" w:hAnsi="Times New Roman"/>
                <w:sz w:val="28"/>
                <w:szCs w:val="28"/>
              </w:rPr>
              <w:t>подразделяются</w:t>
            </w:r>
            <w:r w:rsidRPr="002E7EE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коллекции одежды?</w:t>
            </w: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Время выполнения – 25 мин.</w:t>
            </w:r>
          </w:p>
          <w:p w:rsidR="002E7EE9" w:rsidRPr="002E7EE9" w:rsidRDefault="002E7EE9" w:rsidP="002E7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Ожидаемый результат: Коллекции подразделяются на несколько видов:</w:t>
            </w:r>
          </w:p>
          <w:p w:rsidR="002E7EE9" w:rsidRPr="002E7EE9" w:rsidRDefault="002E7EE9" w:rsidP="002E7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- перспективные коллекции, в которых воплощается концепция моды на будущее, как правило, на будущий сезон, представляют новые стили и тенденции. К перспективным коллекциям можно отнести большинство коллекций высокой моды (ведущих домов моды), коллекции «прет-а-порте», созданные известными дизайнерами. Для этих коллекций характерны «заостренные» формы и силуэты, яркие образы, эксперименты с материалами, технологиями и конструкциями. Перспективные коллекции представляют образы будущего человека, поэтому при их проектировании учитываются данные прогнозов моды, тенденции развития образа жизни, прогноз экономической ситуации, данные об изменении цветовых предпочтений и т.п.;</w:t>
            </w:r>
          </w:p>
          <w:p w:rsidR="002E7EE9" w:rsidRPr="002E7EE9" w:rsidRDefault="002E7EE9" w:rsidP="002E7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- коллекция «прет-а-порте» одновременно является промышленной базовой коллекцией для конкретной фирмы;</w:t>
            </w:r>
          </w:p>
          <w:p w:rsidR="002E7EE9" w:rsidRPr="002E7EE9" w:rsidRDefault="002E7EE9" w:rsidP="002E7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- промышленные базовые коллекции предлагают концепцию ассортимента непосредственного внедрения. В них воплощаются актуальные направления моды, и они предназначены для массового производства. Такие коллекции демонстрируются на ярмарках моды (например, на Парижском салоне или ярмарке моды в Дюссельдорфе) для представителей торговли. Для промышленных коллекций характерны «смягченные» формы, уже апробированные решения. Модные тенденции в этих коллекциях скорее воплощаются в определенных структурах материалов и цветовой гамме;</w:t>
            </w:r>
          </w:p>
          <w:p w:rsidR="002E7EE9" w:rsidRPr="002E7EE9" w:rsidRDefault="002E7EE9" w:rsidP="002E7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авторские коллекции выражают творческую концепцию дизайнера. Авторами коллекциями являются коллекции высокой моды и коллекции «прет-а-порте», созданные известными модельерами, предназначенные для индивидуального клиента или массового потребителя, а также коллекции, созданные для демонстрации на международных выставках и ярмарках, в ночных клубах, на презентациях, для участия в творческих конкурсах;</w:t>
            </w:r>
          </w:p>
          <w:p w:rsidR="002E7EE9" w:rsidRPr="002E7EE9" w:rsidRDefault="002E7EE9" w:rsidP="002E7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-коллекции специального назначения, например коллекции школьной одежды, коллекции форменной одежды.</w:t>
            </w:r>
          </w:p>
          <w:p w:rsidR="002E7EE9" w:rsidRPr="002E7EE9" w:rsidRDefault="002E7EE9" w:rsidP="002E7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lastRenderedPageBreak/>
              <w:t>Все перечисленные виды коллекций дифференцируются исходя из следующих признаков:</w:t>
            </w:r>
          </w:p>
          <w:p w:rsidR="002E7EE9" w:rsidRPr="002E7EE9" w:rsidRDefault="002E7EE9" w:rsidP="002E7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- ассортимент - могут быть коллекции пальто, костюмов, купальников, брюк и т.п. в зависимости от профиля фирмы;</w:t>
            </w:r>
          </w:p>
          <w:p w:rsidR="002E7EE9" w:rsidRPr="002E7EE9" w:rsidRDefault="002E7EE9" w:rsidP="002E7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- сезонность - как правило, новые сезонные коллекции демонстрируют два раза в год (на сезон осень/зима и сезон весна/лето). Однако крупнейшая промышленная ярмарка моды в Дюссельдорфе перешла на демонстрацию новых коллекций четыре раза в год: на осень, зиму, весну и лето.</w:t>
            </w:r>
          </w:p>
          <w:p w:rsidR="002E7EE9" w:rsidRPr="002E7EE9" w:rsidRDefault="002E7EE9" w:rsidP="002E7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Критерий оценивания: наличие в ответе характеристики перспективных коллекций, коллекций «прет-а-порте», и коллекции специального назначения</w:t>
            </w:r>
          </w:p>
          <w:p w:rsidR="002E7EE9" w:rsidRPr="002E7EE9" w:rsidRDefault="002E7EE9" w:rsidP="002E7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Компетенции (индикаторы): УК-2 (УК-2.4)</w:t>
            </w: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2E7EE9" w:rsidRPr="002E7EE9" w:rsidRDefault="002E7EE9" w:rsidP="00110476">
            <w:pPr>
              <w:spacing w:after="0" w:line="240" w:lineRule="auto"/>
              <w:ind w:firstLine="70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7EE9">
              <w:rPr>
                <w:rFonts w:ascii="Times New Roman" w:hAnsi="Times New Roman"/>
                <w:i/>
                <w:iCs/>
                <w:sz w:val="28"/>
                <w:szCs w:val="28"/>
              </w:rPr>
              <w:t>2. Прочитайте текст задания. Продумайте логику и полноту ответа.  Запишите ответ, используя точную формулировку.</w:t>
            </w:r>
          </w:p>
          <w:p w:rsidR="002E7EE9" w:rsidRPr="002E7EE9" w:rsidRDefault="002E7EE9" w:rsidP="002E7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Факторы, которые учитываются при формировании ассортимента коллекции:</w:t>
            </w:r>
          </w:p>
          <w:p w:rsidR="002E7EE9" w:rsidRPr="002E7EE9" w:rsidRDefault="002E7EE9" w:rsidP="002E7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Время выполнения – 7 мин.</w:t>
            </w:r>
          </w:p>
          <w:p w:rsidR="002E7EE9" w:rsidRPr="002E7EE9" w:rsidRDefault="002E7EE9" w:rsidP="002E7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Ожидаемый результат:</w:t>
            </w:r>
          </w:p>
          <w:p w:rsidR="002E7EE9" w:rsidRPr="002E7EE9" w:rsidRDefault="002E7EE9" w:rsidP="002E7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 xml:space="preserve">Общее целевое назначение. В соответствии с ним одежду делят </w:t>
            </w:r>
            <w:proofErr w:type="gramStart"/>
            <w:r w:rsidRPr="002E7EE9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2E7EE9">
              <w:rPr>
                <w:rFonts w:ascii="Times New Roman" w:hAnsi="Times New Roman"/>
                <w:sz w:val="28"/>
                <w:szCs w:val="28"/>
              </w:rPr>
              <w:t xml:space="preserve"> бытовую, спортивную, производственную, форменную и ритуальную. </w:t>
            </w:r>
          </w:p>
          <w:p w:rsidR="002E7EE9" w:rsidRPr="002E7EE9" w:rsidRDefault="002E7EE9" w:rsidP="002E7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Условия эксплуатации. По этому критерию одежду определяют как повседневную или выходную</w:t>
            </w:r>
          </w:p>
          <w:p w:rsidR="002E7EE9" w:rsidRPr="002E7EE9" w:rsidRDefault="002E7EE9" w:rsidP="002E7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 xml:space="preserve">Способ применения. </w:t>
            </w:r>
            <w:proofErr w:type="gramStart"/>
            <w:r w:rsidRPr="002E7EE9">
              <w:rPr>
                <w:rFonts w:ascii="Times New Roman" w:hAnsi="Times New Roman"/>
                <w:sz w:val="28"/>
                <w:szCs w:val="28"/>
              </w:rPr>
              <w:t xml:space="preserve">По нему одежду делят на верхнюю, нижнюю и корсетные изделия. </w:t>
            </w:r>
            <w:proofErr w:type="gramEnd"/>
          </w:p>
          <w:p w:rsidR="002E7EE9" w:rsidRPr="002E7EE9" w:rsidRDefault="002E7EE9" w:rsidP="002E7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 xml:space="preserve">Сезон. Сезон определяет сменяемость коллекций у производителей одежды. Чаще всего, их два — осень-зима и весна-лето. </w:t>
            </w:r>
          </w:p>
          <w:p w:rsidR="002E7EE9" w:rsidRPr="002E7EE9" w:rsidRDefault="002E7EE9" w:rsidP="002E7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 xml:space="preserve">Возрастной признак. По нему одежду делят на одежду для взрослых, детей и подростков (15–18 лет). </w:t>
            </w:r>
          </w:p>
          <w:p w:rsidR="002E7EE9" w:rsidRPr="002E7EE9" w:rsidRDefault="002E7EE9" w:rsidP="002E7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 xml:space="preserve">В коллекции одежды обычно есть основа — 5–7 моделей, выражающих главную идею, концепт. Затем ассортимент дополняется другими вещами, например юбками, брюками, блузами. </w:t>
            </w:r>
          </w:p>
          <w:p w:rsidR="002E7EE9" w:rsidRPr="002E7EE9" w:rsidRDefault="002E7EE9" w:rsidP="002E7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Критерий оценивания: наличие в ответе перечня факторов для формирования коллекции одежды: общее целевое назначение, условия эксплуатации, способ применения, сезон</w:t>
            </w: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Компетенции (индикаторы): УК-2 (УК-2.4)</w:t>
            </w:r>
          </w:p>
          <w:p w:rsidR="002E7EE9" w:rsidRPr="002E7EE9" w:rsidRDefault="002E7EE9" w:rsidP="002E7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110476">
            <w:pPr>
              <w:spacing w:after="0" w:line="240" w:lineRule="auto"/>
              <w:ind w:firstLine="709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E7EE9">
              <w:rPr>
                <w:rFonts w:ascii="Times New Roman" w:hAnsi="Times New Roman"/>
                <w:i/>
                <w:iCs/>
                <w:sz w:val="28"/>
                <w:szCs w:val="28"/>
              </w:rPr>
              <w:t>3. Прочитайте текст задания. Продумайте логику и полноту ответа.  Запишите ответ, используя точную формулировку.</w:t>
            </w:r>
          </w:p>
          <w:p w:rsidR="002E7EE9" w:rsidRPr="002E7EE9" w:rsidRDefault="002E7EE9" w:rsidP="002E7EE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Специфические виды рекламы модных тенденций в области одежды.</w:t>
            </w:r>
          </w:p>
        </w:tc>
      </w:tr>
      <w:tr w:rsidR="002E7EE9" w:rsidRPr="002E7EE9" w:rsidTr="00A41D24">
        <w:tc>
          <w:tcPr>
            <w:tcW w:w="8612" w:type="dxa"/>
          </w:tcPr>
          <w:p w:rsidR="002E7EE9" w:rsidRPr="002E7EE9" w:rsidRDefault="002E7EE9" w:rsidP="002E7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Время выполнения – 7 мин.</w:t>
            </w:r>
          </w:p>
          <w:p w:rsidR="002E7EE9" w:rsidRPr="002E7EE9" w:rsidRDefault="002E7EE9" w:rsidP="002E7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Ожидаемый результат:</w:t>
            </w:r>
          </w:p>
          <w:p w:rsidR="002E7EE9" w:rsidRPr="002E7EE9" w:rsidRDefault="002E7EE9" w:rsidP="002E7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 xml:space="preserve">- журнал мод - является основным источником информации о моде </w:t>
            </w:r>
            <w:r w:rsidRPr="002E7EE9">
              <w:rPr>
                <w:rFonts w:ascii="Times New Roman" w:hAnsi="Times New Roman"/>
                <w:sz w:val="28"/>
                <w:szCs w:val="28"/>
              </w:rPr>
              <w:lastRenderedPageBreak/>
              <w:t>для женщин. «Бурда моден», «</w:t>
            </w:r>
            <w:proofErr w:type="spellStart"/>
            <w:r w:rsidRPr="002E7EE9">
              <w:rPr>
                <w:rFonts w:ascii="Times New Roman" w:hAnsi="Times New Roman"/>
                <w:sz w:val="28"/>
                <w:szCs w:val="28"/>
              </w:rPr>
              <w:t>Элъ</w:t>
            </w:r>
            <w:proofErr w:type="spellEnd"/>
            <w:r w:rsidRPr="002E7EE9">
              <w:rPr>
                <w:rFonts w:ascii="Times New Roman" w:hAnsi="Times New Roman"/>
                <w:sz w:val="28"/>
                <w:szCs w:val="28"/>
              </w:rPr>
              <w:t>», «Мари-Клер», «</w:t>
            </w:r>
            <w:proofErr w:type="spellStart"/>
            <w:r w:rsidRPr="002E7EE9">
              <w:rPr>
                <w:rFonts w:ascii="Times New Roman" w:hAnsi="Times New Roman"/>
                <w:sz w:val="28"/>
                <w:szCs w:val="28"/>
              </w:rPr>
              <w:t>Космополитэн</w:t>
            </w:r>
            <w:proofErr w:type="spellEnd"/>
            <w:r w:rsidRPr="002E7EE9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E7EE9" w:rsidRPr="002E7EE9" w:rsidRDefault="002E7EE9" w:rsidP="002E7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- витрина магазина - немаловажный источник информации о моде. Кроме собственно витрины значение имеет и оформление торгового зала</w:t>
            </w:r>
          </w:p>
          <w:p w:rsidR="002E7EE9" w:rsidRPr="002E7EE9" w:rsidRDefault="002E7EE9" w:rsidP="002E7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- демонстрация моделей - важное рекламное средство в конкурентной борьбе между модельерами за звание модного, способы привлечения внимания прессы к творчеству дизайнера одежды;</w:t>
            </w:r>
          </w:p>
          <w:p w:rsidR="002E7EE9" w:rsidRPr="002E7EE9" w:rsidRDefault="002E7EE9" w:rsidP="002E7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-·имидж дизайнера - манера поведения и внешний вид дизайнера, публичные выступления, книги, статьи, афоризмы дизайнера, связь имиджа дизайнера с созданным им стилем.</w:t>
            </w:r>
          </w:p>
          <w:p w:rsidR="002E7EE9" w:rsidRPr="002E7EE9" w:rsidRDefault="002E7EE9" w:rsidP="002E7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Критерий оценивания: наличие в ответе перечня видов рекламы модных тенденций в одежде: журнал мод, демонстрация моделей, имидж дизайнера</w:t>
            </w:r>
          </w:p>
          <w:p w:rsidR="002E7EE9" w:rsidRPr="002E7EE9" w:rsidRDefault="002E7EE9" w:rsidP="002E7E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EE9">
              <w:rPr>
                <w:rFonts w:ascii="Times New Roman" w:hAnsi="Times New Roman"/>
                <w:sz w:val="28"/>
                <w:szCs w:val="28"/>
              </w:rPr>
              <w:t>Компетенции (индикаторы): УК-2 (УК-2.4)</w:t>
            </w:r>
          </w:p>
        </w:tc>
      </w:tr>
    </w:tbl>
    <w:p w:rsidR="002E7EE9" w:rsidRPr="00C04034" w:rsidRDefault="002E7EE9" w:rsidP="00C04034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E7EE9" w:rsidRPr="00C04034" w:rsidSect="005E5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8C" w:rsidRDefault="0076168C" w:rsidP="009376D6">
      <w:pPr>
        <w:spacing w:after="0" w:line="240" w:lineRule="auto"/>
      </w:pPr>
      <w:r>
        <w:separator/>
      </w:r>
    </w:p>
  </w:endnote>
  <w:endnote w:type="continuationSeparator" w:id="0">
    <w:p w:rsidR="0076168C" w:rsidRDefault="0076168C" w:rsidP="0093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8C" w:rsidRDefault="0076168C" w:rsidP="009376D6">
      <w:pPr>
        <w:spacing w:after="0" w:line="240" w:lineRule="auto"/>
      </w:pPr>
      <w:r>
        <w:separator/>
      </w:r>
    </w:p>
  </w:footnote>
  <w:footnote w:type="continuationSeparator" w:id="0">
    <w:p w:rsidR="0076168C" w:rsidRDefault="0076168C" w:rsidP="00937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1E54"/>
    <w:multiLevelType w:val="hybridMultilevel"/>
    <w:tmpl w:val="0A00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57200"/>
    <w:multiLevelType w:val="hybridMultilevel"/>
    <w:tmpl w:val="2CFC339E"/>
    <w:lvl w:ilvl="0" w:tplc="84542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87729"/>
    <w:multiLevelType w:val="multilevel"/>
    <w:tmpl w:val="44607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D207BD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F2648B"/>
    <w:multiLevelType w:val="multilevel"/>
    <w:tmpl w:val="F0B6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122948"/>
    <w:multiLevelType w:val="multilevel"/>
    <w:tmpl w:val="F296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C44B3C"/>
    <w:multiLevelType w:val="multilevel"/>
    <w:tmpl w:val="265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4A5EBE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A721FB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4A79BD"/>
    <w:multiLevelType w:val="multilevel"/>
    <w:tmpl w:val="22EA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1C7201"/>
    <w:multiLevelType w:val="multilevel"/>
    <w:tmpl w:val="D3063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4D3C06"/>
    <w:multiLevelType w:val="hybridMultilevel"/>
    <w:tmpl w:val="D0BE87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937FE0"/>
    <w:multiLevelType w:val="multilevel"/>
    <w:tmpl w:val="0820E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CC0EC0"/>
    <w:multiLevelType w:val="multilevel"/>
    <w:tmpl w:val="221C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F55AF1"/>
    <w:multiLevelType w:val="hybridMultilevel"/>
    <w:tmpl w:val="F3D27674"/>
    <w:lvl w:ilvl="0" w:tplc="CD829A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33333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E423DA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894D86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0EB45EF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150190"/>
    <w:multiLevelType w:val="hybridMultilevel"/>
    <w:tmpl w:val="0A00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553633"/>
    <w:multiLevelType w:val="multilevel"/>
    <w:tmpl w:val="01E4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386B30"/>
    <w:multiLevelType w:val="multilevel"/>
    <w:tmpl w:val="A4E0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A87C46"/>
    <w:multiLevelType w:val="hybridMultilevel"/>
    <w:tmpl w:val="4BB00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DB6C5A"/>
    <w:multiLevelType w:val="multilevel"/>
    <w:tmpl w:val="1D92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9FB3F1F"/>
    <w:multiLevelType w:val="hybridMultilevel"/>
    <w:tmpl w:val="A92EBC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081BD5"/>
    <w:multiLevelType w:val="multilevel"/>
    <w:tmpl w:val="FB9E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4C8275E"/>
    <w:multiLevelType w:val="hybridMultilevel"/>
    <w:tmpl w:val="149E5322"/>
    <w:lvl w:ilvl="0" w:tplc="9C12F9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5C698E"/>
    <w:multiLevelType w:val="multilevel"/>
    <w:tmpl w:val="85801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896344"/>
    <w:multiLevelType w:val="multilevel"/>
    <w:tmpl w:val="D67A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D172DE"/>
    <w:multiLevelType w:val="multilevel"/>
    <w:tmpl w:val="15C6D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8E1F9F"/>
    <w:multiLevelType w:val="multilevel"/>
    <w:tmpl w:val="A5A8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94070D0"/>
    <w:multiLevelType w:val="multilevel"/>
    <w:tmpl w:val="7CBCC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0C35AA"/>
    <w:multiLevelType w:val="multilevel"/>
    <w:tmpl w:val="D318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6"/>
  </w:num>
  <w:num w:numId="3">
    <w:abstractNumId w:val="15"/>
  </w:num>
  <w:num w:numId="4">
    <w:abstractNumId w:val="11"/>
  </w:num>
  <w:num w:numId="5">
    <w:abstractNumId w:val="2"/>
  </w:num>
  <w:num w:numId="6">
    <w:abstractNumId w:val="30"/>
  </w:num>
  <w:num w:numId="7">
    <w:abstractNumId w:val="5"/>
  </w:num>
  <w:num w:numId="8">
    <w:abstractNumId w:val="13"/>
  </w:num>
  <w:num w:numId="9">
    <w:abstractNumId w:val="23"/>
  </w:num>
  <w:num w:numId="10">
    <w:abstractNumId w:val="3"/>
  </w:num>
  <w:num w:numId="11">
    <w:abstractNumId w:val="21"/>
  </w:num>
  <w:num w:numId="12">
    <w:abstractNumId w:val="7"/>
  </w:num>
  <w:num w:numId="13">
    <w:abstractNumId w:val="17"/>
  </w:num>
  <w:num w:numId="14">
    <w:abstractNumId w:val="8"/>
  </w:num>
  <w:num w:numId="15">
    <w:abstractNumId w:val="14"/>
  </w:num>
  <w:num w:numId="16">
    <w:abstractNumId w:val="18"/>
  </w:num>
  <w:num w:numId="17">
    <w:abstractNumId w:val="0"/>
  </w:num>
  <w:num w:numId="18">
    <w:abstractNumId w:val="9"/>
  </w:num>
  <w:num w:numId="19">
    <w:abstractNumId w:val="28"/>
  </w:num>
  <w:num w:numId="20">
    <w:abstractNumId w:val="24"/>
  </w:num>
  <w:num w:numId="21">
    <w:abstractNumId w:val="20"/>
  </w:num>
  <w:num w:numId="22">
    <w:abstractNumId w:val="10"/>
  </w:num>
  <w:num w:numId="23">
    <w:abstractNumId w:val="22"/>
  </w:num>
  <w:num w:numId="24">
    <w:abstractNumId w:val="4"/>
  </w:num>
  <w:num w:numId="25">
    <w:abstractNumId w:val="29"/>
  </w:num>
  <w:num w:numId="26">
    <w:abstractNumId w:val="12"/>
  </w:num>
  <w:num w:numId="27">
    <w:abstractNumId w:val="6"/>
  </w:num>
  <w:num w:numId="28">
    <w:abstractNumId w:val="31"/>
  </w:num>
  <w:num w:numId="29">
    <w:abstractNumId w:val="26"/>
  </w:num>
  <w:num w:numId="30">
    <w:abstractNumId w:val="27"/>
  </w:num>
  <w:num w:numId="31">
    <w:abstractNumId w:val="19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A0C"/>
    <w:rsid w:val="000304DD"/>
    <w:rsid w:val="00031356"/>
    <w:rsid w:val="00036B11"/>
    <w:rsid w:val="00052410"/>
    <w:rsid w:val="000802C6"/>
    <w:rsid w:val="00093BC3"/>
    <w:rsid w:val="00097A0C"/>
    <w:rsid w:val="00097B91"/>
    <w:rsid w:val="000A4E66"/>
    <w:rsid w:val="000A64C3"/>
    <w:rsid w:val="000B331F"/>
    <w:rsid w:val="000B7993"/>
    <w:rsid w:val="000C6C6B"/>
    <w:rsid w:val="000D56F6"/>
    <w:rsid w:val="000E6D35"/>
    <w:rsid w:val="000F76E8"/>
    <w:rsid w:val="00110476"/>
    <w:rsid w:val="00115DFF"/>
    <w:rsid w:val="00154B9B"/>
    <w:rsid w:val="00164FA1"/>
    <w:rsid w:val="00170ED5"/>
    <w:rsid w:val="00176A3E"/>
    <w:rsid w:val="001778EA"/>
    <w:rsid w:val="00185442"/>
    <w:rsid w:val="001876E8"/>
    <w:rsid w:val="001C694B"/>
    <w:rsid w:val="001E16B6"/>
    <w:rsid w:val="00200B3E"/>
    <w:rsid w:val="00201BEF"/>
    <w:rsid w:val="00220BB1"/>
    <w:rsid w:val="002468DE"/>
    <w:rsid w:val="002575C3"/>
    <w:rsid w:val="002623F3"/>
    <w:rsid w:val="00280097"/>
    <w:rsid w:val="00281154"/>
    <w:rsid w:val="00285FC3"/>
    <w:rsid w:val="00292140"/>
    <w:rsid w:val="002B0911"/>
    <w:rsid w:val="002B1675"/>
    <w:rsid w:val="002B1D52"/>
    <w:rsid w:val="002B2D2F"/>
    <w:rsid w:val="002C5716"/>
    <w:rsid w:val="002D577F"/>
    <w:rsid w:val="002E3176"/>
    <w:rsid w:val="002E4DB9"/>
    <w:rsid w:val="002E4DE5"/>
    <w:rsid w:val="002E7EE9"/>
    <w:rsid w:val="00327A1D"/>
    <w:rsid w:val="0033186F"/>
    <w:rsid w:val="00334633"/>
    <w:rsid w:val="00356143"/>
    <w:rsid w:val="0037211F"/>
    <w:rsid w:val="00377961"/>
    <w:rsid w:val="00397BA2"/>
    <w:rsid w:val="003A332F"/>
    <w:rsid w:val="003A6E30"/>
    <w:rsid w:val="003B33CE"/>
    <w:rsid w:val="003B6A94"/>
    <w:rsid w:val="003C3983"/>
    <w:rsid w:val="003C6D3F"/>
    <w:rsid w:val="003E2451"/>
    <w:rsid w:val="003F136D"/>
    <w:rsid w:val="003F2B15"/>
    <w:rsid w:val="004019EA"/>
    <w:rsid w:val="00403929"/>
    <w:rsid w:val="004246A0"/>
    <w:rsid w:val="004328E1"/>
    <w:rsid w:val="00465B99"/>
    <w:rsid w:val="00481741"/>
    <w:rsid w:val="00482018"/>
    <w:rsid w:val="004C2FCF"/>
    <w:rsid w:val="004C3F50"/>
    <w:rsid w:val="004D7066"/>
    <w:rsid w:val="004E707E"/>
    <w:rsid w:val="004F4D7B"/>
    <w:rsid w:val="005000B3"/>
    <w:rsid w:val="005200C5"/>
    <w:rsid w:val="00526D6D"/>
    <w:rsid w:val="00553481"/>
    <w:rsid w:val="005671E9"/>
    <w:rsid w:val="00571697"/>
    <w:rsid w:val="005935E6"/>
    <w:rsid w:val="005B754B"/>
    <w:rsid w:val="005C5075"/>
    <w:rsid w:val="005C5B5D"/>
    <w:rsid w:val="005D1489"/>
    <w:rsid w:val="005E3CBB"/>
    <w:rsid w:val="005E5E2B"/>
    <w:rsid w:val="005F2416"/>
    <w:rsid w:val="005F6664"/>
    <w:rsid w:val="00620C74"/>
    <w:rsid w:val="00634AB5"/>
    <w:rsid w:val="00645274"/>
    <w:rsid w:val="0064680C"/>
    <w:rsid w:val="00655D05"/>
    <w:rsid w:val="006721AF"/>
    <w:rsid w:val="006812EF"/>
    <w:rsid w:val="0069798D"/>
    <w:rsid w:val="006A3B21"/>
    <w:rsid w:val="006A4ECF"/>
    <w:rsid w:val="006A60E3"/>
    <w:rsid w:val="006A6615"/>
    <w:rsid w:val="006C5A1A"/>
    <w:rsid w:val="006E3D63"/>
    <w:rsid w:val="006F2389"/>
    <w:rsid w:val="006F26D4"/>
    <w:rsid w:val="007016B7"/>
    <w:rsid w:val="007221CD"/>
    <w:rsid w:val="0072371F"/>
    <w:rsid w:val="007259E6"/>
    <w:rsid w:val="00737BA4"/>
    <w:rsid w:val="00751701"/>
    <w:rsid w:val="0076168C"/>
    <w:rsid w:val="007622CF"/>
    <w:rsid w:val="00765365"/>
    <w:rsid w:val="0077785D"/>
    <w:rsid w:val="00780812"/>
    <w:rsid w:val="007A42B7"/>
    <w:rsid w:val="007A5650"/>
    <w:rsid w:val="007B417F"/>
    <w:rsid w:val="007D7372"/>
    <w:rsid w:val="00801D09"/>
    <w:rsid w:val="008061D3"/>
    <w:rsid w:val="00811DA1"/>
    <w:rsid w:val="008133C1"/>
    <w:rsid w:val="00827B41"/>
    <w:rsid w:val="00844551"/>
    <w:rsid w:val="00850468"/>
    <w:rsid w:val="008631D6"/>
    <w:rsid w:val="00892001"/>
    <w:rsid w:val="008958F8"/>
    <w:rsid w:val="008A0FA9"/>
    <w:rsid w:val="008B3DA2"/>
    <w:rsid w:val="008B6A01"/>
    <w:rsid w:val="008C3B72"/>
    <w:rsid w:val="008C4679"/>
    <w:rsid w:val="008D1141"/>
    <w:rsid w:val="008F393A"/>
    <w:rsid w:val="009338C6"/>
    <w:rsid w:val="009376D6"/>
    <w:rsid w:val="009628FD"/>
    <w:rsid w:val="00964F46"/>
    <w:rsid w:val="0098063B"/>
    <w:rsid w:val="00993386"/>
    <w:rsid w:val="009A5D61"/>
    <w:rsid w:val="009C0C97"/>
    <w:rsid w:val="009C6B38"/>
    <w:rsid w:val="009D6554"/>
    <w:rsid w:val="009D737C"/>
    <w:rsid w:val="00A077B8"/>
    <w:rsid w:val="00A20D3F"/>
    <w:rsid w:val="00A2726A"/>
    <w:rsid w:val="00A37086"/>
    <w:rsid w:val="00A42C02"/>
    <w:rsid w:val="00A56FCE"/>
    <w:rsid w:val="00A604A8"/>
    <w:rsid w:val="00A618AE"/>
    <w:rsid w:val="00A868EE"/>
    <w:rsid w:val="00A86FDA"/>
    <w:rsid w:val="00AA078B"/>
    <w:rsid w:val="00AA6702"/>
    <w:rsid w:val="00AC1F7A"/>
    <w:rsid w:val="00AD012C"/>
    <w:rsid w:val="00AE74C2"/>
    <w:rsid w:val="00AF10E3"/>
    <w:rsid w:val="00B14925"/>
    <w:rsid w:val="00B41D60"/>
    <w:rsid w:val="00B43BDB"/>
    <w:rsid w:val="00B46F03"/>
    <w:rsid w:val="00B6101B"/>
    <w:rsid w:val="00B632DF"/>
    <w:rsid w:val="00B708F3"/>
    <w:rsid w:val="00B84623"/>
    <w:rsid w:val="00B860C3"/>
    <w:rsid w:val="00B96948"/>
    <w:rsid w:val="00BA0260"/>
    <w:rsid w:val="00BB292D"/>
    <w:rsid w:val="00C04034"/>
    <w:rsid w:val="00C05CCA"/>
    <w:rsid w:val="00C1302B"/>
    <w:rsid w:val="00C16422"/>
    <w:rsid w:val="00C41197"/>
    <w:rsid w:val="00C54994"/>
    <w:rsid w:val="00C6547D"/>
    <w:rsid w:val="00C7425E"/>
    <w:rsid w:val="00C87715"/>
    <w:rsid w:val="00C9655E"/>
    <w:rsid w:val="00CA04D1"/>
    <w:rsid w:val="00CA6D87"/>
    <w:rsid w:val="00CD089B"/>
    <w:rsid w:val="00CF35B5"/>
    <w:rsid w:val="00CF601A"/>
    <w:rsid w:val="00CF7927"/>
    <w:rsid w:val="00D12CD3"/>
    <w:rsid w:val="00D13174"/>
    <w:rsid w:val="00D31682"/>
    <w:rsid w:val="00D35707"/>
    <w:rsid w:val="00D643DB"/>
    <w:rsid w:val="00D87279"/>
    <w:rsid w:val="00D9273C"/>
    <w:rsid w:val="00DA0F48"/>
    <w:rsid w:val="00DA662D"/>
    <w:rsid w:val="00DD187C"/>
    <w:rsid w:val="00DE1562"/>
    <w:rsid w:val="00DE46C4"/>
    <w:rsid w:val="00DE4CE0"/>
    <w:rsid w:val="00DF45BE"/>
    <w:rsid w:val="00E10B4B"/>
    <w:rsid w:val="00E333D7"/>
    <w:rsid w:val="00E4089F"/>
    <w:rsid w:val="00E872CB"/>
    <w:rsid w:val="00E9560A"/>
    <w:rsid w:val="00E97CA2"/>
    <w:rsid w:val="00EA12A7"/>
    <w:rsid w:val="00EA4BCC"/>
    <w:rsid w:val="00EB217D"/>
    <w:rsid w:val="00EC6646"/>
    <w:rsid w:val="00EE3E8B"/>
    <w:rsid w:val="00EF1081"/>
    <w:rsid w:val="00F02607"/>
    <w:rsid w:val="00F07577"/>
    <w:rsid w:val="00F17BA5"/>
    <w:rsid w:val="00F17C90"/>
    <w:rsid w:val="00F318EA"/>
    <w:rsid w:val="00F44223"/>
    <w:rsid w:val="00F47928"/>
    <w:rsid w:val="00F7069B"/>
    <w:rsid w:val="00F746D9"/>
    <w:rsid w:val="00F831A1"/>
    <w:rsid w:val="00F93ADF"/>
    <w:rsid w:val="00F95B2E"/>
    <w:rsid w:val="00FA6612"/>
    <w:rsid w:val="00FA7B74"/>
    <w:rsid w:val="00FC3150"/>
    <w:rsid w:val="00FC6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2B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D12CD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99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69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12CD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link w:val="3"/>
    <w:uiPriority w:val="9"/>
    <w:semiHidden/>
    <w:locked/>
    <w:rsid w:val="00C54994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locked/>
    <w:rsid w:val="00571697"/>
    <w:rPr>
      <w:rFonts w:ascii="Cambria" w:hAnsi="Cambria" w:cs="Times New Roman"/>
      <w:b/>
      <w:bCs/>
      <w:i/>
      <w:iCs/>
      <w:color w:val="4F81BD"/>
    </w:rPr>
  </w:style>
  <w:style w:type="table" w:customStyle="1" w:styleId="11">
    <w:name w:val="Сетка таблицы1"/>
    <w:basedOn w:val="a1"/>
    <w:next w:val="a3"/>
    <w:uiPriority w:val="39"/>
    <w:rsid w:val="00097A0C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97A0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F2B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rsid w:val="00BA0260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5">
    <w:name w:val="Основной текст Знак"/>
    <w:link w:val="a4"/>
    <w:uiPriority w:val="99"/>
    <w:locked/>
    <w:rsid w:val="00BA0260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327A1D"/>
    <w:pPr>
      <w:ind w:left="720"/>
      <w:contextualSpacing/>
    </w:pPr>
  </w:style>
  <w:style w:type="character" w:styleId="a7">
    <w:name w:val="Strong"/>
    <w:uiPriority w:val="22"/>
    <w:qFormat/>
    <w:rsid w:val="008B3DA2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9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97B91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8133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unhideWhenUsed/>
    <w:rsid w:val="008133C1"/>
    <w:rPr>
      <w:rFonts w:cs="Times New Roman"/>
      <w:color w:val="0000FF"/>
      <w:u w:val="single"/>
    </w:rPr>
  </w:style>
  <w:style w:type="character" w:customStyle="1" w:styleId="link">
    <w:name w:val="link"/>
    <w:rsid w:val="00571697"/>
    <w:rPr>
      <w:rFonts w:cs="Times New Roman"/>
    </w:rPr>
  </w:style>
  <w:style w:type="paragraph" w:styleId="ab">
    <w:name w:val="Normal (Web)"/>
    <w:basedOn w:val="a"/>
    <w:uiPriority w:val="99"/>
    <w:semiHidden/>
    <w:unhideWhenUsed/>
    <w:rsid w:val="00154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CF35B5"/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93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locked/>
    <w:rsid w:val="009376D6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937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9376D6"/>
    <w:rPr>
      <w:rFonts w:cs="Times New Roman"/>
    </w:rPr>
  </w:style>
  <w:style w:type="table" w:customStyle="1" w:styleId="110">
    <w:name w:val="Сетка таблицы11"/>
    <w:basedOn w:val="a1"/>
    <w:next w:val="a3"/>
    <w:uiPriority w:val="39"/>
    <w:rsid w:val="00281154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F792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qFormat/>
    <w:rsid w:val="00CF79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2E7EE9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39"/>
    <w:rsid w:val="002E7EE9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5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0589">
                  <w:marLeft w:val="0"/>
                  <w:marRight w:val="0"/>
                  <w:marTop w:val="0"/>
                  <w:marBottom w:val="2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30620">
                  <w:marLeft w:val="0"/>
                  <w:marRight w:val="0"/>
                  <w:marTop w:val="2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3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53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53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530603">
                              <w:marLeft w:val="0"/>
                              <w:marRight w:val="1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53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53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53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53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53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7530626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53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2291</Words>
  <Characters>13063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2025-03-19T08:07:00Z</dcterms:created>
  <dcterms:modified xsi:type="dcterms:W3CDTF">2025-04-13T12:38:00Z</dcterms:modified>
</cp:coreProperties>
</file>