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86F1" w14:textId="2AB46985" w:rsidR="008C0E30" w:rsidRDefault="008C0E30" w:rsidP="005D05BB">
      <w:pPr>
        <w:spacing w:before="75" w:after="0" w:line="240" w:lineRule="auto"/>
        <w:ind w:right="140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Комплект</w:t>
      </w:r>
      <w:r w:rsidRPr="008C0E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оценочных</w:t>
      </w:r>
      <w:r w:rsidRPr="008C0E3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материалов</w:t>
      </w:r>
      <w:r w:rsidRPr="008C0E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8C0E30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b/>
          <w:spacing w:val="-2"/>
          <w:sz w:val="28"/>
          <w:szCs w:val="28"/>
        </w:rPr>
        <w:t>дисциплине</w:t>
      </w:r>
    </w:p>
    <w:p w14:paraId="6640DAA5" w14:textId="77777777" w:rsidR="00ED2804" w:rsidRPr="008C0E30" w:rsidRDefault="00ED2804" w:rsidP="005D05BB">
      <w:pPr>
        <w:spacing w:before="75" w:after="0" w:line="240" w:lineRule="auto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2A5E9" w14:textId="77777777" w:rsidR="008C0E30" w:rsidRPr="008C0E30" w:rsidRDefault="008C0E30" w:rsidP="005D05BB">
      <w:pPr>
        <w:tabs>
          <w:tab w:val="left" w:pos="8396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pacing w:val="-10"/>
          <w:sz w:val="28"/>
          <w:szCs w:val="28"/>
        </w:rPr>
        <w:t>«</w:t>
      </w:r>
      <w:r w:rsidRPr="008C0E30">
        <w:rPr>
          <w:rFonts w:ascii="Times New Roman" w:hAnsi="Times New Roman" w:cs="Times New Roman"/>
          <w:b/>
          <w:sz w:val="28"/>
          <w:szCs w:val="28"/>
        </w:rPr>
        <w:t>Основы политической психологии и психологии управления</w:t>
      </w:r>
      <w:r w:rsidRPr="008C0E30">
        <w:rPr>
          <w:rFonts w:ascii="Times New Roman" w:hAnsi="Times New Roman" w:cs="Times New Roman"/>
          <w:b/>
          <w:spacing w:val="-10"/>
          <w:sz w:val="28"/>
          <w:szCs w:val="28"/>
        </w:rPr>
        <w:t>»</w:t>
      </w:r>
    </w:p>
    <w:p w14:paraId="67B3DE18" w14:textId="77777777" w:rsidR="008C0E30" w:rsidRPr="008C0E30" w:rsidRDefault="008C0E30" w:rsidP="005D05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A5C21B2" w14:textId="77777777" w:rsidR="008C0E30" w:rsidRPr="008C0E30" w:rsidRDefault="008C0E30" w:rsidP="005D0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B85A7D8" w14:textId="77777777" w:rsidR="008C0E30" w:rsidRPr="008C0E30" w:rsidRDefault="008C0E30" w:rsidP="005D05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84DED1" w14:textId="77777777" w:rsidR="008C0E30" w:rsidRPr="008C0E30" w:rsidRDefault="008C0E30" w:rsidP="007D5F4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164A722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6C8775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79597F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F4310E" w14:textId="77777777" w:rsidR="008C0E30" w:rsidRPr="008C0E30" w:rsidRDefault="008C0E30" w:rsidP="008C0E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Каким итальянским ученым была написана работа «Преступная толпа»:</w:t>
      </w:r>
    </w:p>
    <w:p w14:paraId="430ABAC1" w14:textId="1C4F4D2F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А)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С. </w:t>
      </w:r>
      <w:proofErr w:type="spell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Сигеле</w:t>
      </w:r>
      <w:proofErr w:type="spellEnd"/>
    </w:p>
    <w:p w14:paraId="0DAB61B2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Б) Д. Уотсон</w:t>
      </w:r>
    </w:p>
    <w:p w14:paraId="02CFAC81" w14:textId="2950B8E6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А.Маслоу</w:t>
      </w:r>
      <w:proofErr w:type="spellEnd"/>
    </w:p>
    <w:p w14:paraId="7419853C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Г. </w:t>
      </w:r>
      <w:proofErr w:type="spell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Олпорт</w:t>
      </w:r>
      <w:proofErr w:type="spellEnd"/>
    </w:p>
    <w:p w14:paraId="12194DBB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proofErr w:type="gramEnd"/>
    </w:p>
    <w:p w14:paraId="6FC7BDF2" w14:textId="77777777" w:rsid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ОПК-8</w:t>
      </w:r>
    </w:p>
    <w:p w14:paraId="6110E925" w14:textId="77777777" w:rsidR="00ED2804" w:rsidRPr="008C0E30" w:rsidRDefault="00ED2804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0809D97B" w14:textId="77777777" w:rsidR="008C0E30" w:rsidRPr="008C0E30" w:rsidRDefault="008C0E30" w:rsidP="008C0E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Право власти управлять именно этой территорией и именно в это время называют:</w:t>
      </w:r>
    </w:p>
    <w:p w14:paraId="7CE8FEE0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приоритет</w:t>
      </w:r>
    </w:p>
    <w:p w14:paraId="1186C440" w14:textId="18D22B92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разрешение</w:t>
      </w:r>
    </w:p>
    <w:p w14:paraId="7A237BE0" w14:textId="51DE359D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декрет</w:t>
      </w:r>
    </w:p>
    <w:p w14:paraId="3E543C28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суверенитет</w:t>
      </w:r>
    </w:p>
    <w:p w14:paraId="4094A711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</w:t>
      </w:r>
    </w:p>
    <w:p w14:paraId="21DA1D88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ОПК-8</w:t>
      </w:r>
    </w:p>
    <w:p w14:paraId="47ABA287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E86F0C2" w14:textId="60CD1E49" w:rsidR="008C0E30" w:rsidRPr="008C0E30" w:rsidRDefault="008C0E30" w:rsidP="008C0E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В.</w:t>
      </w:r>
      <w:r w:rsidR="00ED280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М. Бехтерев предложил объяснение воздействия толпы на личность через механизмы внушения и образования не только индивидуальных, но и коллективных:</w:t>
      </w:r>
    </w:p>
    <w:p w14:paraId="39CF028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моделей</w:t>
      </w:r>
    </w:p>
    <w:p w14:paraId="55A14D96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паттернов</w:t>
      </w:r>
    </w:p>
    <w:p w14:paraId="282A4B16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рефлексов</w:t>
      </w:r>
    </w:p>
    <w:p w14:paraId="798F4B6D" w14:textId="54BB9D01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форм</w:t>
      </w:r>
    </w:p>
    <w:p w14:paraId="094D9CE5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proofErr w:type="gramEnd"/>
    </w:p>
    <w:p w14:paraId="0188C042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Компетенции (индикаторы): ОПК-8</w:t>
      </w:r>
    </w:p>
    <w:p w14:paraId="764446E4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4608B65" w14:textId="77777777" w:rsidR="008C0E30" w:rsidRPr="008C0E30" w:rsidRDefault="008C0E30" w:rsidP="008C0E3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Политика, как и любая другая социальная система, подчиняется регулирующим ее:</w:t>
      </w:r>
    </w:p>
    <w:p w14:paraId="76D07CB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>А) случаям</w:t>
      </w:r>
    </w:p>
    <w:p w14:paraId="374DE002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Б) векторам </w:t>
      </w:r>
    </w:p>
    <w:p w14:paraId="4197910E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В) траекториям </w:t>
      </w:r>
    </w:p>
    <w:p w14:paraId="6EA4A83D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lastRenderedPageBreak/>
        <w:t>Г) законам</w:t>
      </w:r>
    </w:p>
    <w:p w14:paraId="3DD72A6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28300E6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  <w:r w:rsidRPr="008C0E3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6C6299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7060A" w14:textId="77777777" w:rsidR="008C0E30" w:rsidRPr="008C0E30" w:rsidRDefault="008C0E30" w:rsidP="00BE39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8EF793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AD734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38EEA8A7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6C8E27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A3BF5F" w14:textId="3C830874" w:rsidR="008C0E30" w:rsidRPr="008C0E30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видами власти по </w:t>
      </w:r>
      <w:r w:rsidRPr="008C0E30">
        <w:rPr>
          <w:rFonts w:ascii="Times New Roman" w:hAnsi="Times New Roman" w:cs="Times New Roman"/>
          <w:bCs/>
          <w:sz w:val="28"/>
          <w:szCs w:val="28"/>
        </w:rPr>
        <w:t>Максу Веберу</w:t>
      </w:r>
      <w:r w:rsidRPr="008C0E30">
        <w:rPr>
          <w:rFonts w:ascii="Times New Roman" w:hAnsi="Times New Roman" w:cs="Times New Roman"/>
          <w:sz w:val="28"/>
          <w:szCs w:val="28"/>
        </w:rPr>
        <w:t xml:space="preserve"> и их характеристиками.</w:t>
      </w:r>
    </w:p>
    <w:p w14:paraId="4BF193CD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279"/>
      </w:tblGrid>
      <w:tr w:rsidR="008C0E30" w:rsidRPr="008C0E30" w14:paraId="421B81EF" w14:textId="77777777" w:rsidTr="002439C9">
        <w:tc>
          <w:tcPr>
            <w:tcW w:w="3510" w:type="dxa"/>
            <w:gridSpan w:val="2"/>
          </w:tcPr>
          <w:p w14:paraId="0DBFF5B8" w14:textId="77777777" w:rsidR="008C0E30" w:rsidRPr="008C0E30" w:rsidRDefault="008C0E30" w:rsidP="00BE39E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Виды власти</w:t>
            </w:r>
          </w:p>
        </w:tc>
        <w:tc>
          <w:tcPr>
            <w:tcW w:w="5846" w:type="dxa"/>
            <w:gridSpan w:val="2"/>
          </w:tcPr>
          <w:p w14:paraId="184249F2" w14:textId="77777777" w:rsidR="008C0E30" w:rsidRPr="008C0E30" w:rsidRDefault="008C0E30" w:rsidP="00BE39E6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Характеристика</w:t>
            </w:r>
          </w:p>
        </w:tc>
      </w:tr>
      <w:tr w:rsidR="008C0E30" w:rsidRPr="008C0E30" w14:paraId="1DAEE4A9" w14:textId="77777777" w:rsidTr="002439C9">
        <w:tc>
          <w:tcPr>
            <w:tcW w:w="534" w:type="dxa"/>
          </w:tcPr>
          <w:p w14:paraId="3454906E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2B35A74D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Харизматическая</w:t>
            </w:r>
          </w:p>
        </w:tc>
        <w:tc>
          <w:tcPr>
            <w:tcW w:w="567" w:type="dxa"/>
          </w:tcPr>
          <w:p w14:paraId="445FF88F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279" w:type="dxa"/>
          </w:tcPr>
          <w:p w14:paraId="30CF59A5" w14:textId="77777777" w:rsidR="008C0E30" w:rsidRPr="008C0E30" w:rsidRDefault="008C0E30" w:rsidP="008C0E30">
            <w:pPr>
              <w:pStyle w:val="a7"/>
              <w:ind w:left="0" w:firstLine="0"/>
              <w:rPr>
                <w:iCs/>
                <w:szCs w:val="28"/>
              </w:rPr>
            </w:pPr>
            <w:r w:rsidRPr="008C0E30">
              <w:rPr>
                <w:bCs/>
                <w:szCs w:val="28"/>
              </w:rPr>
              <w:t>держится на обычаях, традициях, вере в надёжность и непоколебимость существующих порядков</w:t>
            </w:r>
          </w:p>
        </w:tc>
      </w:tr>
      <w:tr w:rsidR="008C0E30" w:rsidRPr="008C0E30" w14:paraId="3D33F64F" w14:textId="77777777" w:rsidTr="002439C9">
        <w:tc>
          <w:tcPr>
            <w:tcW w:w="534" w:type="dxa"/>
          </w:tcPr>
          <w:p w14:paraId="5986F97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A1C39EC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Традиционная</w:t>
            </w:r>
          </w:p>
        </w:tc>
        <w:tc>
          <w:tcPr>
            <w:tcW w:w="567" w:type="dxa"/>
          </w:tcPr>
          <w:p w14:paraId="17E6CC5B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279" w:type="dxa"/>
          </w:tcPr>
          <w:p w14:paraId="0C3A8CB0" w14:textId="77777777" w:rsidR="008C0E30" w:rsidRPr="008C0E30" w:rsidRDefault="008C0E30" w:rsidP="008C0E30">
            <w:pPr>
              <w:pStyle w:val="a7"/>
              <w:ind w:left="0" w:firstLine="0"/>
              <w:rPr>
                <w:iCs/>
                <w:szCs w:val="28"/>
              </w:rPr>
            </w:pPr>
            <w:r w:rsidRPr="008C0E30">
              <w:rPr>
                <w:bCs/>
                <w:szCs w:val="28"/>
              </w:rPr>
              <w:t>управление страной осуществляется выдающейся личностью, способной авторитетом воздействовать на общество в целом</w:t>
            </w:r>
          </w:p>
        </w:tc>
      </w:tr>
      <w:tr w:rsidR="008C0E30" w:rsidRPr="008C0E30" w14:paraId="530E7D87" w14:textId="77777777" w:rsidTr="002439C9">
        <w:tc>
          <w:tcPr>
            <w:tcW w:w="534" w:type="dxa"/>
          </w:tcPr>
          <w:p w14:paraId="0D7CFB49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EC0D70B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Легальная</w:t>
            </w:r>
          </w:p>
        </w:tc>
        <w:tc>
          <w:tcPr>
            <w:tcW w:w="567" w:type="dxa"/>
          </w:tcPr>
          <w:p w14:paraId="17068B54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279" w:type="dxa"/>
          </w:tcPr>
          <w:p w14:paraId="711BD02F" w14:textId="77777777" w:rsidR="008C0E30" w:rsidRPr="008C0E30" w:rsidRDefault="008C0E30" w:rsidP="008C0E30">
            <w:pPr>
              <w:pStyle w:val="a7"/>
              <w:ind w:left="0" w:firstLine="0"/>
              <w:rPr>
                <w:iCs/>
                <w:szCs w:val="28"/>
              </w:rPr>
            </w:pPr>
            <w:r w:rsidRPr="008C0E30">
              <w:rPr>
                <w:bCs/>
                <w:szCs w:val="28"/>
              </w:rPr>
              <w:t>узаконенная, основанная на юридических нормах, которые необходимо выполнять</w:t>
            </w:r>
          </w:p>
        </w:tc>
      </w:tr>
    </w:tbl>
    <w:p w14:paraId="6DF297F4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Правильный ответ: 1-Б, 2-А, 3-В </w:t>
      </w:r>
    </w:p>
    <w:p w14:paraId="0EBC6BC5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6D7F2F6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4B0752" w14:textId="754612E2" w:rsidR="008C0E30" w:rsidRPr="008C0E30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стилями государственного управления и их характеристиками. 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5670"/>
        <w:gridCol w:w="142"/>
      </w:tblGrid>
      <w:tr w:rsidR="008C0E30" w:rsidRPr="008C0E30" w14:paraId="77617666" w14:textId="77777777" w:rsidTr="00C1021C">
        <w:trPr>
          <w:gridAfter w:val="1"/>
          <w:wAfter w:w="142" w:type="dxa"/>
        </w:trPr>
        <w:tc>
          <w:tcPr>
            <w:tcW w:w="3227" w:type="dxa"/>
            <w:gridSpan w:val="2"/>
          </w:tcPr>
          <w:p w14:paraId="1E89CAD2" w14:textId="77777777" w:rsidR="008C0E30" w:rsidRPr="008C0E30" w:rsidRDefault="008C0E30" w:rsidP="00BE39E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095" w:type="dxa"/>
            <w:gridSpan w:val="2"/>
          </w:tcPr>
          <w:p w14:paraId="2736AB97" w14:textId="77777777" w:rsidR="008C0E30" w:rsidRPr="008C0E30" w:rsidRDefault="008C0E30" w:rsidP="00BE39E6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Паттерны поведения</w:t>
            </w:r>
          </w:p>
        </w:tc>
      </w:tr>
      <w:tr w:rsidR="008C0E30" w:rsidRPr="008C0E30" w14:paraId="75FF97F3" w14:textId="77777777" w:rsidTr="00C1021C">
        <w:tc>
          <w:tcPr>
            <w:tcW w:w="534" w:type="dxa"/>
          </w:tcPr>
          <w:p w14:paraId="7108303F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93" w:type="dxa"/>
          </w:tcPr>
          <w:p w14:paraId="622FD13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Автократический стиль</w:t>
            </w:r>
          </w:p>
        </w:tc>
        <w:tc>
          <w:tcPr>
            <w:tcW w:w="425" w:type="dxa"/>
          </w:tcPr>
          <w:p w14:paraId="5F799C85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gridSpan w:val="2"/>
          </w:tcPr>
          <w:p w14:paraId="577671FB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характеризуется высокой степенью децентрализации полномочий, активным участием сотрудников в принятии решений</w:t>
            </w:r>
          </w:p>
        </w:tc>
      </w:tr>
      <w:tr w:rsidR="008C0E30" w:rsidRPr="008C0E30" w14:paraId="3C331BAC" w14:textId="77777777" w:rsidTr="00C1021C">
        <w:tc>
          <w:tcPr>
            <w:tcW w:w="534" w:type="dxa"/>
          </w:tcPr>
          <w:p w14:paraId="69754973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93" w:type="dxa"/>
          </w:tcPr>
          <w:p w14:paraId="538FAA80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Демократический стиль</w:t>
            </w:r>
          </w:p>
        </w:tc>
        <w:tc>
          <w:tcPr>
            <w:tcW w:w="425" w:type="dxa"/>
          </w:tcPr>
          <w:p w14:paraId="498CD5A7" w14:textId="77777777" w:rsidR="008C0E30" w:rsidRPr="008C0E30" w:rsidRDefault="008C0E30" w:rsidP="00C1021C">
            <w:pPr>
              <w:pStyle w:val="a5"/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-108" w:right="-247" w:firstLine="108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gridSpan w:val="2"/>
          </w:tcPr>
          <w:p w14:paraId="3AED49C0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состоит в том, что руководитель ставит перед исполнителями проблему, создаёт необходимые организационные условия для их работы, задаёт границы решения, а сам отходит на второй план</w:t>
            </w:r>
          </w:p>
        </w:tc>
      </w:tr>
      <w:tr w:rsidR="008C0E30" w:rsidRPr="008C0E30" w14:paraId="35AC9EEF" w14:textId="77777777" w:rsidTr="00C1021C">
        <w:tc>
          <w:tcPr>
            <w:tcW w:w="534" w:type="dxa"/>
          </w:tcPr>
          <w:p w14:paraId="0FB975EC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693" w:type="dxa"/>
          </w:tcPr>
          <w:p w14:paraId="58ED897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Либеральный стиль</w:t>
            </w:r>
          </w:p>
        </w:tc>
        <w:tc>
          <w:tcPr>
            <w:tcW w:w="425" w:type="dxa"/>
          </w:tcPr>
          <w:p w14:paraId="2BBEA26C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gridSpan w:val="2"/>
          </w:tcPr>
          <w:p w14:paraId="4B69D210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государственного управления характеризуется тем, что руководитель максимально централизует полномочия, структурирует работу подчинённых и почти не даёт им свободы в принятии решений</w:t>
            </w:r>
          </w:p>
        </w:tc>
      </w:tr>
    </w:tbl>
    <w:p w14:paraId="3C4C556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5775D744" w14:textId="77777777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</w:t>
      </w:r>
      <w:r w:rsidRPr="007D5F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-8</w:t>
      </w:r>
    </w:p>
    <w:p w14:paraId="40300314" w14:textId="77777777" w:rsidR="008C0E30" w:rsidRPr="008C0E30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lastRenderedPageBreak/>
        <w:t xml:space="preserve">Установите соответствие между стилями управления командой и их характеристиками. </w:t>
      </w:r>
    </w:p>
    <w:tbl>
      <w:tblPr>
        <w:tblStyle w:val="a6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7"/>
        <w:gridCol w:w="523"/>
        <w:gridCol w:w="6207"/>
        <w:gridCol w:w="270"/>
      </w:tblGrid>
      <w:tr w:rsidR="008C0E30" w:rsidRPr="008C0E30" w14:paraId="69460277" w14:textId="77777777" w:rsidTr="00A13B0A">
        <w:tc>
          <w:tcPr>
            <w:tcW w:w="3051" w:type="dxa"/>
            <w:gridSpan w:val="2"/>
          </w:tcPr>
          <w:p w14:paraId="5D14E2F2" w14:textId="3D11FCEC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Сти</w:t>
            </w:r>
            <w:r w:rsidR="00854215">
              <w:rPr>
                <w:sz w:val="28"/>
                <w:szCs w:val="28"/>
              </w:rPr>
              <w:t>л</w:t>
            </w:r>
            <w:r w:rsidRPr="008C0E30">
              <w:rPr>
                <w:sz w:val="28"/>
                <w:szCs w:val="28"/>
              </w:rPr>
              <w:t>и управления</w:t>
            </w:r>
          </w:p>
        </w:tc>
        <w:tc>
          <w:tcPr>
            <w:tcW w:w="7000" w:type="dxa"/>
            <w:gridSpan w:val="3"/>
          </w:tcPr>
          <w:p w14:paraId="0553573A" w14:textId="77777777" w:rsidR="008C0E30" w:rsidRPr="008C0E30" w:rsidRDefault="008C0E30" w:rsidP="002439C9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Характеристика</w:t>
            </w:r>
          </w:p>
        </w:tc>
      </w:tr>
      <w:tr w:rsidR="008C0E30" w:rsidRPr="008C0E30" w14:paraId="7F908AF6" w14:textId="77777777" w:rsidTr="00854215">
        <w:trPr>
          <w:gridAfter w:val="1"/>
          <w:wAfter w:w="270" w:type="dxa"/>
        </w:trPr>
        <w:tc>
          <w:tcPr>
            <w:tcW w:w="534" w:type="dxa"/>
          </w:tcPr>
          <w:p w14:paraId="3DD98A7D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17" w:type="dxa"/>
          </w:tcPr>
          <w:p w14:paraId="5DA2AF88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Директивный</w:t>
            </w:r>
          </w:p>
        </w:tc>
        <w:tc>
          <w:tcPr>
            <w:tcW w:w="523" w:type="dxa"/>
          </w:tcPr>
          <w:p w14:paraId="4534D13E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07" w:type="dxa"/>
          </w:tcPr>
          <w:p w14:paraId="164C1363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направлен на мотивацию и поддержку, когда сотрудники уже обладают компетенциями, но могут нуждаться в моральной поддержке. Ответственность распределяется между лидером и ведомыми примерно поровну</w:t>
            </w:r>
          </w:p>
        </w:tc>
      </w:tr>
      <w:tr w:rsidR="008C0E30" w:rsidRPr="008C0E30" w14:paraId="43DD8E7F" w14:textId="77777777" w:rsidTr="00854215">
        <w:trPr>
          <w:gridAfter w:val="1"/>
          <w:wAfter w:w="270" w:type="dxa"/>
        </w:trPr>
        <w:tc>
          <w:tcPr>
            <w:tcW w:w="534" w:type="dxa"/>
          </w:tcPr>
          <w:p w14:paraId="673002F0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17" w:type="dxa"/>
          </w:tcPr>
          <w:p w14:paraId="37EDAFE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Наставнический</w:t>
            </w:r>
          </w:p>
        </w:tc>
        <w:tc>
          <w:tcPr>
            <w:tcW w:w="523" w:type="dxa"/>
          </w:tcPr>
          <w:p w14:paraId="34819D96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07" w:type="dxa"/>
          </w:tcPr>
          <w:p w14:paraId="6B876293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руководитель берёт на себя ответственность за принятие решений, даёт чёткие указания и контролирует выполнение, чтобы помочь неопытным или неуверенным сотрудникам</w:t>
            </w:r>
          </w:p>
        </w:tc>
      </w:tr>
      <w:tr w:rsidR="008C0E30" w:rsidRPr="008C0E30" w14:paraId="08B5CBE7" w14:textId="77777777" w:rsidTr="00854215">
        <w:trPr>
          <w:gridAfter w:val="1"/>
          <w:wAfter w:w="270" w:type="dxa"/>
        </w:trPr>
        <w:tc>
          <w:tcPr>
            <w:tcW w:w="534" w:type="dxa"/>
          </w:tcPr>
          <w:p w14:paraId="25B089F6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517" w:type="dxa"/>
          </w:tcPr>
          <w:p w14:paraId="00A96475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Поддерживающий</w:t>
            </w:r>
          </w:p>
        </w:tc>
        <w:tc>
          <w:tcPr>
            <w:tcW w:w="523" w:type="dxa"/>
          </w:tcPr>
          <w:p w14:paraId="7D7F97EB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07" w:type="dxa"/>
          </w:tcPr>
          <w:p w14:paraId="22F41426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руководитель выступает в роли наставника и советника для подчинённых. Он предоставляет поддержку, обучение, помогает сотрудникам развиваться, совершенствоваться</w:t>
            </w:r>
          </w:p>
        </w:tc>
      </w:tr>
      <w:tr w:rsidR="008C0E30" w:rsidRPr="008C0E30" w14:paraId="14684FF0" w14:textId="77777777" w:rsidTr="00854215">
        <w:trPr>
          <w:gridAfter w:val="1"/>
          <w:wAfter w:w="270" w:type="dxa"/>
        </w:trPr>
        <w:tc>
          <w:tcPr>
            <w:tcW w:w="534" w:type="dxa"/>
          </w:tcPr>
          <w:p w14:paraId="415C051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517" w:type="dxa"/>
          </w:tcPr>
          <w:p w14:paraId="023BB7E5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Делегирующий</w:t>
            </w:r>
          </w:p>
        </w:tc>
        <w:tc>
          <w:tcPr>
            <w:tcW w:w="523" w:type="dxa"/>
          </w:tcPr>
          <w:p w14:paraId="480A87AF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207" w:type="dxa"/>
          </w:tcPr>
          <w:p w14:paraId="570426F5" w14:textId="77777777" w:rsidR="008C0E30" w:rsidRPr="008C0E30" w:rsidRDefault="008C0E30" w:rsidP="008C0E30">
            <w:pPr>
              <w:jc w:val="both"/>
              <w:rPr>
                <w:bCs/>
                <w:sz w:val="28"/>
                <w:szCs w:val="28"/>
              </w:rPr>
            </w:pPr>
            <w:r w:rsidRPr="008C0E30">
              <w:rPr>
                <w:bCs/>
                <w:sz w:val="28"/>
                <w:szCs w:val="28"/>
              </w:rPr>
              <w:t>значительная часть ответственности падает на сотрудников, которые самостоятельно принимают решения и сохраняют высокий уровень мотивации</w:t>
            </w:r>
          </w:p>
          <w:p w14:paraId="55576270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 xml:space="preserve">Установите соответствие между типами </w:t>
            </w:r>
            <w:proofErr w:type="spellStart"/>
            <w:r w:rsidRPr="008C0E30">
              <w:rPr>
                <w:sz w:val="28"/>
                <w:szCs w:val="28"/>
              </w:rPr>
              <w:t>супервизии</w:t>
            </w:r>
            <w:proofErr w:type="spellEnd"/>
            <w:r w:rsidRPr="008C0E30">
              <w:rPr>
                <w:sz w:val="28"/>
                <w:szCs w:val="28"/>
              </w:rPr>
              <w:t xml:space="preserve"> и их характеристиками</w:t>
            </w:r>
          </w:p>
        </w:tc>
      </w:tr>
    </w:tbl>
    <w:p w14:paraId="00CF5739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p w14:paraId="2D51DF8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-8</w:t>
      </w:r>
    </w:p>
    <w:p w14:paraId="38FA06C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E1F9FB" w14:textId="77777777" w:rsidR="008C0E30" w:rsidRPr="008C0E30" w:rsidRDefault="008C0E30" w:rsidP="008C0E3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уровнями развития сотрудников ситуационной модели лидерства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Херси</w:t>
      </w:r>
      <w:proofErr w:type="spellEnd"/>
      <w:r w:rsidRPr="008C0E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Бланшара</w:t>
      </w:r>
      <w:proofErr w:type="spellEnd"/>
      <w:r w:rsidRPr="008C0E30">
        <w:rPr>
          <w:rFonts w:ascii="Times New Roman" w:hAnsi="Times New Roman" w:cs="Times New Roman"/>
          <w:sz w:val="28"/>
          <w:szCs w:val="28"/>
        </w:rPr>
        <w:t xml:space="preserve"> и их характеристиками. 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704"/>
        <w:gridCol w:w="108"/>
      </w:tblGrid>
      <w:tr w:rsidR="008C0E30" w:rsidRPr="008C0E30" w14:paraId="32A80612" w14:textId="77777777" w:rsidTr="00A13B0A">
        <w:tc>
          <w:tcPr>
            <w:tcW w:w="3510" w:type="dxa"/>
            <w:gridSpan w:val="2"/>
          </w:tcPr>
          <w:p w14:paraId="07A5A2D2" w14:textId="77777777" w:rsidR="008C0E30" w:rsidRPr="008C0E30" w:rsidRDefault="008C0E30" w:rsidP="00BE39E6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Уровни развития сотрудников</w:t>
            </w:r>
          </w:p>
        </w:tc>
        <w:tc>
          <w:tcPr>
            <w:tcW w:w="6379" w:type="dxa"/>
            <w:gridSpan w:val="3"/>
          </w:tcPr>
          <w:p w14:paraId="786415DF" w14:textId="77777777" w:rsidR="008C0E30" w:rsidRPr="008C0E30" w:rsidRDefault="008C0E30" w:rsidP="00AD75D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Характеристики</w:t>
            </w:r>
          </w:p>
        </w:tc>
      </w:tr>
      <w:tr w:rsidR="008C0E30" w:rsidRPr="008C0E30" w14:paraId="462910F7" w14:textId="77777777" w:rsidTr="00854215">
        <w:trPr>
          <w:gridAfter w:val="1"/>
          <w:wAfter w:w="108" w:type="dxa"/>
        </w:trPr>
        <w:tc>
          <w:tcPr>
            <w:tcW w:w="534" w:type="dxa"/>
          </w:tcPr>
          <w:p w14:paraId="72FDB654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0A48B3E6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«Новичок-энтузиаст»</w:t>
            </w:r>
          </w:p>
        </w:tc>
        <w:tc>
          <w:tcPr>
            <w:tcW w:w="567" w:type="dxa"/>
          </w:tcPr>
          <w:p w14:paraId="222A29F1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04" w:type="dxa"/>
          </w:tcPr>
          <w:p w14:paraId="4697BC8C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уровень профессионализма высокий, но изменчивая мотивация. Сотрудник способен работать лучше и достигать больших результатов, но по какой-то причине он не желает этого</w:t>
            </w:r>
          </w:p>
        </w:tc>
      </w:tr>
      <w:tr w:rsidR="008C0E30" w:rsidRPr="008C0E30" w14:paraId="4E39CC71" w14:textId="77777777" w:rsidTr="00854215">
        <w:trPr>
          <w:gridAfter w:val="1"/>
          <w:wAfter w:w="108" w:type="dxa"/>
        </w:trPr>
        <w:tc>
          <w:tcPr>
            <w:tcW w:w="534" w:type="dxa"/>
          </w:tcPr>
          <w:p w14:paraId="307C9FDC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80D836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«Разочаровавшийся ученик»</w:t>
            </w:r>
          </w:p>
        </w:tc>
        <w:tc>
          <w:tcPr>
            <w:tcW w:w="567" w:type="dxa"/>
          </w:tcPr>
          <w:p w14:paraId="7975EC83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 w:rsidRPr="008C0E30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04" w:type="dxa"/>
          </w:tcPr>
          <w:p w14:paraId="3BFF5A59" w14:textId="77777777" w:rsidR="008C0E30" w:rsidRPr="008C0E30" w:rsidRDefault="008C0E30" w:rsidP="008C0E30">
            <w:pPr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уровень профессионализма низкий, но высокая самоотдача. Сотрудник неопытен, но полон энтузиазма</w:t>
            </w:r>
          </w:p>
        </w:tc>
      </w:tr>
      <w:tr w:rsidR="008C0E30" w:rsidRPr="008C0E30" w14:paraId="2D1ADCDF" w14:textId="77777777" w:rsidTr="00854215">
        <w:trPr>
          <w:gridAfter w:val="1"/>
          <w:wAfter w:w="108" w:type="dxa"/>
        </w:trPr>
        <w:tc>
          <w:tcPr>
            <w:tcW w:w="534" w:type="dxa"/>
          </w:tcPr>
          <w:p w14:paraId="1A64E92A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2C51A92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«Способный, но осторожный исполнитель»</w:t>
            </w:r>
          </w:p>
        </w:tc>
        <w:tc>
          <w:tcPr>
            <w:tcW w:w="567" w:type="dxa"/>
          </w:tcPr>
          <w:p w14:paraId="53D22BA8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04" w:type="dxa"/>
          </w:tcPr>
          <w:p w14:paraId="40E1AF9C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уровень профессионализма высокий, уровень мотивации высокий. Сотрудник уверен в своих способностях выполнить задачу и с готовностью берёт на себя ответственность за её выполнение</w:t>
            </w:r>
          </w:p>
        </w:tc>
      </w:tr>
      <w:tr w:rsidR="008C0E30" w:rsidRPr="008C0E30" w14:paraId="1692D2E3" w14:textId="77777777" w:rsidTr="00854215">
        <w:trPr>
          <w:gridAfter w:val="1"/>
          <w:wAfter w:w="108" w:type="dxa"/>
        </w:trPr>
        <w:tc>
          <w:tcPr>
            <w:tcW w:w="534" w:type="dxa"/>
          </w:tcPr>
          <w:p w14:paraId="7A9831BF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3BB96B51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>«Самостоятельный профессионал»</w:t>
            </w:r>
          </w:p>
        </w:tc>
        <w:tc>
          <w:tcPr>
            <w:tcW w:w="567" w:type="dxa"/>
          </w:tcPr>
          <w:p w14:paraId="5356D0E0" w14:textId="77777777" w:rsidR="008C0E30" w:rsidRPr="008C0E30" w:rsidRDefault="008C0E30" w:rsidP="008C0E30">
            <w:pPr>
              <w:pStyle w:val="a5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04" w:type="dxa"/>
          </w:tcPr>
          <w:p w14:paraId="44980208" w14:textId="77777777" w:rsidR="008C0E30" w:rsidRPr="008C0E30" w:rsidRDefault="008C0E30" w:rsidP="008C0E30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8C0E30">
              <w:rPr>
                <w:sz w:val="28"/>
                <w:szCs w:val="28"/>
              </w:rPr>
              <w:t xml:space="preserve">уровень профессионализма чуть выше низкого, но низкий уровень мотивации. Сотрудник какое-то время проработал в </w:t>
            </w:r>
            <w:r w:rsidRPr="008C0E30">
              <w:rPr>
                <w:sz w:val="28"/>
                <w:szCs w:val="28"/>
              </w:rPr>
              <w:lastRenderedPageBreak/>
              <w:t>команде и обладает некоторой компетентностью, но энтузиазм угас, а с ним и мотивация</w:t>
            </w:r>
          </w:p>
        </w:tc>
      </w:tr>
    </w:tbl>
    <w:p w14:paraId="19B10A1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lastRenderedPageBreak/>
        <w:t>Правильный ответ: 1-Б, 2-Г, 3-А, 4-В</w:t>
      </w:r>
    </w:p>
    <w:p w14:paraId="37DD9E2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4C08162E" w14:textId="77777777" w:rsidR="008C0E30" w:rsidRPr="008C0E30" w:rsidRDefault="008C0E30" w:rsidP="008C0E30">
      <w:pPr>
        <w:pStyle w:val="a7"/>
        <w:ind w:left="0" w:firstLine="720"/>
        <w:rPr>
          <w:rFonts w:cs="Times New Roman"/>
          <w:szCs w:val="28"/>
        </w:rPr>
      </w:pPr>
    </w:p>
    <w:p w14:paraId="6D47B368" w14:textId="77777777" w:rsidR="008C0E30" w:rsidRPr="008C0E30" w:rsidRDefault="008C0E30" w:rsidP="008C0E30">
      <w:pPr>
        <w:spacing w:after="0"/>
        <w:ind w:firstLineChars="300" w:firstLine="8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2BA8EAB" w14:textId="77777777" w:rsidR="008C0E30" w:rsidRPr="008C0E30" w:rsidRDefault="008C0E30" w:rsidP="008C0E30">
      <w:pPr>
        <w:pStyle w:val="a7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7A0039EB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75BAD9B0" w14:textId="77777777" w:rsidR="008C0E30" w:rsidRPr="008C0E30" w:rsidRDefault="008C0E30" w:rsidP="008C0E30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E3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C3E35BE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9A076CB" w14:textId="77777777" w:rsidR="008C0E30" w:rsidRPr="008C0E30" w:rsidRDefault="008C0E30" w:rsidP="008C0E30">
      <w:pPr>
        <w:pStyle w:val="a7"/>
        <w:numPr>
          <w:ilvl w:val="0"/>
          <w:numId w:val="4"/>
        </w:numPr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Установите правильную последовательность уровней объекта политической психологии:</w:t>
      </w:r>
    </w:p>
    <w:p w14:paraId="3BFA0923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А) массовая психология и массовые настроения в политике</w:t>
      </w:r>
    </w:p>
    <w:p w14:paraId="023D50D2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Б) психология малых групп в политике</w:t>
      </w:r>
    </w:p>
    <w:p w14:paraId="0552383F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В) психология отдельной политической личности</w:t>
      </w:r>
    </w:p>
    <w:p w14:paraId="3E4485F5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Г) психология больших групп в политике</w:t>
      </w:r>
    </w:p>
    <w:p w14:paraId="65D3D3E5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Правильный ответ: В, Б, Г, А</w:t>
      </w:r>
    </w:p>
    <w:p w14:paraId="0A74E930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val="en-US"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Компетенции (индикаторы): ОПК</w:t>
      </w:r>
      <w:r w:rsidRPr="008C0E30">
        <w:rPr>
          <w:rFonts w:eastAsia="Times New Roman" w:cs="Times New Roman"/>
          <w:iCs/>
          <w:szCs w:val="28"/>
          <w:lang w:val="en-US" w:eastAsia="ru-RU"/>
        </w:rPr>
        <w:t>-8</w:t>
      </w:r>
    </w:p>
    <w:p w14:paraId="4222869E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val="en-US" w:eastAsia="ru-RU"/>
        </w:rPr>
      </w:pPr>
    </w:p>
    <w:p w14:paraId="41932D5F" w14:textId="77777777" w:rsidR="008C0E30" w:rsidRPr="008C0E30" w:rsidRDefault="008C0E30" w:rsidP="008C0E3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Установите правильную последовательность этапов политического процесса</w:t>
      </w:r>
      <w:r w:rsidRPr="008C0E30">
        <w:rPr>
          <w:rFonts w:ascii="Times New Roman" w:hAnsi="Times New Roman" w:cs="Times New Roman"/>
          <w:iCs/>
          <w:sz w:val="28"/>
          <w:szCs w:val="28"/>
        </w:rPr>
        <w:t>:</w:t>
      </w:r>
    </w:p>
    <w:p w14:paraId="46406469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А) контроль над функционированием и направлением развития политической системы общества</w:t>
      </w:r>
    </w:p>
    <w:p w14:paraId="2F58F44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Б) формирование политической системы</w:t>
      </w:r>
    </w:p>
    <w:p w14:paraId="029F088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В) принятие и исполнение политико-управленческих решений</w:t>
      </w:r>
    </w:p>
    <w:p w14:paraId="2A15FAC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Г) воспроизведение компонентов и признаков политической системы общества</w:t>
      </w:r>
    </w:p>
    <w:p w14:paraId="2841994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77A311F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45F5E9C8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16739A" w14:textId="1AECE579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>3.</w:t>
      </w:r>
      <w:r w:rsidR="00433209">
        <w:rPr>
          <w:rFonts w:ascii="Times New Roman" w:hAnsi="Times New Roman" w:cs="Times New Roman"/>
          <w:sz w:val="28"/>
          <w:szCs w:val="28"/>
        </w:rPr>
        <w:t> </w:t>
      </w:r>
      <w:r w:rsidRPr="008C0E3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этапов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развития политических партий, согласно М. Веберу:</w:t>
      </w:r>
    </w:p>
    <w:p w14:paraId="265D9B89" w14:textId="4B9C574E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А)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Возникновение современных массовых политических партий</w:t>
      </w:r>
    </w:p>
    <w:p w14:paraId="7024A046" w14:textId="47CE270C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Б)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Период политических клубов</w:t>
      </w:r>
    </w:p>
    <w:p w14:paraId="48257E89" w14:textId="4ABCDDC9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В)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Этап политических кружков</w:t>
      </w:r>
    </w:p>
    <w:p w14:paraId="6174373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14:paraId="42764272" w14:textId="77777777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4DDFDB9E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F90BD3" w14:textId="0D2C2203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>4.</w:t>
      </w:r>
      <w:r w:rsidR="00433209">
        <w:rPr>
          <w:iCs/>
          <w:sz w:val="28"/>
          <w:szCs w:val="28"/>
        </w:rPr>
        <w:t> </w:t>
      </w:r>
      <w:r w:rsidRPr="008C0E30">
        <w:rPr>
          <w:iCs/>
          <w:sz w:val="28"/>
          <w:szCs w:val="28"/>
        </w:rPr>
        <w:t>Установите правильную последовательность э</w:t>
      </w:r>
      <w:r w:rsidRPr="008C0E30">
        <w:rPr>
          <w:bCs/>
          <w:color w:val="000000"/>
          <w:sz w:val="28"/>
          <w:szCs w:val="28"/>
        </w:rPr>
        <w:t>тапов создания политической партии:</w:t>
      </w:r>
    </w:p>
    <w:p w14:paraId="3E198CF7" w14:textId="77777777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А) </w:t>
      </w:r>
      <w:r w:rsidRPr="008C0E30">
        <w:rPr>
          <w:bCs/>
          <w:color w:val="000000"/>
          <w:sz w:val="28"/>
          <w:szCs w:val="28"/>
        </w:rPr>
        <w:t>Подготовка орг. комитетом учредительного съезда партии</w:t>
      </w:r>
    </w:p>
    <w:p w14:paraId="7541C69B" w14:textId="77777777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lastRenderedPageBreak/>
        <w:t xml:space="preserve">Б) </w:t>
      </w:r>
      <w:r w:rsidRPr="008C0E30">
        <w:rPr>
          <w:bCs/>
          <w:color w:val="000000"/>
          <w:sz w:val="28"/>
          <w:szCs w:val="28"/>
        </w:rPr>
        <w:t>Уведомление регистрирующего органа (Министерство юстиции РФ) об образовании орг. комитета</w:t>
      </w:r>
    </w:p>
    <w:p w14:paraId="776D1135" w14:textId="77777777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В) </w:t>
      </w:r>
      <w:r w:rsidRPr="008C0E30">
        <w:rPr>
          <w:bCs/>
          <w:color w:val="000000"/>
          <w:sz w:val="28"/>
          <w:szCs w:val="28"/>
        </w:rPr>
        <w:t>Образование организационного комитета</w:t>
      </w:r>
    </w:p>
    <w:p w14:paraId="2E3A037C" w14:textId="77777777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Г) </w:t>
      </w:r>
      <w:r w:rsidRPr="008C0E30">
        <w:rPr>
          <w:bCs/>
          <w:color w:val="000000"/>
          <w:sz w:val="28"/>
          <w:szCs w:val="28"/>
        </w:rPr>
        <w:t>Проведение учредительного съезда политической партии</w:t>
      </w:r>
    </w:p>
    <w:p w14:paraId="02A46ED0" w14:textId="5E081026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>Д)</w:t>
      </w:r>
      <w:r w:rsidR="001705AB">
        <w:rPr>
          <w:iCs/>
          <w:sz w:val="28"/>
          <w:szCs w:val="28"/>
        </w:rPr>
        <w:t> </w:t>
      </w:r>
      <w:r w:rsidRPr="008C0E30">
        <w:rPr>
          <w:bCs/>
          <w:color w:val="000000"/>
          <w:sz w:val="28"/>
          <w:szCs w:val="28"/>
        </w:rPr>
        <w:t>Государственная регистрация региональных отделений политической партии</w:t>
      </w:r>
    </w:p>
    <w:p w14:paraId="793BCEF7" w14:textId="77777777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8C0E30">
        <w:rPr>
          <w:iCs/>
          <w:sz w:val="28"/>
          <w:szCs w:val="28"/>
        </w:rPr>
        <w:t xml:space="preserve">Е) </w:t>
      </w:r>
      <w:r w:rsidRPr="008C0E30">
        <w:rPr>
          <w:bCs/>
          <w:color w:val="000000"/>
          <w:sz w:val="28"/>
          <w:szCs w:val="28"/>
        </w:rPr>
        <w:t>Государственная регистрация политической партии</w:t>
      </w:r>
    </w:p>
    <w:p w14:paraId="067FDCC9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Правильный ответ: В, Б, А, Г, Е, Д</w:t>
      </w:r>
    </w:p>
    <w:p w14:paraId="7245C995" w14:textId="77777777" w:rsidR="008C0E30" w:rsidRPr="008C0E30" w:rsidRDefault="008C0E30" w:rsidP="008C0E30">
      <w:pPr>
        <w:pStyle w:val="a7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8C0E30">
        <w:rPr>
          <w:rFonts w:eastAsia="Times New Roman" w:cs="Times New Roman"/>
          <w:iCs/>
          <w:szCs w:val="28"/>
          <w:lang w:eastAsia="ru-RU"/>
        </w:rPr>
        <w:t>Компетенции (индикаторы): ОПК-8</w:t>
      </w:r>
    </w:p>
    <w:p w14:paraId="7A534CAA" w14:textId="77777777" w:rsidR="008C0E30" w:rsidRPr="008C0E30" w:rsidRDefault="008C0E30" w:rsidP="008C0E30">
      <w:pPr>
        <w:pStyle w:val="a5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</w:p>
    <w:p w14:paraId="16966E76" w14:textId="241851D4" w:rsidR="00A82744" w:rsidRDefault="00A82744" w:rsidP="00A8274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</w:p>
    <w:p w14:paraId="4DE4E57B" w14:textId="77777777" w:rsidR="00A82744" w:rsidRDefault="00A82744" w:rsidP="006E56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E49E7" w14:textId="5407E4E4" w:rsidR="008C0E30" w:rsidRPr="008C0E30" w:rsidRDefault="008C0E30" w:rsidP="006E562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3D623A6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224D2D" w14:textId="5AD9126A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937C1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(словосочетание)</w:t>
      </w: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3F7A830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EFC2868" w14:textId="53F26105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______________________</w:t>
      </w:r>
      <w:r w:rsidR="00D42BA5">
        <w:rPr>
          <w:rFonts w:ascii="Times New Roman" w:eastAsia="SimSun" w:hAnsi="Times New Roman" w:cs="Times New Roman" w:hint="eastAsia"/>
          <w:iCs/>
          <w:sz w:val="28"/>
          <w:szCs w:val="28"/>
          <w:lang w:eastAsia="ru-RU"/>
        </w:rPr>
        <w:t>–</w:t>
      </w:r>
      <w:r w:rsidR="0024125D">
        <w:rPr>
          <w:rFonts w:ascii="Times New Roman" w:eastAsia="SimSun" w:hAnsi="Times New Roman" w:cs="Times New Roman" w:hint="eastAsia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</w:t>
      </w:r>
      <w:r w:rsidR="002412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отрасль психологической науки, изучающая когнитивные и поведенческие аспекты психологии личности политиков-профессионалов, а также все многообразие групповых процессов, происходящих в политике.</w:t>
      </w:r>
    </w:p>
    <w:p w14:paraId="1AA6F7FF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политическая психология</w:t>
      </w:r>
    </w:p>
    <w:p w14:paraId="1284BFC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09BE6D2C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6EDAB8" w14:textId="1480E8A4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  <w:lang w:eastAsia="ru-RU"/>
        </w:rPr>
        <w:t>2._____________________</w:t>
      </w:r>
      <w:r w:rsidR="00241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2BA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это масса людей, имеющая наиболее спонтанное проявление неорганизованной активности, угрожающее индивидуальности, нивелирующее личность.</w:t>
      </w:r>
    </w:p>
    <w:p w14:paraId="5CC9A55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толпа</w:t>
      </w:r>
    </w:p>
    <w:p w14:paraId="3ED945BD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055278C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DAEF10" w14:textId="30699DAB" w:rsidR="008C0E30" w:rsidRPr="008C0E30" w:rsidRDefault="008C0E30" w:rsidP="008C0E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4C9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_____________________</w:t>
      </w:r>
      <w:r w:rsidR="002412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2BA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это право, которым наделен человек в силу своего служебного положения.</w:t>
      </w:r>
    </w:p>
    <w:p w14:paraId="63122468" w14:textId="754DACC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</w:t>
      </w:r>
      <w:r w:rsidR="00BD74E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власть</w:t>
      </w:r>
    </w:p>
    <w:p w14:paraId="4A0BA3B0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B938515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6550EB" w14:textId="5ED2648A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  <w:lang w:eastAsia="ru-RU"/>
        </w:rPr>
        <w:t>4._______</w:t>
      </w:r>
      <w:r w:rsidRPr="008C0E30">
        <w:rPr>
          <w:rFonts w:ascii="Times New Roman" w:eastAsia="SimSun" w:hAnsi="Times New Roman" w:cs="Times New Roman"/>
          <w:sz w:val="28"/>
          <w:szCs w:val="28"/>
          <w:lang w:eastAsia="ru-RU"/>
        </w:rPr>
        <w:t>_</w:t>
      </w:r>
      <w:r w:rsidR="0024125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властью называют средства массовой информации, которые освещают жизнь общества и служат каналом обратной связи между гражданами и политиками.</w:t>
      </w:r>
    </w:p>
    <w:p w14:paraId="3ADE1C7E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>четвёртой</w:t>
      </w:r>
    </w:p>
    <w:p w14:paraId="75F7CE6F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EB76F29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E305508" w14:textId="3C405E76" w:rsidR="008C0E30" w:rsidRPr="008C0E30" w:rsidRDefault="008C0E30" w:rsidP="00BE39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F3AE547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AB8A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C0E30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Напишите пропущенное слово (словосочетание).</w:t>
      </w:r>
    </w:p>
    <w:p w14:paraId="6C0B7D31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CEB16C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1._____________стиль управления способствует независимому мнению по политическим вопросам</w:t>
      </w:r>
    </w:p>
    <w:p w14:paraId="07793003" w14:textId="09E822DC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свободному высказыванию своего несогласия с группой.</w:t>
      </w:r>
    </w:p>
    <w:p w14:paraId="4F33AA45" w14:textId="26105FD9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Правильный ответ: </w:t>
      </w:r>
      <w:r w:rsidRPr="008C0E30">
        <w:rPr>
          <w:rFonts w:ascii="Times New Roman" w:hAnsi="Times New Roman" w:cs="Times New Roman"/>
          <w:sz w:val="28"/>
          <w:szCs w:val="28"/>
          <w:lang w:eastAsia="ru-RU"/>
        </w:rPr>
        <w:t xml:space="preserve">демократический </w:t>
      </w:r>
    </w:p>
    <w:p w14:paraId="0C180857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11049AF8" w14:textId="77777777" w:rsidR="008C0E30" w:rsidRPr="008C0E30" w:rsidRDefault="008C0E30" w:rsidP="008C0E3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B9D9C2" w14:textId="48CDE796" w:rsidR="008C0E30" w:rsidRPr="008C0E30" w:rsidRDefault="008C0E30" w:rsidP="008C0E3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80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___________</w:t>
      </w:r>
      <w:r w:rsidRPr="008C0E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>стиль управления способствует развитию политического конформизма.</w:t>
      </w:r>
    </w:p>
    <w:p w14:paraId="0CE3D420" w14:textId="5D39C9D8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Правильный ответ: авторитарный </w:t>
      </w:r>
    </w:p>
    <w:p w14:paraId="1B4D91C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09DEB4C6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C9C0DC" w14:textId="073A2673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3.Главная цель политической _____________ </w:t>
      </w:r>
      <w:r w:rsidR="00D42BA5">
        <w:rPr>
          <w:rFonts w:ascii="Times New Roman" w:eastAsia="SimSun" w:hAnsi="Times New Roman" w:cs="Times New Roman" w:hint="eastAsia"/>
          <w:sz w:val="28"/>
          <w:szCs w:val="28"/>
        </w:rPr>
        <w:t>–</w:t>
      </w:r>
      <w:r w:rsidRPr="008C0E30">
        <w:rPr>
          <w:rFonts w:ascii="Times New Roman" w:hAnsi="Times New Roman" w:cs="Times New Roman"/>
          <w:sz w:val="28"/>
          <w:szCs w:val="28"/>
        </w:rPr>
        <w:t xml:space="preserve"> помочь каждому, кто разделяет ценностные ориентации, более полно отождествить себя со своей политической группой.</w:t>
      </w:r>
    </w:p>
    <w:p w14:paraId="39F882D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E30">
        <w:rPr>
          <w:rFonts w:ascii="Times New Roman" w:hAnsi="Times New Roman" w:cs="Times New Roman"/>
          <w:bCs/>
          <w:sz w:val="28"/>
          <w:szCs w:val="28"/>
        </w:rPr>
        <w:t>Правильный ответ: доктрины</w:t>
      </w:r>
    </w:p>
    <w:p w14:paraId="0DC0B14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E30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45CA5BD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4F140E" w14:textId="5923AF6F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4.Лицо, на которое официально возложены функции управления коллективом и организации его деятельности </w:t>
      </w:r>
      <w:r w:rsidR="00D42BA5">
        <w:rPr>
          <w:rFonts w:ascii="Times New Roman" w:eastAsia="SimSun" w:hAnsi="Times New Roman" w:cs="Times New Roman" w:hint="eastAsia"/>
          <w:iCs/>
          <w:sz w:val="28"/>
          <w:szCs w:val="28"/>
          <w:lang w:eastAsia="ru-RU"/>
        </w:rPr>
        <w:t>–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_______________.</w:t>
      </w:r>
    </w:p>
    <w:p w14:paraId="31C15978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руководитель</w:t>
      </w:r>
    </w:p>
    <w:p w14:paraId="61921826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3CB5558D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FE3B5" w14:textId="65056D14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E30">
        <w:rPr>
          <w:rFonts w:ascii="Times New Roman" w:hAnsi="Times New Roman" w:cs="Times New Roman"/>
          <w:bCs/>
          <w:sz w:val="28"/>
          <w:szCs w:val="28"/>
        </w:rPr>
        <w:t xml:space="preserve">5.Особый вид политического насилия, которое характеризуется массовыми убийствами, большой степенью вовлеченности в акты насилия не только властной элиты и сотрудников карательных органов, но и практически всего населения, </w:t>
      </w:r>
      <w:r w:rsidR="00BE39E6">
        <w:rPr>
          <w:rFonts w:ascii="Times New Roman" w:hAnsi="Times New Roman" w:cs="Times New Roman"/>
          <w:bCs/>
          <w:sz w:val="28"/>
          <w:szCs w:val="28"/>
        </w:rPr>
        <w:t>–</w:t>
      </w:r>
      <w:r w:rsidRPr="008C0E30">
        <w:rPr>
          <w:rFonts w:ascii="Times New Roman" w:hAnsi="Times New Roman" w:cs="Times New Roman"/>
          <w:bCs/>
          <w:sz w:val="28"/>
          <w:szCs w:val="28"/>
        </w:rPr>
        <w:t xml:space="preserve"> это ______________.</w:t>
      </w:r>
    </w:p>
    <w:p w14:paraId="77EF564A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Правильный ответ: геноцид</w:t>
      </w:r>
    </w:p>
    <w:p w14:paraId="33CE5649" w14:textId="77777777" w:rsidR="008C0E30" w:rsidRPr="008C0E30" w:rsidRDefault="008C0E30" w:rsidP="008C0E3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0DD0FCAC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7A1745" w14:textId="77777777" w:rsidR="008C0E30" w:rsidRPr="008C0E30" w:rsidRDefault="008C0E30" w:rsidP="00BE39E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E30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57DB822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3B7CC6" w14:textId="6A8FCEB2" w:rsidR="008C0E30" w:rsidRPr="008C0E30" w:rsidRDefault="008C0E30" w:rsidP="008C0E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В процессе дифференциации и интеграции знания на «границах» политической психологии и некоторых социальных и гуманитарных наук образовались </w:t>
      </w:r>
      <w:bookmarkStart w:id="0" w:name="_Hlk210044205"/>
      <w:r w:rsidRPr="008C0E30">
        <w:rPr>
          <w:rFonts w:ascii="Times New Roman" w:hAnsi="Times New Roman" w:cs="Times New Roman"/>
          <w:sz w:val="28"/>
          <w:szCs w:val="28"/>
        </w:rPr>
        <w:t>междисциплинарные научные отрасли</w:t>
      </w:r>
      <w:bookmarkEnd w:id="0"/>
      <w:r w:rsidRPr="008C0E30">
        <w:rPr>
          <w:rFonts w:ascii="Times New Roman" w:hAnsi="Times New Roman" w:cs="Times New Roman"/>
          <w:sz w:val="28"/>
          <w:szCs w:val="28"/>
        </w:rPr>
        <w:t>. Перечислите некоторые из них</w:t>
      </w:r>
      <w:r w:rsidR="005D05BB">
        <w:rPr>
          <w:rFonts w:ascii="Times New Roman" w:hAnsi="Times New Roman" w:cs="Times New Roman"/>
          <w:sz w:val="28"/>
          <w:szCs w:val="28"/>
        </w:rPr>
        <w:t>.</w:t>
      </w:r>
    </w:p>
    <w:p w14:paraId="2041C7D2" w14:textId="697ABD15" w:rsidR="00490D8A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4B4C0AC" w14:textId="52C9BFC4" w:rsidR="00490D8A" w:rsidRPr="008C0E30" w:rsidRDefault="00490D8A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490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0E30">
        <w:rPr>
          <w:rFonts w:ascii="Times New Roman" w:hAnsi="Times New Roman" w:cs="Times New Roman"/>
          <w:sz w:val="28"/>
          <w:szCs w:val="28"/>
        </w:rPr>
        <w:t>еждисциплинарные научные отрасли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C0E30">
        <w:rPr>
          <w:rFonts w:ascii="Times New Roman" w:hAnsi="Times New Roman" w:cs="Times New Roman"/>
          <w:sz w:val="28"/>
          <w:szCs w:val="28"/>
        </w:rPr>
        <w:t xml:space="preserve"> политическая философия, политическая социология, теория государства и права, история политических учений, политическая география, политическая история, политическая антропология.</w:t>
      </w:r>
    </w:p>
    <w:p w14:paraId="2A1CE0F3" w14:textId="3568230B" w:rsidR="008C0E30" w:rsidRPr="008C0E30" w:rsidRDefault="0054018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: </w:t>
      </w:r>
      <w:r w:rsidR="003401C6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490D8A" w:rsidRPr="00490D8A">
        <w:rPr>
          <w:rFonts w:ascii="Times New Roman" w:eastAsia="Calibri" w:hAnsi="Times New Roman" w:cs="Times New Roman"/>
          <w:sz w:val="28"/>
          <w:szCs w:val="28"/>
        </w:rPr>
        <w:t>е</w:t>
      </w:r>
      <w:r w:rsidR="003401C6" w:rsidRPr="00490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30" w:rsidRPr="008C0E30">
        <w:rPr>
          <w:rFonts w:ascii="Times New Roman" w:hAnsi="Times New Roman" w:cs="Times New Roman"/>
          <w:sz w:val="28"/>
          <w:szCs w:val="28"/>
        </w:rPr>
        <w:t>не менее пяти отраслей</w:t>
      </w:r>
      <w:r w:rsidR="00490D8A">
        <w:rPr>
          <w:rFonts w:ascii="Times New Roman" w:hAnsi="Times New Roman" w:cs="Times New Roman"/>
          <w:sz w:val="28"/>
          <w:szCs w:val="28"/>
        </w:rPr>
        <w:t>.</w:t>
      </w:r>
    </w:p>
    <w:p w14:paraId="30EE9DD3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-8</w:t>
      </w:r>
    </w:p>
    <w:p w14:paraId="4D298670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1747E9" w14:textId="600ADF44" w:rsidR="008C0E30" w:rsidRPr="008C0E30" w:rsidRDefault="008C0E30" w:rsidP="008C0E3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Перечислите основные закономерности возникновения государства</w:t>
      </w:r>
      <w:r w:rsidR="005D05BB">
        <w:rPr>
          <w:rFonts w:ascii="Times New Roman" w:hAnsi="Times New Roman" w:cs="Times New Roman"/>
          <w:sz w:val="28"/>
          <w:szCs w:val="28"/>
        </w:rPr>
        <w:t>.</w:t>
      </w:r>
    </w:p>
    <w:p w14:paraId="112E8B97" w14:textId="13487746" w:rsid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5E148262" w14:textId="291661D4" w:rsidR="00490D8A" w:rsidRPr="008C0E30" w:rsidRDefault="00490D8A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490D8A">
        <w:rPr>
          <w:rFonts w:ascii="Times New Roman" w:hAnsi="Times New Roman" w:cs="Times New Roman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>длительный процесс формирования, обусловлен внутренним развитием общества, различными социально-экономическими, культурно-историческими, этническими, психологическими и другими обстоятельствами; смена родоплеменного строя, когда первобытное равенство и историческая первичная общественная форма собственности изживают себя и общество разделяется, появление аппарата принуждения, публичная власть отделяется от народа, то есть управлением занимается определённая группа людей, сложное общественное производство и нарастание межклассовых противоречий, новая организации общества, появление чёткой структуры власти и закрепление механизмов взаимодействия населения и власти.</w:t>
      </w:r>
    </w:p>
    <w:p w14:paraId="41ADE072" w14:textId="4B08BBB8" w:rsidR="008C0E30" w:rsidRPr="008C0E30" w:rsidRDefault="00627541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8C0E30">
        <w:rPr>
          <w:rFonts w:ascii="Times New Roman" w:hAnsi="Times New Roman" w:cs="Times New Roman"/>
          <w:sz w:val="28"/>
          <w:szCs w:val="28"/>
        </w:rPr>
        <w:t>: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 </w:t>
      </w:r>
      <w:r w:rsidR="001705AB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1705AB" w:rsidRPr="0036189A">
        <w:rPr>
          <w:rFonts w:ascii="Times New Roman" w:eastAsia="Calibri" w:hAnsi="Times New Roman" w:cs="Times New Roman"/>
          <w:sz w:val="28"/>
          <w:szCs w:val="28"/>
        </w:rPr>
        <w:t>е</w:t>
      </w:r>
      <w:r w:rsidR="00170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30" w:rsidRPr="008C0E30">
        <w:rPr>
          <w:rFonts w:ascii="Times New Roman" w:hAnsi="Times New Roman" w:cs="Times New Roman"/>
          <w:sz w:val="28"/>
          <w:szCs w:val="28"/>
        </w:rPr>
        <w:t>трёх характерных закономерностей</w:t>
      </w:r>
      <w:bookmarkStart w:id="1" w:name="_Hlk210044255"/>
      <w:r w:rsidR="00490D8A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46883EEB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73E29E7A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E697BE" w14:textId="4316C86B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3.</w:t>
      </w:r>
      <w:r w:rsidR="00D6274D">
        <w:rPr>
          <w:rFonts w:ascii="Times New Roman" w:hAnsi="Times New Roman" w:cs="Times New Roman"/>
          <w:sz w:val="28"/>
          <w:szCs w:val="28"/>
        </w:rPr>
        <w:t> </w:t>
      </w:r>
      <w:r w:rsidRPr="008C0E30">
        <w:rPr>
          <w:rFonts w:ascii="Times New Roman" w:hAnsi="Times New Roman" w:cs="Times New Roman"/>
          <w:sz w:val="28"/>
          <w:szCs w:val="28"/>
        </w:rPr>
        <w:t xml:space="preserve">Перечислите черты, характеризующие федерации. </w:t>
      </w:r>
    </w:p>
    <w:p w14:paraId="445843BE" w14:textId="0C23A53C" w:rsid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E8693F6" w14:textId="4284D07D" w:rsidR="00490D8A" w:rsidRPr="008C0E30" w:rsidRDefault="00490D8A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490D8A">
        <w:rPr>
          <w:rFonts w:ascii="Times New Roman" w:hAnsi="Times New Roman" w:cs="Times New Roman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 xml:space="preserve">Федерация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0E30">
        <w:rPr>
          <w:rFonts w:ascii="Times New Roman" w:hAnsi="Times New Roman" w:cs="Times New Roman"/>
          <w:sz w:val="28"/>
          <w:szCs w:val="28"/>
        </w:rPr>
        <w:t xml:space="preserve"> сложное государственное устройство, для которого характерно наличие в составе государства других государственных образований.  Государственные образования, входящие в федерацию, носят название субъектов. </w:t>
      </w:r>
      <w:r>
        <w:rPr>
          <w:rFonts w:ascii="Times New Roman" w:hAnsi="Times New Roman" w:cs="Times New Roman"/>
          <w:sz w:val="28"/>
          <w:szCs w:val="28"/>
        </w:rPr>
        <w:t xml:space="preserve">Черты федерации: </w:t>
      </w:r>
      <w:r w:rsidRPr="008C0E30">
        <w:rPr>
          <w:rFonts w:ascii="Times New Roman" w:hAnsi="Times New Roman" w:cs="Times New Roman"/>
          <w:sz w:val="28"/>
          <w:szCs w:val="28"/>
        </w:rPr>
        <w:t>определенная политическая и юридическая самостоятельность субъектов например, субъекты могут иметь свои конституции; двухуровневая система органов государственной власти: наряду с федеральными органами имеются органы власти субъектов федерации; две системы законодательств</w:t>
      </w:r>
      <w:r w:rsidRPr="008C0E30">
        <w:rPr>
          <w:rFonts w:ascii="Times New Roman" w:eastAsia="SimSun" w:hAnsi="Times New Roman" w:cs="Times New Roman"/>
          <w:sz w:val="28"/>
          <w:szCs w:val="28"/>
        </w:rPr>
        <w:t>－</w:t>
      </w:r>
      <w:r w:rsidRPr="008C0E30">
        <w:rPr>
          <w:rFonts w:ascii="Times New Roman" w:hAnsi="Times New Roman" w:cs="Times New Roman"/>
          <w:sz w:val="28"/>
          <w:szCs w:val="28"/>
        </w:rPr>
        <w:t xml:space="preserve"> общефедеральная и субъектов; в двухпалатном парламенте одна из палат представляет интересы субъектов; наличие двойного гражданства (не во всех федерациях); двухканальная система налогов; разграничение предметов ведения федерации и ее субъектов.</w:t>
      </w:r>
    </w:p>
    <w:p w14:paraId="092BA333" w14:textId="23565843" w:rsidR="008C0E30" w:rsidRPr="008C0E30" w:rsidRDefault="00627541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8C0E30">
        <w:rPr>
          <w:rFonts w:ascii="Times New Roman" w:hAnsi="Times New Roman" w:cs="Times New Roman"/>
          <w:sz w:val="28"/>
          <w:szCs w:val="28"/>
        </w:rPr>
        <w:t>: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 </w:t>
      </w:r>
      <w:r w:rsidR="00645EFE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645EFE" w:rsidRPr="0036189A">
        <w:rPr>
          <w:rFonts w:ascii="Times New Roman" w:eastAsia="Calibri" w:hAnsi="Times New Roman" w:cs="Times New Roman"/>
          <w:sz w:val="28"/>
          <w:szCs w:val="28"/>
        </w:rPr>
        <w:t>е</w:t>
      </w:r>
      <w:r w:rsidR="00645EFE">
        <w:rPr>
          <w:rFonts w:ascii="Times New Roman" w:eastAsia="Calibri" w:hAnsi="Times New Roman" w:cs="Times New Roman"/>
          <w:sz w:val="28"/>
          <w:szCs w:val="28"/>
        </w:rPr>
        <w:t xml:space="preserve"> трех </w:t>
      </w:r>
      <w:r w:rsidR="008C0E30" w:rsidRPr="008C0E30">
        <w:rPr>
          <w:rFonts w:ascii="Times New Roman" w:hAnsi="Times New Roman" w:cs="Times New Roman"/>
          <w:sz w:val="28"/>
          <w:szCs w:val="28"/>
        </w:rPr>
        <w:t>черт, характеризующих федерации</w:t>
      </w:r>
      <w:r w:rsidR="00490D8A">
        <w:rPr>
          <w:rFonts w:ascii="Times New Roman" w:hAnsi="Times New Roman" w:cs="Times New Roman"/>
          <w:sz w:val="28"/>
          <w:szCs w:val="28"/>
        </w:rPr>
        <w:t>.</w:t>
      </w:r>
    </w:p>
    <w:p w14:paraId="6A208077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7BED441F" w14:textId="77777777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5B52DF" w14:textId="2E0E8055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4.</w:t>
      </w:r>
      <w:r w:rsidR="00ED2804">
        <w:rPr>
          <w:rFonts w:ascii="Times New Roman" w:hAnsi="Times New Roman" w:cs="Times New Roman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>Перечислите признаки, отличающие право от социальных норм</w:t>
      </w:r>
      <w:r w:rsidR="005D05BB">
        <w:rPr>
          <w:rFonts w:ascii="Times New Roman" w:hAnsi="Times New Roman" w:cs="Times New Roman"/>
          <w:sz w:val="28"/>
          <w:szCs w:val="28"/>
        </w:rPr>
        <w:t>.</w:t>
      </w:r>
    </w:p>
    <w:p w14:paraId="4287075C" w14:textId="0D08A2B9" w:rsid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F57403E" w14:textId="0CDBE68C" w:rsidR="00490D8A" w:rsidRPr="008C0E30" w:rsidRDefault="00490D8A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Pr="00490D8A">
        <w:rPr>
          <w:rFonts w:ascii="Times New Roman" w:hAnsi="Times New Roman" w:cs="Times New Roman"/>
          <w:sz w:val="28"/>
          <w:szCs w:val="28"/>
        </w:rPr>
        <w:t xml:space="preserve"> </w:t>
      </w:r>
      <w:r w:rsidRPr="008C0E30">
        <w:rPr>
          <w:rFonts w:ascii="Times New Roman" w:hAnsi="Times New Roman" w:cs="Times New Roman"/>
          <w:sz w:val="28"/>
          <w:szCs w:val="28"/>
        </w:rPr>
        <w:t xml:space="preserve">социальность, нормативность, обязательность, формализм,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процедурность</w:t>
      </w:r>
      <w:proofErr w:type="spellEnd"/>
      <w:r w:rsidRPr="008C0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неперсонифицированность</w:t>
      </w:r>
      <w:proofErr w:type="spellEnd"/>
      <w:r w:rsidRPr="008C0E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0E30">
        <w:rPr>
          <w:rFonts w:ascii="Times New Roman" w:hAnsi="Times New Roman" w:cs="Times New Roman"/>
          <w:sz w:val="28"/>
          <w:szCs w:val="28"/>
        </w:rPr>
        <w:t>институциональность</w:t>
      </w:r>
      <w:proofErr w:type="spellEnd"/>
      <w:r w:rsidRPr="008C0E30">
        <w:rPr>
          <w:rFonts w:ascii="Times New Roman" w:hAnsi="Times New Roman" w:cs="Times New Roman"/>
          <w:sz w:val="28"/>
          <w:szCs w:val="28"/>
        </w:rPr>
        <w:t>, объективность, регулятивную функцию, охранительную функцию, гуманистическую функцию, идеологическую функцию, воспитательную функцию.</w:t>
      </w:r>
    </w:p>
    <w:p w14:paraId="51321FCD" w14:textId="2C3F20D9" w:rsidR="008C0E30" w:rsidRPr="008C0E30" w:rsidRDefault="00627541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8C0E30">
        <w:rPr>
          <w:rFonts w:ascii="Times New Roman" w:hAnsi="Times New Roman" w:cs="Times New Roman"/>
          <w:sz w:val="28"/>
          <w:szCs w:val="28"/>
        </w:rPr>
        <w:t>:</w:t>
      </w:r>
      <w:r w:rsidR="008C0E30" w:rsidRPr="008C0E30">
        <w:rPr>
          <w:rFonts w:ascii="Times New Roman" w:hAnsi="Times New Roman" w:cs="Times New Roman"/>
          <w:sz w:val="28"/>
          <w:szCs w:val="28"/>
        </w:rPr>
        <w:t xml:space="preserve"> </w:t>
      </w:r>
      <w:r w:rsidR="00645EFE">
        <w:rPr>
          <w:rFonts w:ascii="Times New Roman" w:eastAsia="Calibri" w:hAnsi="Times New Roman" w:cs="Times New Roman"/>
          <w:sz w:val="28"/>
          <w:szCs w:val="28"/>
        </w:rPr>
        <w:t>наличие в ответе не мене</w:t>
      </w:r>
      <w:r w:rsidR="00645EFE" w:rsidRPr="0036189A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="00645EFE">
        <w:rPr>
          <w:rFonts w:ascii="Times New Roman" w:eastAsia="Calibri" w:hAnsi="Times New Roman" w:cs="Times New Roman"/>
          <w:sz w:val="28"/>
          <w:szCs w:val="28"/>
        </w:rPr>
        <w:t xml:space="preserve">трех </w:t>
      </w:r>
      <w:r w:rsidR="008C0E30" w:rsidRPr="008C0E30">
        <w:rPr>
          <w:rFonts w:ascii="Times New Roman" w:hAnsi="Times New Roman" w:cs="Times New Roman"/>
          <w:sz w:val="28"/>
          <w:szCs w:val="28"/>
        </w:rPr>
        <w:t>признаков</w:t>
      </w:r>
      <w:r w:rsidR="00490D8A">
        <w:rPr>
          <w:rFonts w:ascii="Times New Roman" w:hAnsi="Times New Roman" w:cs="Times New Roman"/>
          <w:sz w:val="28"/>
          <w:szCs w:val="28"/>
        </w:rPr>
        <w:t>.</w:t>
      </w:r>
    </w:p>
    <w:p w14:paraId="38BFF5C2" w14:textId="0AFACAFA" w:rsidR="008C0E30" w:rsidRPr="008C0E30" w:rsidRDefault="008C0E30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0E3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C0E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ОПК-8</w:t>
      </w:r>
    </w:p>
    <w:p w14:paraId="6FD065FD" w14:textId="3437286E" w:rsidR="00EE364E" w:rsidRPr="008C0E30" w:rsidRDefault="00EE364E" w:rsidP="008C0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E364E" w:rsidRPr="008C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ADB"/>
    <w:rsid w:val="001705AB"/>
    <w:rsid w:val="0024125D"/>
    <w:rsid w:val="002439C9"/>
    <w:rsid w:val="003401C6"/>
    <w:rsid w:val="0036189A"/>
    <w:rsid w:val="00433209"/>
    <w:rsid w:val="00490D8A"/>
    <w:rsid w:val="00504800"/>
    <w:rsid w:val="00540180"/>
    <w:rsid w:val="005D05BB"/>
    <w:rsid w:val="00627541"/>
    <w:rsid w:val="00645EFE"/>
    <w:rsid w:val="006E5629"/>
    <w:rsid w:val="007D5F4A"/>
    <w:rsid w:val="00854215"/>
    <w:rsid w:val="008C0E30"/>
    <w:rsid w:val="00937C14"/>
    <w:rsid w:val="00A55328"/>
    <w:rsid w:val="00A82744"/>
    <w:rsid w:val="00AD75D8"/>
    <w:rsid w:val="00B66ADB"/>
    <w:rsid w:val="00B9618A"/>
    <w:rsid w:val="00BD74E5"/>
    <w:rsid w:val="00BE39E6"/>
    <w:rsid w:val="00C1021C"/>
    <w:rsid w:val="00D42BA5"/>
    <w:rsid w:val="00D6274D"/>
    <w:rsid w:val="00E04C9D"/>
    <w:rsid w:val="00ED2804"/>
    <w:rsid w:val="00EE364E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63EE"/>
  <w15:docId w15:val="{1BCA65C6-93AC-469A-A75E-5CBE0A1A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C0E30"/>
    <w:pPr>
      <w:spacing w:after="0" w:line="240" w:lineRule="auto"/>
      <w:ind w:firstLine="709"/>
      <w:jc w:val="both"/>
    </w:pPr>
    <w:rPr>
      <w:rFonts w:ascii="Calibri" w:eastAsia="Calibri" w:hAnsi="Calibri" w:cs="Calibri"/>
      <w:kern w:val="2"/>
    </w:rPr>
  </w:style>
  <w:style w:type="character" w:customStyle="1" w:styleId="a4">
    <w:name w:val="Основной текст Знак"/>
    <w:basedOn w:val="a0"/>
    <w:link w:val="a3"/>
    <w:uiPriority w:val="1"/>
    <w:rsid w:val="008C0E30"/>
    <w:rPr>
      <w:rFonts w:ascii="Calibri" w:eastAsia="Calibri" w:hAnsi="Calibri" w:cs="Calibri"/>
      <w:kern w:val="2"/>
    </w:rPr>
  </w:style>
  <w:style w:type="paragraph" w:styleId="a5">
    <w:name w:val="Normal (Web)"/>
    <w:basedOn w:val="a"/>
    <w:uiPriority w:val="99"/>
    <w:unhideWhenUsed/>
    <w:qFormat/>
    <w:rsid w:val="008C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8C0E30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C0E3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1675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41</cp:revision>
  <dcterms:created xsi:type="dcterms:W3CDTF">2025-03-27T11:46:00Z</dcterms:created>
  <dcterms:modified xsi:type="dcterms:W3CDTF">2025-10-16T12:39:00Z</dcterms:modified>
</cp:coreProperties>
</file>