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42C0E" w14:textId="37042072" w:rsidR="00C91B63" w:rsidRDefault="00C91B63" w:rsidP="00C91B63">
      <w:pPr>
        <w:spacing w:after="0" w:line="240" w:lineRule="auto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t>Комплект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оценочных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материалов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по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 w:rsidR="00460DFC">
        <w:rPr>
          <w:rFonts w:ascii="Times New Roman" w:hAnsi="Times New Roman"/>
          <w:b/>
          <w:spacing w:val="-2"/>
          <w:sz w:val="28"/>
        </w:rPr>
        <w:t xml:space="preserve">практике </w:t>
      </w:r>
    </w:p>
    <w:p w14:paraId="345D8CDB" w14:textId="77777777" w:rsidR="00460DFC" w:rsidRDefault="00460DFC" w:rsidP="00C91B6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3DAD47A" w14:textId="77777777" w:rsidR="00C91B63" w:rsidRDefault="00C91B63" w:rsidP="00C91B63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10"/>
          <w:sz w:val="28"/>
        </w:rPr>
        <w:t>«</w:t>
      </w:r>
      <w:r>
        <w:rPr>
          <w:rFonts w:ascii="Times New Roman" w:hAnsi="Times New Roman"/>
          <w:b/>
          <w:sz w:val="28"/>
        </w:rPr>
        <w:t>Учебная практика</w:t>
      </w:r>
      <w:r>
        <w:rPr>
          <w:rFonts w:ascii="Times New Roman" w:hAnsi="Times New Roman"/>
          <w:b/>
          <w:spacing w:val="-10"/>
          <w:sz w:val="28"/>
        </w:rPr>
        <w:t>»</w:t>
      </w:r>
    </w:p>
    <w:p w14:paraId="4D16196C" w14:textId="77777777" w:rsidR="00C91B63" w:rsidRDefault="00C91B63" w:rsidP="00C91B63">
      <w:pPr>
        <w:pStyle w:val="a3"/>
        <w:rPr>
          <w:rFonts w:ascii="Times New Roman" w:hAnsi="Times New Roman" w:cs="Times New Roman"/>
          <w:b/>
          <w:sz w:val="20"/>
        </w:rPr>
      </w:pPr>
    </w:p>
    <w:p w14:paraId="63DA1A8D" w14:textId="77777777" w:rsidR="00C91B63" w:rsidRPr="00C91B63" w:rsidRDefault="00C91B63" w:rsidP="00C91B63">
      <w:pPr>
        <w:spacing w:after="0" w:line="240" w:lineRule="auto"/>
        <w:outlineLvl w:val="2"/>
        <w:rPr>
          <w:rFonts w:ascii="Times New Roman" w:hAnsi="Times New Roman"/>
          <w:b/>
          <w:bCs/>
        </w:rPr>
      </w:pPr>
      <w:r w:rsidRPr="00C91B63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</w:t>
      </w:r>
    </w:p>
    <w:p w14:paraId="413976A7" w14:textId="77777777" w:rsidR="00C91B63" w:rsidRDefault="00C91B63" w:rsidP="00C91B63">
      <w:pPr>
        <w:spacing w:after="0" w:line="240" w:lineRule="auto"/>
        <w:rPr>
          <w:rFonts w:ascii="Times New Roman" w:hAnsi="Times New Roman"/>
        </w:rPr>
      </w:pPr>
    </w:p>
    <w:p w14:paraId="5489BFEE" w14:textId="77777777" w:rsidR="00C91B63" w:rsidRPr="00C91B63" w:rsidRDefault="00C91B63" w:rsidP="00C91B63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 w:rsidRPr="00C91B63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4394F071" w14:textId="77777777" w:rsidR="00C91B63" w:rsidRPr="00C91B63" w:rsidRDefault="00C91B63" w:rsidP="00C91B63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3D8F6DE" w14:textId="77777777" w:rsidR="00C91B63" w:rsidRPr="00C91B63" w:rsidRDefault="00C91B63" w:rsidP="00C91B63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C91B63">
        <w:rPr>
          <w:rFonts w:ascii="Times New Roman" w:eastAsia="Aptos" w:hAnsi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758377FD" w14:textId="77777777" w:rsidR="00C91B63" w:rsidRPr="00C91B63" w:rsidRDefault="00C91B63" w:rsidP="00C91B63">
      <w:pPr>
        <w:spacing w:after="0" w:line="240" w:lineRule="auto"/>
        <w:outlineLvl w:val="3"/>
        <w:rPr>
          <w:rFonts w:ascii="Times New Roman" w:hAnsi="Times New Roman"/>
          <w:sz w:val="28"/>
          <w:szCs w:val="28"/>
        </w:rPr>
      </w:pPr>
    </w:p>
    <w:p w14:paraId="4F9F20D7" w14:textId="77777777" w:rsidR="00C91B63" w:rsidRPr="00C91B63" w:rsidRDefault="00C91B63" w:rsidP="00C91B63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C91B6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 xml:space="preserve"> Какой подход к консультированию акцентирует внимание на решении проблемы в настоящем времени?</w:t>
      </w:r>
    </w:p>
    <w:p w14:paraId="26BBC2BB" w14:textId="77777777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Психоаналитический подход</w:t>
      </w:r>
    </w:p>
    <w:p w14:paraId="0C2A459F" w14:textId="77777777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  <w:lang w:eastAsia="ru-RU"/>
        </w:rPr>
        <w:t>Позитивно-ориентированный подход</w:t>
      </w:r>
    </w:p>
    <w:p w14:paraId="4CBD9564" w14:textId="77777777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  <w:lang w:eastAsia="ru-RU"/>
        </w:rPr>
        <w:t>Трансперсональный подход</w:t>
      </w:r>
    </w:p>
    <w:p w14:paraId="2018F2C0" w14:textId="77777777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  <w:lang w:eastAsia="ru-RU"/>
        </w:rPr>
        <w:t>Когнитивно-поведенческий подход</w:t>
      </w:r>
    </w:p>
    <w:p w14:paraId="782565EC" w14:textId="45A1BAA2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Г</w:t>
      </w:r>
    </w:p>
    <w:p w14:paraId="53ADF697" w14:textId="77777777" w:rsidR="00E9637E" w:rsidRDefault="00E9637E" w:rsidP="00E9637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4DC3F516" w14:textId="77777777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19E2BA0" w14:textId="77777777" w:rsidR="00C91B63" w:rsidRDefault="00C91B63" w:rsidP="00C91B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Эмпатия в контексте психологического консультирования 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это</w:t>
      </w:r>
    </w:p>
    <w:p w14:paraId="5BFC82C6" w14:textId="77777777" w:rsidR="00C91B63" w:rsidRDefault="00C91B63" w:rsidP="00C91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Способность понимать и разделять чувства и переживания клиента</w:t>
      </w:r>
    </w:p>
    <w:p w14:paraId="0131C445" w14:textId="77777777" w:rsidR="00C91B63" w:rsidRDefault="00C91B63" w:rsidP="00C91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Применение приёмов активного слушания</w:t>
      </w:r>
    </w:p>
    <w:p w14:paraId="6D43327A" w14:textId="77777777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 Процесс проработки профессиональных навыков</w:t>
      </w:r>
    </w:p>
    <w:p w14:paraId="45F460FE" w14:textId="77777777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 Процесс переоценки исходных убеждений</w:t>
      </w:r>
    </w:p>
    <w:p w14:paraId="4B39BA3A" w14:textId="77777777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А</w:t>
      </w:r>
    </w:p>
    <w:p w14:paraId="00AA27A1" w14:textId="77777777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2AE96B2F" w14:textId="77777777" w:rsidR="00C91B63" w:rsidRPr="00C91B63" w:rsidRDefault="00C91B63" w:rsidP="00C91B63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bookmarkStart w:id="0" w:name="_Hlk188869509"/>
    </w:p>
    <w:p w14:paraId="57C1ACA6" w14:textId="77777777" w:rsidR="00C91B63" w:rsidRPr="00C91B63" w:rsidRDefault="00C91B63" w:rsidP="00C91B63">
      <w:pPr>
        <w:spacing w:after="0" w:line="240" w:lineRule="auto"/>
        <w:ind w:firstLine="851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 w:rsidRPr="00C91B63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3C0931D6" w14:textId="77777777" w:rsidR="00C91B63" w:rsidRPr="00C91B63" w:rsidRDefault="00C91B63" w:rsidP="00C91B63">
      <w:pPr>
        <w:spacing w:after="0" w:line="240" w:lineRule="auto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14:paraId="47C9B283" w14:textId="77777777" w:rsidR="00C91B63" w:rsidRPr="00C91B63" w:rsidRDefault="00C91B63" w:rsidP="00C91B63">
      <w:pPr>
        <w:spacing w:after="0" w:line="240" w:lineRule="auto"/>
        <w:jc w:val="both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C91B63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соответствие</w:t>
      </w:r>
      <w:r>
        <w:rPr>
          <w:rFonts w:ascii="Times New Roman" w:hAnsi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Pr="00C91B63">
        <w:rPr>
          <w:rFonts w:ascii="Times New Roman" w:eastAsia="Aptos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p w14:paraId="1FD22847" w14:textId="77777777" w:rsidR="00C91B63" w:rsidRPr="00C91B63" w:rsidRDefault="00C91B63" w:rsidP="00C91B63">
      <w:pPr>
        <w:spacing w:after="0" w:line="240" w:lineRule="auto"/>
        <w:jc w:val="both"/>
        <w:outlineLvl w:val="3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14:paraId="5C5FF9B8" w14:textId="77777777" w:rsidR="00C91B63" w:rsidRPr="00C91B63" w:rsidRDefault="00C91B63" w:rsidP="00C91B63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iCs/>
          <w:kern w:val="2"/>
          <w:sz w:val="28"/>
          <w:szCs w:val="24"/>
        </w:rPr>
      </w:pPr>
      <w:r w:rsidRPr="00C91B63">
        <w:rPr>
          <w:rFonts w:ascii="Times New Roman" w:eastAsia="Aptos" w:hAnsi="Times New Roman"/>
          <w:bCs/>
          <w:iCs/>
          <w:kern w:val="2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Установите соответствие между наименованиями видов психологического консультирования по Б. Д. Карвасарскому и их определениями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988"/>
        <w:gridCol w:w="585"/>
        <w:gridCol w:w="961"/>
        <w:gridCol w:w="1054"/>
        <w:gridCol w:w="585"/>
        <w:gridCol w:w="675"/>
        <w:gridCol w:w="4645"/>
      </w:tblGrid>
      <w:tr w:rsidR="00E9637E" w:rsidRPr="00E9637E" w14:paraId="58941786" w14:textId="77777777" w:rsidTr="00E9637E">
        <w:tc>
          <w:tcPr>
            <w:tcW w:w="1573" w:type="dxa"/>
            <w:gridSpan w:val="2"/>
            <w:shd w:val="clear" w:color="auto" w:fill="auto"/>
          </w:tcPr>
          <w:p w14:paraId="68FBDE16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7920" w:type="dxa"/>
            <w:gridSpan w:val="5"/>
            <w:shd w:val="clear" w:color="auto" w:fill="auto"/>
          </w:tcPr>
          <w:p w14:paraId="2183CE75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i/>
                <w:iCs/>
                <w:szCs w:val="28"/>
                <w:lang w:eastAsia="ru-RU"/>
              </w:rPr>
            </w:pPr>
          </w:p>
        </w:tc>
      </w:tr>
      <w:tr w:rsidR="00E9637E" w:rsidRPr="00E9637E" w14:paraId="33D13AEC" w14:textId="77777777" w:rsidTr="00E9637E">
        <w:tc>
          <w:tcPr>
            <w:tcW w:w="3588" w:type="dxa"/>
            <w:gridSpan w:val="4"/>
            <w:shd w:val="clear" w:color="auto" w:fill="auto"/>
            <w:hideMark/>
          </w:tcPr>
          <w:p w14:paraId="44575249" w14:textId="77777777" w:rsidR="00C91B63" w:rsidRPr="00E9637E" w:rsidRDefault="00C91B63" w:rsidP="00E963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Вид консультирования</w:t>
            </w:r>
          </w:p>
        </w:tc>
        <w:tc>
          <w:tcPr>
            <w:tcW w:w="585" w:type="dxa"/>
            <w:shd w:val="clear" w:color="auto" w:fill="auto"/>
          </w:tcPr>
          <w:p w14:paraId="64FC95DB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5320" w:type="dxa"/>
            <w:gridSpan w:val="2"/>
            <w:shd w:val="clear" w:color="auto" w:fill="auto"/>
            <w:hideMark/>
          </w:tcPr>
          <w:p w14:paraId="490DDC82" w14:textId="77777777" w:rsidR="00C91B63" w:rsidRPr="00E9637E" w:rsidRDefault="00C91B63" w:rsidP="00E963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E9637E" w:rsidRPr="00E9637E" w14:paraId="309BF672" w14:textId="77777777" w:rsidTr="00E9637E">
        <w:tc>
          <w:tcPr>
            <w:tcW w:w="988" w:type="dxa"/>
            <w:shd w:val="clear" w:color="auto" w:fill="auto"/>
            <w:hideMark/>
          </w:tcPr>
          <w:p w14:paraId="7CCE4573" w14:textId="77777777" w:rsidR="00C91B63" w:rsidRPr="00E9637E" w:rsidRDefault="00C91B63" w:rsidP="00E9637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E9637E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2600" w:type="dxa"/>
            <w:gridSpan w:val="3"/>
            <w:shd w:val="clear" w:color="auto" w:fill="auto"/>
            <w:hideMark/>
          </w:tcPr>
          <w:p w14:paraId="104B4531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Проблемно-ориентированное</w:t>
            </w:r>
          </w:p>
        </w:tc>
        <w:tc>
          <w:tcPr>
            <w:tcW w:w="585" w:type="dxa"/>
            <w:shd w:val="clear" w:color="auto" w:fill="auto"/>
          </w:tcPr>
          <w:p w14:paraId="32AA1862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hideMark/>
          </w:tcPr>
          <w:p w14:paraId="42762831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645" w:type="dxa"/>
            <w:shd w:val="clear" w:color="auto" w:fill="auto"/>
            <w:hideMark/>
          </w:tcPr>
          <w:p w14:paraId="49F0A94E" w14:textId="77777777" w:rsidR="00C91B63" w:rsidRPr="00E9637E" w:rsidRDefault="00C91B63" w:rsidP="00E9637E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работа строится на выявлении и активации собственных ресурсов человека, способствующих преодолению проблемной ситуации</w:t>
            </w:r>
          </w:p>
        </w:tc>
      </w:tr>
      <w:tr w:rsidR="00E9637E" w:rsidRPr="00E9637E" w14:paraId="5E9FC29F" w14:textId="77777777" w:rsidTr="00E9637E">
        <w:tc>
          <w:tcPr>
            <w:tcW w:w="988" w:type="dxa"/>
            <w:shd w:val="clear" w:color="auto" w:fill="auto"/>
            <w:hideMark/>
          </w:tcPr>
          <w:p w14:paraId="6A4A3679" w14:textId="77777777" w:rsidR="00C91B63" w:rsidRPr="00E9637E" w:rsidRDefault="00C91B63" w:rsidP="00E9637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E9637E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2600" w:type="dxa"/>
            <w:gridSpan w:val="3"/>
            <w:shd w:val="clear" w:color="auto" w:fill="auto"/>
            <w:hideMark/>
          </w:tcPr>
          <w:p w14:paraId="3C18AF9A" w14:textId="77777777" w:rsidR="00C91B63" w:rsidRPr="00E9637E" w:rsidRDefault="00C91B63" w:rsidP="00E9637E">
            <w:pPr>
              <w:tabs>
                <w:tab w:val="left" w:pos="25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Личностно-ориентированное</w:t>
            </w:r>
          </w:p>
        </w:tc>
        <w:tc>
          <w:tcPr>
            <w:tcW w:w="585" w:type="dxa"/>
            <w:shd w:val="clear" w:color="auto" w:fill="auto"/>
          </w:tcPr>
          <w:p w14:paraId="1A157326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hideMark/>
          </w:tcPr>
          <w:p w14:paraId="43EF483B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45" w:type="dxa"/>
            <w:shd w:val="clear" w:color="auto" w:fill="auto"/>
            <w:hideMark/>
          </w:tcPr>
          <w:p w14:paraId="4DB2C797" w14:textId="77777777" w:rsidR="00C91B63" w:rsidRPr="00E9637E" w:rsidRDefault="00C91B63" w:rsidP="00E9637E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консультирование построено на выявлении причин и источников возникновения проблемной ситуации, а также формировании адекватного поведенческого ответа, </w:t>
            </w: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улучшении навыков саморегуляции</w:t>
            </w:r>
          </w:p>
        </w:tc>
      </w:tr>
      <w:tr w:rsidR="00E9637E" w:rsidRPr="00E9637E" w14:paraId="1135304C" w14:textId="77777777" w:rsidTr="00E9637E">
        <w:tc>
          <w:tcPr>
            <w:tcW w:w="988" w:type="dxa"/>
            <w:shd w:val="clear" w:color="auto" w:fill="auto"/>
            <w:hideMark/>
          </w:tcPr>
          <w:p w14:paraId="31FA34A4" w14:textId="77777777" w:rsidR="00C91B63" w:rsidRPr="00E9637E" w:rsidRDefault="00C91B63" w:rsidP="00E9637E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  <w:r w:rsidRPr="00E9637E"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2600" w:type="dxa"/>
            <w:gridSpan w:val="3"/>
            <w:shd w:val="clear" w:color="auto" w:fill="auto"/>
            <w:hideMark/>
          </w:tcPr>
          <w:p w14:paraId="66C23A1D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Решение-ориентированное</w:t>
            </w:r>
          </w:p>
        </w:tc>
        <w:tc>
          <w:tcPr>
            <w:tcW w:w="585" w:type="dxa"/>
            <w:shd w:val="clear" w:color="auto" w:fill="auto"/>
          </w:tcPr>
          <w:p w14:paraId="443C4FC3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hideMark/>
          </w:tcPr>
          <w:p w14:paraId="58CCD4E3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645" w:type="dxa"/>
            <w:shd w:val="clear" w:color="auto" w:fill="auto"/>
            <w:hideMark/>
          </w:tcPr>
          <w:p w14:paraId="450FFBA1" w14:textId="77777777" w:rsidR="00C91B63" w:rsidRPr="00E9637E" w:rsidRDefault="00C91B63" w:rsidP="00E9637E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работа нацелена на выявление и анализ внутренних (личностных причин) возникновения проблемной ситуации, механизм работы которых в ходе консультации изменяется</w:t>
            </w:r>
          </w:p>
        </w:tc>
      </w:tr>
      <w:tr w:rsidR="00E9637E" w:rsidRPr="00E9637E" w14:paraId="21557BA9" w14:textId="77777777" w:rsidTr="00E9637E">
        <w:tc>
          <w:tcPr>
            <w:tcW w:w="9493" w:type="dxa"/>
            <w:gridSpan w:val="7"/>
            <w:shd w:val="clear" w:color="auto" w:fill="auto"/>
          </w:tcPr>
          <w:p w14:paraId="408AA129" w14:textId="77777777" w:rsidR="00C91B63" w:rsidRPr="00E9637E" w:rsidRDefault="00C91B63" w:rsidP="00E9637E">
            <w:pPr>
              <w:spacing w:after="0" w:line="240" w:lineRule="auto"/>
              <w:jc w:val="right"/>
              <w:rPr>
                <w:rFonts w:ascii="Times New Roman" w:hAnsi="Times New Roman"/>
                <w:szCs w:val="28"/>
                <w:lang w:eastAsia="ru-RU"/>
              </w:rPr>
            </w:pPr>
          </w:p>
        </w:tc>
      </w:tr>
      <w:tr w:rsidR="00E9637E" w:rsidRPr="00E9637E" w14:paraId="0E2B3613" w14:textId="77777777" w:rsidTr="00E9637E">
        <w:tc>
          <w:tcPr>
            <w:tcW w:w="2534" w:type="dxa"/>
            <w:gridSpan w:val="3"/>
            <w:shd w:val="clear" w:color="auto" w:fill="auto"/>
            <w:hideMark/>
          </w:tcPr>
          <w:p w14:paraId="6775CD19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959" w:type="dxa"/>
            <w:gridSpan w:val="4"/>
            <w:shd w:val="clear" w:color="auto" w:fill="auto"/>
            <w:hideMark/>
          </w:tcPr>
          <w:p w14:paraId="2D4A1598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1-Б, 2-В, 3-А</w:t>
            </w:r>
          </w:p>
        </w:tc>
      </w:tr>
      <w:tr w:rsidR="00E9637E" w:rsidRPr="00E9637E" w14:paraId="7F4C1D72" w14:textId="77777777" w:rsidTr="00E9637E">
        <w:tc>
          <w:tcPr>
            <w:tcW w:w="2534" w:type="dxa"/>
            <w:gridSpan w:val="3"/>
            <w:shd w:val="clear" w:color="auto" w:fill="auto"/>
            <w:hideMark/>
          </w:tcPr>
          <w:p w14:paraId="2AC61FD1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959" w:type="dxa"/>
            <w:gridSpan w:val="4"/>
            <w:shd w:val="clear" w:color="auto" w:fill="auto"/>
            <w:hideMark/>
          </w:tcPr>
          <w:p w14:paraId="0DBF4F26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ОПК-1, ПК-1</w:t>
            </w:r>
          </w:p>
        </w:tc>
      </w:tr>
    </w:tbl>
    <w:p w14:paraId="2612AAE8" w14:textId="77777777" w:rsidR="00C91B63" w:rsidRPr="00C91B63" w:rsidRDefault="00C91B63" w:rsidP="00C91B63">
      <w:pPr>
        <w:spacing w:after="0" w:line="240" w:lineRule="auto"/>
        <w:rPr>
          <w:rFonts w:ascii="Times New Roman" w:hAnsi="Times New Roman"/>
          <w:b/>
          <w:bCs/>
          <w:szCs w:val="28"/>
        </w:rPr>
      </w:pPr>
    </w:p>
    <w:p w14:paraId="35334FF0" w14:textId="77777777" w:rsidR="00C91B63" w:rsidRPr="00C91B63" w:rsidRDefault="00C91B63" w:rsidP="00C91B63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bookmarkStart w:id="1" w:name="_Hlk188875600"/>
      <w:bookmarkEnd w:id="0"/>
    </w:p>
    <w:p w14:paraId="0C8E72DF" w14:textId="77777777" w:rsidR="00C91B63" w:rsidRPr="00C91B63" w:rsidRDefault="00C91B63" w:rsidP="00C91B63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 w:rsidRPr="00C91B63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4FD98FD4" w14:textId="77777777" w:rsidR="00C91B63" w:rsidRPr="00C91B63" w:rsidRDefault="00C91B63" w:rsidP="00C91B63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686FA868" w14:textId="77777777" w:rsid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E9C894E" w14:textId="77777777" w:rsid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64C41E9" w14:textId="6C96A5A9" w:rsid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 этапов</w: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психологического консультирования по Р. Кочюнасу</w:t>
      </w:r>
      <w:r w:rsidR="00401C46">
        <w:rPr>
          <w:rFonts w:ascii="Times New Roman" w:hAnsi="Times New Roman"/>
          <w:color w:val="333333"/>
          <w:sz w:val="28"/>
          <w:szCs w:val="28"/>
          <w:lang w:eastAsia="ru-RU"/>
        </w:rPr>
        <w:t>.</w:t>
      </w:r>
    </w:p>
    <w:p w14:paraId="668979E8" w14:textId="77777777" w:rsid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А) Планирование</w:t>
      </w:r>
    </w:p>
    <w:p w14:paraId="4316B9A2" w14:textId="77777777" w:rsidR="00C91B63" w:rsidRP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>Б) Исследование проблемы.</w:t>
      </w:r>
      <w:r w:rsidRPr="00C91B63">
        <w:rPr>
          <w:rFonts w:ascii="Times New Roman" w:hAnsi="Times New Roman"/>
          <w:kern w:val="2"/>
          <w:sz w:val="28"/>
          <w:szCs w:val="28"/>
          <w:lang w:eastAsia="ru-RU"/>
        </w:rPr>
        <w:t xml:space="preserve"> Установление контакта с клиентом для достижения обоюдного доверия</w:t>
      </w:r>
    </w:p>
    <w:p w14:paraId="59DC5B75" w14:textId="77777777" w:rsidR="00C91B63" w:rsidRP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 w:rsidRPr="00C91B63">
        <w:rPr>
          <w:rFonts w:ascii="Times New Roman" w:hAnsi="Times New Roman"/>
          <w:kern w:val="2"/>
          <w:sz w:val="28"/>
          <w:szCs w:val="28"/>
          <w:lang w:eastAsia="ru-RU"/>
        </w:rPr>
        <w:t>В) Двумерное определение проблем</w:t>
      </w:r>
    </w:p>
    <w:p w14:paraId="75AD8F03" w14:textId="77777777" w:rsidR="00C91B63" w:rsidRP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C91B63">
        <w:rPr>
          <w:rFonts w:ascii="Times New Roman" w:hAnsi="Times New Roman"/>
          <w:kern w:val="2"/>
          <w:sz w:val="28"/>
          <w:szCs w:val="28"/>
          <w:lang w:eastAsia="ru-RU"/>
        </w:rPr>
        <w:t>Последовательная реализация выработанного ранее плана решения проблемы</w:t>
      </w:r>
    </w:p>
    <w:p w14:paraId="1E545B6E" w14:textId="77777777" w:rsidR="00C91B63" w:rsidRP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C91B63">
        <w:rPr>
          <w:rFonts w:ascii="Times New Roman" w:hAnsi="Times New Roman"/>
          <w:kern w:val="2"/>
          <w:sz w:val="28"/>
          <w:szCs w:val="28"/>
          <w:lang w:eastAsia="ru-RU"/>
        </w:rPr>
        <w:t>Идентификация альтернатив</w:t>
      </w:r>
    </w:p>
    <w:p w14:paraId="25444FD2" w14:textId="77777777" w:rsid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Оценка достигнутых целей и обратная связь</w:t>
      </w:r>
    </w:p>
    <w:p w14:paraId="48B7025B" w14:textId="77777777" w:rsid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 Б, В, Д, А, Г, Е</w:t>
      </w:r>
    </w:p>
    <w:p w14:paraId="2FE23972" w14:textId="77777777" w:rsidR="00C91B63" w:rsidRDefault="00C91B63" w:rsidP="00C91B6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09ED85BF" w14:textId="77777777" w:rsidR="00C91B63" w:rsidRPr="00C91B63" w:rsidRDefault="00C91B63" w:rsidP="00C91B63">
      <w:pPr>
        <w:spacing w:after="0" w:line="240" w:lineRule="auto"/>
        <w:outlineLvl w:val="2"/>
        <w:rPr>
          <w:rFonts w:ascii="Times New Roman" w:hAnsi="Times New Roman"/>
          <w:b/>
          <w:bCs/>
          <w:kern w:val="2"/>
          <w:sz w:val="28"/>
          <w:szCs w:val="28"/>
        </w:rPr>
      </w:pPr>
      <w:bookmarkStart w:id="2" w:name="_Hlk188876015"/>
      <w:bookmarkEnd w:id="1"/>
    </w:p>
    <w:p w14:paraId="7830A4FC" w14:textId="77777777" w:rsidR="00C91B63" w:rsidRPr="00C91B63" w:rsidRDefault="00C91B63" w:rsidP="00C91B63">
      <w:pPr>
        <w:spacing w:after="0" w:line="240" w:lineRule="auto"/>
        <w:outlineLvl w:val="2"/>
        <w:rPr>
          <w:rFonts w:ascii="Times New Roman" w:hAnsi="Times New Roman"/>
          <w:b/>
          <w:bCs/>
          <w:szCs w:val="28"/>
        </w:rPr>
      </w:pPr>
      <w:r w:rsidRPr="00C91B63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</w:t>
      </w:r>
    </w:p>
    <w:p w14:paraId="7D364504" w14:textId="77777777" w:rsidR="00C91B63" w:rsidRDefault="00C91B63" w:rsidP="00C91B63">
      <w:pPr>
        <w:spacing w:after="0" w:line="240" w:lineRule="auto"/>
        <w:rPr>
          <w:rFonts w:ascii="Times New Roman" w:hAnsi="Times New Roman"/>
          <w:szCs w:val="28"/>
        </w:rPr>
      </w:pPr>
    </w:p>
    <w:p w14:paraId="260292D5" w14:textId="77777777" w:rsidR="00C91B63" w:rsidRDefault="00C91B63" w:rsidP="00C91B63">
      <w:pPr>
        <w:spacing w:after="0" w:line="240" w:lineRule="auto"/>
        <w:ind w:firstLine="709"/>
        <w:outlineLvl w:val="3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C91B63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4BC7A9E7" w14:textId="77777777" w:rsidR="00C91B63" w:rsidRDefault="00C91B63" w:rsidP="00C91B63">
      <w:pPr>
        <w:spacing w:after="0" w:line="240" w:lineRule="auto"/>
        <w:outlineLvl w:val="3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45CDE96B" w14:textId="77777777" w:rsidR="00C91B63" w:rsidRPr="00C91B63" w:rsidRDefault="00C91B63" w:rsidP="00C91B63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07809A4C" w14:textId="77777777" w:rsidR="00C91B63" w:rsidRPr="00C91B63" w:rsidRDefault="00C91B63" w:rsidP="00C91B63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6BAC02B7" w14:textId="6FAA90DD" w:rsidR="00C91B63" w:rsidRDefault="00C91B63" w:rsidP="00C91B63">
      <w:pPr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91B63">
        <w:rPr>
          <w:rFonts w:ascii="Times New Roman" w:hAnsi="Times New Roman"/>
          <w:kern w:val="2"/>
          <w:sz w:val="28"/>
          <w:szCs w:val="28"/>
        </w:rPr>
        <w:t>1.</w:t>
      </w:r>
      <w:r w:rsidR="00717B36">
        <w:rPr>
          <w:rFonts w:ascii="Times New Roman" w:hAnsi="Times New Roman"/>
          <w:kern w:val="2"/>
          <w:sz w:val="28"/>
          <w:szCs w:val="28"/>
        </w:rPr>
        <w:t xml:space="preserve"> Цель </w:t>
      </w:r>
      <w:r w:rsidR="00717B36" w:rsidRPr="00717B36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</w:t>
      </w:r>
      <w:r w:rsidRPr="00717B36"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_______________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Роджерсу – не решить отдельную проблему, а помочь индивиду «вырасти» таким образом, чтобы он сам смог справляться с существующей, а также с последующими проблемами, будучи уже более интегрированной личностью.</w:t>
      </w:r>
    </w:p>
    <w:p w14:paraId="40F10DA8" w14:textId="7D8454DC" w:rsidR="00C91B63" w:rsidRDefault="00C91B63" w:rsidP="00C91B63">
      <w:pPr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консультирования</w:t>
      </w:r>
    </w:p>
    <w:p w14:paraId="7AA5C483" w14:textId="77777777" w:rsidR="00C91B63" w:rsidRDefault="00C91B63" w:rsidP="00C91B63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4470D7AA" w14:textId="77777777" w:rsidR="00C91B63" w:rsidRDefault="00C91B63" w:rsidP="00C91B63">
      <w:pPr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14:paraId="380E7B30" w14:textId="77777777" w:rsidR="00C91B63" w:rsidRDefault="00C91B63" w:rsidP="00C91B63">
      <w:pPr>
        <w:framePr w:hSpace="180" w:wrap="around" w:vAnchor="text" w:hAnchor="margin" w:y="79"/>
        <w:spacing w:after="0" w:line="240" w:lineRule="auto"/>
        <w:jc w:val="both"/>
        <w:rPr>
          <w:rFonts w:ascii="Times New Roman" w:hAnsi="Times New Roman"/>
          <w:bCs/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___________________________ </w:t>
      </w:r>
      <w:r>
        <w:rPr>
          <w:rFonts w:ascii="Times New Roman" w:eastAsia="SimSun" w:hAnsi="Times New Roman" w:hint="eastAsia"/>
          <w:bCs/>
          <w:iCs/>
          <w:sz w:val="28"/>
          <w:szCs w:val="28"/>
          <w:lang w:eastAsia="ru-RU"/>
        </w:rPr>
        <w:t>–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это часть программы подготовки студентов, направленная на ознакомление с основными направлениями деятельности практического психолога. Её основными целями являются:</w:t>
      </w:r>
    </w:p>
    <w:p w14:paraId="1E989F88" w14:textId="77777777" w:rsidR="00C91B63" w:rsidRPr="00C91B63" w:rsidRDefault="00C91B63" w:rsidP="00C91B63">
      <w:pPr>
        <w:spacing w:after="0" w:line="240" w:lineRule="auto"/>
        <w:jc w:val="both"/>
        <w:outlineLvl w:val="3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>закрепление, расширение и углубление теоретических знаний, полученных в вузе; выработка умений применять практические навыки для решения конкретных вопросов; приобретение практических навыков самостоятельной работы; формирование целостного представления о психологической деятельности психолога; включение в педагогическую и научно-исследовательскую деятельность коллектива учреждений;  овладение навыками работы с документацией.</w:t>
      </w:r>
    </w:p>
    <w:tbl>
      <w:tblPr>
        <w:tblpPr w:leftFromText="180" w:rightFromText="180" w:vertAnchor="text" w:horzAnchor="margin" w:tblpY="79"/>
        <w:tblW w:w="9605" w:type="dxa"/>
        <w:tblLook w:val="04A0" w:firstRow="1" w:lastRow="0" w:firstColumn="1" w:lastColumn="0" w:noHBand="0" w:noVBand="1"/>
      </w:tblPr>
      <w:tblGrid>
        <w:gridCol w:w="2803"/>
        <w:gridCol w:w="6802"/>
      </w:tblGrid>
      <w:tr w:rsidR="00E9637E" w:rsidRPr="00E9637E" w14:paraId="03C97E9A" w14:textId="77777777" w:rsidTr="00E9637E">
        <w:tc>
          <w:tcPr>
            <w:tcW w:w="2803" w:type="dxa"/>
            <w:shd w:val="clear" w:color="auto" w:fill="auto"/>
            <w:hideMark/>
          </w:tcPr>
          <w:p w14:paraId="602CD5A2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bookmarkStart w:id="3" w:name="_Hlk188877470"/>
            <w:bookmarkEnd w:id="2"/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Правильный ответ:</w:t>
            </w:r>
          </w:p>
        </w:tc>
        <w:tc>
          <w:tcPr>
            <w:tcW w:w="6802" w:type="dxa"/>
            <w:shd w:val="clear" w:color="auto" w:fill="auto"/>
            <w:hideMark/>
          </w:tcPr>
          <w:p w14:paraId="330C8EA7" w14:textId="77777777" w:rsidR="00C91B63" w:rsidRPr="00E9637E" w:rsidRDefault="00C91B63" w:rsidP="00E9637E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практика / учебная практика / учебная практика студентов</w:t>
            </w:r>
          </w:p>
        </w:tc>
      </w:tr>
      <w:tr w:rsidR="00E9637E" w:rsidRPr="00E9637E" w14:paraId="7709F209" w14:textId="77777777" w:rsidTr="00E9637E">
        <w:tc>
          <w:tcPr>
            <w:tcW w:w="2803" w:type="dxa"/>
            <w:shd w:val="clear" w:color="auto" w:fill="auto"/>
            <w:hideMark/>
          </w:tcPr>
          <w:p w14:paraId="640A9CEE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Компетенции:</w:t>
            </w:r>
          </w:p>
        </w:tc>
        <w:tc>
          <w:tcPr>
            <w:tcW w:w="6802" w:type="dxa"/>
            <w:shd w:val="clear" w:color="auto" w:fill="auto"/>
            <w:hideMark/>
          </w:tcPr>
          <w:p w14:paraId="06333F24" w14:textId="77777777" w:rsidR="00C91B63" w:rsidRPr="00E9637E" w:rsidRDefault="00C91B63" w:rsidP="00E9637E">
            <w:pPr>
              <w:spacing w:after="0" w:line="240" w:lineRule="auto"/>
              <w:rPr>
                <w:rFonts w:ascii="Times New Roman" w:hAnsi="Times New Roman"/>
                <w:szCs w:val="28"/>
                <w:lang w:eastAsia="ru-RU"/>
              </w:rPr>
            </w:pPr>
            <w:r w:rsidRPr="00E9637E">
              <w:rPr>
                <w:rFonts w:ascii="Times New Roman" w:hAnsi="Times New Roman"/>
                <w:sz w:val="28"/>
                <w:szCs w:val="28"/>
                <w:lang w:eastAsia="ru-RU"/>
              </w:rPr>
              <w:t>ОПК-1, ОПК-3, ОПК-7</w:t>
            </w:r>
          </w:p>
        </w:tc>
      </w:tr>
      <w:bookmarkEnd w:id="3"/>
    </w:tbl>
    <w:p w14:paraId="6B665D53" w14:textId="77777777" w:rsidR="00C91B63" w:rsidRPr="00C91B63" w:rsidRDefault="00C91B63" w:rsidP="00C91B63">
      <w:pPr>
        <w:spacing w:after="0" w:line="240" w:lineRule="auto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51172B7E" w14:textId="77777777" w:rsidR="00C91B63" w:rsidRPr="00C91B63" w:rsidRDefault="00C91B63" w:rsidP="00C91B63">
      <w:pPr>
        <w:spacing w:after="0" w:line="240" w:lineRule="auto"/>
        <w:ind w:firstLine="709"/>
        <w:outlineLvl w:val="3"/>
        <w:rPr>
          <w:rFonts w:ascii="Times New Roman" w:hAnsi="Times New Roman"/>
          <w:b/>
          <w:bCs/>
          <w:kern w:val="2"/>
          <w:sz w:val="28"/>
          <w:szCs w:val="24"/>
        </w:rPr>
      </w:pPr>
      <w:r w:rsidRPr="00C91B63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00EC61CF" w14:textId="77777777" w:rsidR="00C91B63" w:rsidRPr="00C91B63" w:rsidRDefault="00C91B63" w:rsidP="00C91B63">
      <w:pPr>
        <w:spacing w:after="0" w:line="240" w:lineRule="auto"/>
        <w:outlineLvl w:val="3"/>
        <w:rPr>
          <w:rFonts w:ascii="Times New Roman" w:hAnsi="Times New Roman"/>
          <w:kern w:val="2"/>
          <w:sz w:val="28"/>
          <w:szCs w:val="24"/>
        </w:rPr>
      </w:pPr>
    </w:p>
    <w:p w14:paraId="0770FE4C" w14:textId="08267F02" w:rsidR="00C91B63" w:rsidRDefault="00C91B63" w:rsidP="00C91B63">
      <w:pP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B63">
        <w:rPr>
          <w:rFonts w:ascii="Times New Roman" w:hAnsi="Times New Roman"/>
          <w:kern w:val="2"/>
          <w:sz w:val="28"/>
          <w:szCs w:val="24"/>
        </w:rPr>
        <w:t xml:space="preserve">1. Тема: </w:t>
      </w:r>
      <w:r>
        <w:rPr>
          <w:rFonts w:ascii="Times New Roman" w:hAnsi="Times New Roman"/>
          <w:sz w:val="28"/>
          <w:szCs w:val="28"/>
          <w:lang w:eastAsia="ru-RU"/>
        </w:rPr>
        <w:t xml:space="preserve">Защита отчета о прохождении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4D850A7" w14:textId="77777777" w:rsidR="00C91B63" w:rsidRDefault="00C91B63" w:rsidP="00C91B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Задачи: </w:t>
      </w:r>
    </w:p>
    <w:p w14:paraId="51E97372" w14:textId="15B64413" w:rsidR="00C91B63" w:rsidRDefault="00C91B63" w:rsidP="00C91B63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Подготовка презентации для защиты отчета о прохождении учебной практики</w:t>
      </w:r>
      <w:r w:rsidR="00401C46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презентации должно отражать содержание всех разделов отчета о практике; </w:t>
      </w:r>
    </w:p>
    <w:p w14:paraId="03FEB9A1" w14:textId="77777777" w:rsidR="00C91B63" w:rsidRDefault="00C91B63" w:rsidP="00C91B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14:paraId="5E240777" w14:textId="77777777" w:rsidR="00C91B63" w:rsidRDefault="00C91B63" w:rsidP="00C91B63">
      <w:pPr>
        <w:spacing w:after="0" w:line="240" w:lineRule="auto"/>
        <w:contextualSpacing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273F3FFE" w14:textId="77777777" w:rsidR="00C91B63" w:rsidRDefault="00C91B63" w:rsidP="00C91B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4086ABFF" w14:textId="77777777" w:rsidR="00C91B63" w:rsidRDefault="00C91B63" w:rsidP="00C91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– 4 часа.</w:t>
      </w:r>
    </w:p>
    <w:p w14:paraId="09811C5F" w14:textId="326AA5A1" w:rsidR="00C91B63" w:rsidRDefault="00C91B63" w:rsidP="00C91B6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92A2DF9" w14:textId="0C5E4DDE" w:rsidR="00C91B63" w:rsidRDefault="00C91B63" w:rsidP="00C91B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практики требованиям по структуре, содержанию и оформлению.</w:t>
      </w:r>
    </w:p>
    <w:p w14:paraId="22326B8C" w14:textId="77777777" w:rsidR="00C91B63" w:rsidRPr="00C91B63" w:rsidRDefault="00C91B63" w:rsidP="00C91B6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>Компетенции: ОПК-1, ПК-1</w:t>
      </w:r>
    </w:p>
    <w:p w14:paraId="03549548" w14:textId="77777777" w:rsidR="00C91B63" w:rsidRDefault="00C91B63" w:rsidP="00C91B63">
      <w:pPr>
        <w:spacing w:after="0" w:line="240" w:lineRule="auto"/>
        <w:rPr>
          <w:rFonts w:ascii="Times New Roman" w:hAnsi="Times New Roman"/>
        </w:rPr>
      </w:pPr>
    </w:p>
    <w:p w14:paraId="5462AC0D" w14:textId="77777777" w:rsidR="0027073E" w:rsidRPr="00C91B63" w:rsidRDefault="0027073E" w:rsidP="00C91B63"/>
    <w:sectPr w:rsidR="0027073E" w:rsidRPr="00C91B63" w:rsidSect="00CC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5C27"/>
    <w:rsid w:val="00065C27"/>
    <w:rsid w:val="001A207F"/>
    <w:rsid w:val="00260D21"/>
    <w:rsid w:val="0027073E"/>
    <w:rsid w:val="00401C46"/>
    <w:rsid w:val="00460DFC"/>
    <w:rsid w:val="00487A19"/>
    <w:rsid w:val="004E3CFC"/>
    <w:rsid w:val="00543282"/>
    <w:rsid w:val="005455DA"/>
    <w:rsid w:val="00600542"/>
    <w:rsid w:val="00717B36"/>
    <w:rsid w:val="007A0DE1"/>
    <w:rsid w:val="007F3E49"/>
    <w:rsid w:val="00821F4C"/>
    <w:rsid w:val="0083006E"/>
    <w:rsid w:val="00A275F1"/>
    <w:rsid w:val="00AC7A75"/>
    <w:rsid w:val="00B75127"/>
    <w:rsid w:val="00B93AFD"/>
    <w:rsid w:val="00C116FC"/>
    <w:rsid w:val="00C91B63"/>
    <w:rsid w:val="00CC67BE"/>
    <w:rsid w:val="00D07E54"/>
    <w:rsid w:val="00E01A8B"/>
    <w:rsid w:val="00E03684"/>
    <w:rsid w:val="00E54DB4"/>
    <w:rsid w:val="00E9637E"/>
    <w:rsid w:val="00FA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6CE1"/>
  <w15:docId w15:val="{4980A157-273D-49FE-B6FD-91B622A4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37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116FC"/>
    <w:pPr>
      <w:spacing w:after="0" w:line="240" w:lineRule="auto"/>
      <w:ind w:firstLine="709"/>
      <w:jc w:val="both"/>
    </w:pPr>
    <w:rPr>
      <w:rFonts w:cs="Calibri"/>
      <w:kern w:val="2"/>
    </w:rPr>
  </w:style>
  <w:style w:type="character" w:customStyle="1" w:styleId="a4">
    <w:name w:val="Основной текст Знак"/>
    <w:link w:val="a3"/>
    <w:uiPriority w:val="99"/>
    <w:locked/>
    <w:rsid w:val="00C116FC"/>
    <w:rPr>
      <w:rFonts w:ascii="Calibri" w:eastAsia="Times New Roman" w:hAnsi="Calibri" w:cs="Calibri"/>
      <w:kern w:val="2"/>
    </w:rPr>
  </w:style>
  <w:style w:type="table" w:styleId="a5">
    <w:name w:val="Table Grid"/>
    <w:basedOn w:val="a1"/>
    <w:uiPriority w:val="99"/>
    <w:rsid w:val="00C116FC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7A0DE1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27</cp:revision>
  <dcterms:created xsi:type="dcterms:W3CDTF">2025-03-27T11:51:00Z</dcterms:created>
  <dcterms:modified xsi:type="dcterms:W3CDTF">2025-10-16T12:21:00Z</dcterms:modified>
</cp:coreProperties>
</file>