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EB28" w14:textId="10789988" w:rsidR="00B36145" w:rsidRDefault="00873E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 оце</w:t>
      </w:r>
      <w:r w:rsidR="00F825A9">
        <w:rPr>
          <w:rFonts w:ascii="Times New Roman" w:hAnsi="Times New Roman"/>
          <w:b/>
          <w:sz w:val="28"/>
          <w:szCs w:val="28"/>
        </w:rPr>
        <w:t>ночных материалов по дисциплине</w:t>
      </w:r>
    </w:p>
    <w:p w14:paraId="7DA6BEC9" w14:textId="77777777" w:rsidR="003D18A7" w:rsidRDefault="003D1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774529" w14:textId="77777777" w:rsidR="00B36145" w:rsidRDefault="00873E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«Экспериментальная психология и психодиагностика»</w:t>
      </w:r>
    </w:p>
    <w:p w14:paraId="53A4F163" w14:textId="77777777" w:rsidR="00B36145" w:rsidRDefault="00B361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9CD4558" w14:textId="77777777" w:rsidR="00B36145" w:rsidRDefault="00873E4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52EA2DC4" w14:textId="77777777" w:rsidR="00B36145" w:rsidRDefault="00B3614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EA8826" w14:textId="77777777" w:rsidR="00B36145" w:rsidRDefault="00873E4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C7612BD" w14:textId="77777777" w:rsidR="00B36145" w:rsidRDefault="00B361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B9BD17" w14:textId="77777777" w:rsidR="00B36145" w:rsidRDefault="00873E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389812CB" w14:textId="77777777" w:rsidR="00B36145" w:rsidRDefault="00B3614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15BDC1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Какой из перечисленных методов является основным в экспериментальной психологии?</w:t>
      </w:r>
    </w:p>
    <w:p w14:paraId="061D5DF3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Интервью</w:t>
      </w:r>
    </w:p>
    <w:p w14:paraId="2FA9D5AC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Эксперимент</w:t>
      </w:r>
    </w:p>
    <w:p w14:paraId="2176E946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69DFE856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Тестирование</w:t>
      </w:r>
    </w:p>
    <w:p w14:paraId="4DE11723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4F418922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2036BB04" w14:textId="77777777" w:rsidR="00B36145" w:rsidRDefault="00B361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B13DE0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Что измеряет коэффициент надежности психодиагностического теста?</w:t>
      </w:r>
    </w:p>
    <w:p w14:paraId="209FA7C6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Степень, в которой тест измеряет то, что он должен измерять</w:t>
      </w:r>
    </w:p>
    <w:p w14:paraId="27F411E6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Соответствие теста современным научным представлениям</w:t>
      </w:r>
    </w:p>
    <w:p w14:paraId="595F7C85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Уровень сложности теста для испытуемых</w:t>
      </w:r>
    </w:p>
    <w:p w14:paraId="3F38DD99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Постоянство результатов тестирования при повторных измерениях</w:t>
      </w:r>
    </w:p>
    <w:p w14:paraId="039A03E9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4694C681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ОПК-1</w:t>
      </w:r>
    </w:p>
    <w:p w14:paraId="549019EE" w14:textId="77777777" w:rsidR="00B36145" w:rsidRDefault="00B36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3F9BD9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Какой тип шкалы используется в тестах интеллекта, где баллы имеют строгое числовое значение и могут быть математически обработаны?</w:t>
      </w:r>
    </w:p>
    <w:p w14:paraId="1E4AAC40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Номинальная</w:t>
      </w:r>
    </w:p>
    <w:p w14:paraId="31BED39D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Порядковая</w:t>
      </w:r>
    </w:p>
    <w:p w14:paraId="00C90901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Интервальная</w:t>
      </w:r>
    </w:p>
    <w:p w14:paraId="3B6B0C1C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Отношений</w:t>
      </w:r>
    </w:p>
    <w:p w14:paraId="14BC501D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175A217C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77C34751" w14:textId="77777777" w:rsidR="00B36145" w:rsidRDefault="005861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5003C452">
          <v:rect id="_x0000_i1025" style="width:0;height:0" o:hrstd="t" o:hrnoshade="t" o:hr="t" fillcolor="#1d1d1b" stroked="f"/>
        </w:pict>
      </w:r>
    </w:p>
    <w:p w14:paraId="1993F440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Какой метод психодиагностики основан на анализе результатов деятельности человека, таких как почерк, рисунки и письменные тексты?</w:t>
      </w:r>
    </w:p>
    <w:p w14:paraId="5C0DFE9C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Наблюдение</w:t>
      </w:r>
    </w:p>
    <w:p w14:paraId="1FED8BD4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Проективные методики</w:t>
      </w:r>
    </w:p>
    <w:p w14:paraId="7719FFBB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3B74A038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Анализ продуктов деятельности</w:t>
      </w:r>
    </w:p>
    <w:p w14:paraId="043364C8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42ADF75E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26F79928" w14:textId="77777777" w:rsidR="00B36145" w:rsidRDefault="005861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pict w14:anchorId="3B8F566E">
          <v:rect id="_x0000_i1026" style="width:0;height:0" o:hrstd="t" o:hrnoshade="t" o:hr="t" fillcolor="#1d1d1b" stroked="f"/>
        </w:pict>
      </w:r>
    </w:p>
    <w:p w14:paraId="03BB5C5E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Какой показатель в психодиагностике характеризует степень согласованности результатов одного и того же теста при повторном измерении?</w:t>
      </w:r>
    </w:p>
    <w:p w14:paraId="45D3248A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Валидность</w:t>
      </w:r>
    </w:p>
    <w:p w14:paraId="502DAA48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Надежность</w:t>
      </w:r>
    </w:p>
    <w:p w14:paraId="02EA786F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Чувствительность</w:t>
      </w:r>
    </w:p>
    <w:p w14:paraId="781AD97E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Репрезентативность</w:t>
      </w:r>
    </w:p>
    <w:p w14:paraId="3916A632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34F29A77" w14:textId="77777777" w:rsidR="00B36145" w:rsidRDefault="0087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ОПК-1</w:t>
      </w:r>
    </w:p>
    <w:p w14:paraId="5A1C99F3" w14:textId="77777777" w:rsidR="00B36145" w:rsidRDefault="00B361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64AED80" w14:textId="77777777" w:rsidR="00B36145" w:rsidRDefault="00873E4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3860265" w14:textId="77777777" w:rsidR="00B36145" w:rsidRDefault="00B361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716ADB0" w14:textId="77777777" w:rsidR="00B36145" w:rsidRDefault="00873E4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C122057" w14:textId="77777777" w:rsidR="00B36145" w:rsidRDefault="00873E4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E6F768E" w14:textId="77777777" w:rsidR="00B36145" w:rsidRDefault="00B361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5241455" w14:textId="77777777" w:rsidR="00B36145" w:rsidRDefault="00873E4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методами психодиагностики и их краткими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B36145" w14:paraId="76FD9D14" w14:textId="77777777">
        <w:trPr>
          <w:tblHeader/>
          <w:tblCellSpacing w:w="15" w:type="dxa"/>
        </w:trPr>
        <w:tc>
          <w:tcPr>
            <w:tcW w:w="3261" w:type="dxa"/>
          </w:tcPr>
          <w:p w14:paraId="242CC657" w14:textId="77777777" w:rsidR="00B36145" w:rsidRDefault="00873E4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6094" w:type="dxa"/>
          </w:tcPr>
          <w:p w14:paraId="64C1B9B1" w14:textId="77777777" w:rsidR="00B36145" w:rsidRDefault="00873E4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B36145" w14:paraId="3FEA7ADF" w14:textId="77777777">
        <w:trPr>
          <w:trHeight w:val="761"/>
          <w:tblCellSpacing w:w="15" w:type="dxa"/>
        </w:trPr>
        <w:tc>
          <w:tcPr>
            <w:tcW w:w="3261" w:type="dxa"/>
          </w:tcPr>
          <w:p w14:paraId="7A800A0A" w14:textId="77777777" w:rsidR="00B36145" w:rsidRDefault="00873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Тесты интеллекта</w:t>
            </w:r>
          </w:p>
        </w:tc>
        <w:tc>
          <w:tcPr>
            <w:tcW w:w="6094" w:type="dxa"/>
          </w:tcPr>
          <w:p w14:paraId="1D0E128D" w14:textId="77777777" w:rsidR="00B36145" w:rsidRDefault="00873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исследование личности с помощью свободных ассоциаций и проекций</w:t>
            </w:r>
          </w:p>
        </w:tc>
      </w:tr>
      <w:tr w:rsidR="00B36145" w14:paraId="795BB955" w14:textId="77777777">
        <w:trPr>
          <w:tblCellSpacing w:w="15" w:type="dxa"/>
        </w:trPr>
        <w:tc>
          <w:tcPr>
            <w:tcW w:w="3261" w:type="dxa"/>
          </w:tcPr>
          <w:p w14:paraId="21789A13" w14:textId="77777777" w:rsidR="00B36145" w:rsidRDefault="00873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Анкетирование</w:t>
            </w:r>
          </w:p>
        </w:tc>
        <w:tc>
          <w:tcPr>
            <w:tcW w:w="6094" w:type="dxa"/>
          </w:tcPr>
          <w:p w14:paraId="2ABB954F" w14:textId="77777777" w:rsidR="00B36145" w:rsidRDefault="00873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стандартизированные задания, оценивающие когнитивные способности</w:t>
            </w:r>
          </w:p>
        </w:tc>
      </w:tr>
      <w:tr w:rsidR="00B36145" w14:paraId="7423D1AB" w14:textId="77777777">
        <w:trPr>
          <w:tblCellSpacing w:w="15" w:type="dxa"/>
        </w:trPr>
        <w:tc>
          <w:tcPr>
            <w:tcW w:w="3261" w:type="dxa"/>
          </w:tcPr>
          <w:p w14:paraId="4EE1F694" w14:textId="77777777" w:rsidR="00B36145" w:rsidRDefault="00873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Проективные методики</w:t>
            </w:r>
          </w:p>
        </w:tc>
        <w:tc>
          <w:tcPr>
            <w:tcW w:w="6094" w:type="dxa"/>
          </w:tcPr>
          <w:p w14:paraId="4DBD599E" w14:textId="77777777" w:rsidR="00B36145" w:rsidRDefault="00873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получение информации о субъекте путем ответов на вопросы</w:t>
            </w:r>
          </w:p>
        </w:tc>
      </w:tr>
      <w:tr w:rsidR="00B36145" w14:paraId="3031E413" w14:textId="77777777">
        <w:trPr>
          <w:tblCellSpacing w:w="15" w:type="dxa"/>
        </w:trPr>
        <w:tc>
          <w:tcPr>
            <w:tcW w:w="3261" w:type="dxa"/>
          </w:tcPr>
          <w:p w14:paraId="1D2F9412" w14:textId="77777777" w:rsidR="00B36145" w:rsidRDefault="00873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Наблюдение</w:t>
            </w:r>
          </w:p>
        </w:tc>
        <w:tc>
          <w:tcPr>
            <w:tcW w:w="6094" w:type="dxa"/>
          </w:tcPr>
          <w:p w14:paraId="45502F43" w14:textId="77777777" w:rsidR="00B36145" w:rsidRDefault="00873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анализ поведения испытуемого в естественных условиях</w:t>
            </w:r>
          </w:p>
        </w:tc>
      </w:tr>
    </w:tbl>
    <w:p w14:paraId="0507725D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1-Б, 2-В, 3-А, 4-Г</w:t>
      </w:r>
    </w:p>
    <w:p w14:paraId="09BB1BE0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ОПК-1</w:t>
      </w:r>
    </w:p>
    <w:p w14:paraId="6A291BCA" w14:textId="77777777" w:rsidR="00B36145" w:rsidRDefault="00B3614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61C1629" w14:textId="74052964" w:rsidR="00B36145" w:rsidRDefault="00873E4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</w:t>
      </w:r>
      <w:r w:rsidR="00260ADF">
        <w:rPr>
          <w:rFonts w:ascii="Times New Roman" w:hAnsi="Times New Roman"/>
          <w:bCs/>
          <w:iCs/>
          <w:sz w:val="28"/>
          <w:szCs w:val="28"/>
        </w:rPr>
        <w:t> </w:t>
      </w:r>
      <w:r>
        <w:rPr>
          <w:rFonts w:ascii="Times New Roman" w:hAnsi="Times New Roman"/>
          <w:bCs/>
          <w:iCs/>
          <w:sz w:val="28"/>
          <w:szCs w:val="28"/>
        </w:rPr>
        <w:t>Установите соответствие между видами валидности и их характеристиками: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6543"/>
      </w:tblGrid>
      <w:tr w:rsidR="00B36145" w14:paraId="69B366C9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</w:tcPr>
          <w:p w14:paraId="3E8AED73" w14:textId="77777777" w:rsidR="00B36145" w:rsidRDefault="0087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валидности</w:t>
            </w:r>
          </w:p>
        </w:tc>
        <w:tc>
          <w:tcPr>
            <w:tcW w:w="0" w:type="auto"/>
            <w:shd w:val="clear" w:color="auto" w:fill="FFFFFF"/>
          </w:tcPr>
          <w:p w14:paraId="72C42459" w14:textId="77777777" w:rsidR="00B36145" w:rsidRDefault="0087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B36145" w14:paraId="16331808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227B21FC" w14:textId="77777777" w:rsidR="00B36145" w:rsidRDefault="00873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Конструктная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валидность</w:t>
            </w:r>
          </w:p>
        </w:tc>
        <w:tc>
          <w:tcPr>
            <w:tcW w:w="0" w:type="auto"/>
            <w:shd w:val="clear" w:color="auto" w:fill="FFFFFF"/>
          </w:tcPr>
          <w:p w14:paraId="68D388C7" w14:textId="7D37C094" w:rsidR="00B36145" w:rsidRDefault="00873E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29281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насколько тест предсказывает будущие результаты, связанные с измеряемым свойством</w:t>
            </w:r>
          </w:p>
        </w:tc>
      </w:tr>
      <w:tr w:rsidR="00B36145" w14:paraId="086D7AD0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412DA74C" w14:textId="77777777" w:rsidR="00B36145" w:rsidRDefault="00873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Критериальная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валидность</w:t>
            </w:r>
          </w:p>
        </w:tc>
        <w:tc>
          <w:tcPr>
            <w:tcW w:w="0" w:type="auto"/>
            <w:shd w:val="clear" w:color="auto" w:fill="FFFFFF"/>
          </w:tcPr>
          <w:p w14:paraId="0F77F7E3" w14:textId="77777777" w:rsidR="00B36145" w:rsidRDefault="00873E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соответствие теста измеряемой психологической характеристике</w:t>
            </w:r>
          </w:p>
        </w:tc>
      </w:tr>
      <w:tr w:rsidR="00B36145" w14:paraId="650CA7BF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6B0D2BA4" w14:textId="77777777" w:rsidR="00B36145" w:rsidRDefault="00873E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Содержательная валидность</w:t>
            </w:r>
          </w:p>
        </w:tc>
        <w:tc>
          <w:tcPr>
            <w:tcW w:w="0" w:type="auto"/>
            <w:shd w:val="clear" w:color="auto" w:fill="FFFFFF"/>
          </w:tcPr>
          <w:p w14:paraId="7350279D" w14:textId="77777777" w:rsidR="00B36145" w:rsidRDefault="00873E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степень, в которой тест охватывает все аспекты измеряемого конструкта</w:t>
            </w:r>
          </w:p>
        </w:tc>
      </w:tr>
    </w:tbl>
    <w:p w14:paraId="318C3204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1-А, 2-Б, 3-В</w:t>
      </w:r>
    </w:p>
    <w:p w14:paraId="6A677EF2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ОПК-3</w:t>
      </w:r>
    </w:p>
    <w:p w14:paraId="1F7DEC4C" w14:textId="77777777" w:rsidR="00B36145" w:rsidRDefault="00873E4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психологическими шкалами измерения и их особенностями: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6387"/>
      </w:tblGrid>
      <w:tr w:rsidR="00B36145" w14:paraId="09A02D7D" w14:textId="77777777">
        <w:trPr>
          <w:tblHeader/>
          <w:tblCellSpacing w:w="15" w:type="dxa"/>
        </w:trPr>
        <w:tc>
          <w:tcPr>
            <w:tcW w:w="0" w:type="auto"/>
          </w:tcPr>
          <w:p w14:paraId="3CDEE60B" w14:textId="77777777" w:rsidR="00B36145" w:rsidRDefault="00873E4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Шкала</w:t>
            </w:r>
          </w:p>
        </w:tc>
        <w:tc>
          <w:tcPr>
            <w:tcW w:w="0" w:type="auto"/>
          </w:tcPr>
          <w:p w14:paraId="4E2C03F2" w14:textId="77777777" w:rsidR="00B36145" w:rsidRDefault="00873E4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B36145" w14:paraId="76ADA7B3" w14:textId="77777777">
        <w:trPr>
          <w:tblCellSpacing w:w="15" w:type="dxa"/>
        </w:trPr>
        <w:tc>
          <w:tcPr>
            <w:tcW w:w="0" w:type="auto"/>
          </w:tcPr>
          <w:p w14:paraId="60FDCE54" w14:textId="77777777" w:rsidR="00B36145" w:rsidRDefault="00873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Номинальная</w:t>
            </w:r>
          </w:p>
        </w:tc>
        <w:tc>
          <w:tcPr>
            <w:tcW w:w="0" w:type="auto"/>
          </w:tcPr>
          <w:p w14:paraId="03E15605" w14:textId="77777777" w:rsidR="00B36145" w:rsidRDefault="00873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упорядоченные категории без равных интервалов</w:t>
            </w:r>
          </w:p>
        </w:tc>
      </w:tr>
      <w:tr w:rsidR="00B36145" w14:paraId="58C2EFED" w14:textId="77777777">
        <w:trPr>
          <w:tblCellSpacing w:w="15" w:type="dxa"/>
        </w:trPr>
        <w:tc>
          <w:tcPr>
            <w:tcW w:w="0" w:type="auto"/>
          </w:tcPr>
          <w:p w14:paraId="7F076C78" w14:textId="77777777" w:rsidR="00B36145" w:rsidRDefault="00873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Порядковая</w:t>
            </w:r>
          </w:p>
        </w:tc>
        <w:tc>
          <w:tcPr>
            <w:tcW w:w="0" w:type="auto"/>
          </w:tcPr>
          <w:p w14:paraId="5AD92DE7" w14:textId="77777777" w:rsidR="00B36145" w:rsidRDefault="00873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категории без четкого количественного значения</w:t>
            </w:r>
          </w:p>
        </w:tc>
      </w:tr>
      <w:tr w:rsidR="00B36145" w14:paraId="48FB33BD" w14:textId="77777777">
        <w:trPr>
          <w:tblCellSpacing w:w="15" w:type="dxa"/>
        </w:trPr>
        <w:tc>
          <w:tcPr>
            <w:tcW w:w="0" w:type="auto"/>
          </w:tcPr>
          <w:p w14:paraId="497B3E59" w14:textId="77777777" w:rsidR="00B36145" w:rsidRDefault="00873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Интервальная</w:t>
            </w:r>
          </w:p>
        </w:tc>
        <w:tc>
          <w:tcPr>
            <w:tcW w:w="0" w:type="auto"/>
          </w:tcPr>
          <w:p w14:paraId="1813C1B6" w14:textId="77777777" w:rsidR="00B36145" w:rsidRDefault="00873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равные интервалы, но без абсолютного нуля</w:t>
            </w:r>
          </w:p>
        </w:tc>
      </w:tr>
      <w:tr w:rsidR="00B36145" w14:paraId="2EF94B72" w14:textId="77777777">
        <w:trPr>
          <w:tblCellSpacing w:w="15" w:type="dxa"/>
        </w:trPr>
        <w:tc>
          <w:tcPr>
            <w:tcW w:w="0" w:type="auto"/>
          </w:tcPr>
          <w:p w14:paraId="67FCC495" w14:textId="77777777" w:rsidR="00B36145" w:rsidRDefault="00873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Отношений</w:t>
            </w:r>
          </w:p>
        </w:tc>
        <w:tc>
          <w:tcPr>
            <w:tcW w:w="0" w:type="auto"/>
          </w:tcPr>
          <w:p w14:paraId="670E69AF" w14:textId="77777777" w:rsidR="00B36145" w:rsidRDefault="00873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имеет абсолютный ноль и равные интервалы</w:t>
            </w:r>
          </w:p>
        </w:tc>
      </w:tr>
    </w:tbl>
    <w:p w14:paraId="2CD02B55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1-Б, 2-А, 3-В, 4-Г</w:t>
      </w:r>
    </w:p>
    <w:p w14:paraId="491B2A54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3233B92D" w14:textId="77777777" w:rsidR="00B36145" w:rsidRDefault="00B361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53B2F7" w14:textId="77777777" w:rsidR="00B36145" w:rsidRDefault="00873E4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705695F" w14:textId="77777777" w:rsidR="00B36145" w:rsidRDefault="00B361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5A851D5" w14:textId="77777777" w:rsidR="00B36145" w:rsidRDefault="00873E4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55816A5" w14:textId="77777777" w:rsidR="00B36145" w:rsidRDefault="00873E4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F698F9B" w14:textId="77777777" w:rsidR="00B36145" w:rsidRDefault="00B3614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6FB71B13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Расположите этапы проведения психологического эксперимента в правильной последовательности:</w:t>
      </w:r>
    </w:p>
    <w:p w14:paraId="5E96AC13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Проведение эксперимента и сбор данных</w:t>
      </w:r>
    </w:p>
    <w:p w14:paraId="55543EA0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Определение гипотезы и целей исследования</w:t>
      </w:r>
    </w:p>
    <w:p w14:paraId="1BF36548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Обработка и анализ полученных данных</w:t>
      </w:r>
    </w:p>
    <w:p w14:paraId="638136DF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Формулирование выводов и интерпретация результатов</w:t>
      </w:r>
    </w:p>
    <w:p w14:paraId="6F23004C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Выбор методов и инструментов исследования</w:t>
      </w:r>
    </w:p>
    <w:p w14:paraId="2CCF440B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Б, Д, А, В, Г</w:t>
      </w:r>
    </w:p>
    <w:p w14:paraId="26722B25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04EDF96B" w14:textId="77777777" w:rsidR="00B36145" w:rsidRDefault="00B361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864295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Расположите этапы психодиагностического исследования в правильной последовательности:</w:t>
      </w:r>
    </w:p>
    <w:p w14:paraId="11B51743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Интерпретация результатов</w:t>
      </w:r>
    </w:p>
    <w:p w14:paraId="6B4A239A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Подготовка диагностической процедуры</w:t>
      </w:r>
    </w:p>
    <w:p w14:paraId="1644C8FA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Анализ данных</w:t>
      </w:r>
    </w:p>
    <w:p w14:paraId="67DEE660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Проведение диагностики</w:t>
      </w:r>
    </w:p>
    <w:p w14:paraId="6D38DC9F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Постановка проблемы и формулирование гипотезы</w:t>
      </w:r>
    </w:p>
    <w:p w14:paraId="3974A13F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Д, Б, Г, В, А</w:t>
      </w:r>
    </w:p>
    <w:p w14:paraId="4A5AAD80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13BEE982" w14:textId="77777777" w:rsidR="00B36145" w:rsidRDefault="00B3614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1E10EA2F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Расположите основные этапы обработки данных в экспериментальной психологии в правильной последовательности:</w:t>
      </w:r>
    </w:p>
    <w:p w14:paraId="09F4CB45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Визуализация данных</w:t>
      </w:r>
    </w:p>
    <w:p w14:paraId="0F26C067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Очистка данных от выбросов и ошибок</w:t>
      </w:r>
    </w:p>
    <w:p w14:paraId="5CAFFAF2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Сбор данных и их первичная проверка</w:t>
      </w:r>
    </w:p>
    <w:p w14:paraId="663AF359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Статистический анализ данных</w:t>
      </w:r>
    </w:p>
    <w:p w14:paraId="7E968A93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Интерпретация результатов</w:t>
      </w:r>
    </w:p>
    <w:p w14:paraId="704F2328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В, Б, Г, А, Д</w:t>
      </w:r>
    </w:p>
    <w:p w14:paraId="2704BC2E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7BB3F3EB" w14:textId="77777777" w:rsidR="00B36145" w:rsidRDefault="00B361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A17BF3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Расположите основные этапы конструирования психодиагностического инструмента в правильной последовательности:</w:t>
      </w:r>
    </w:p>
    <w:p w14:paraId="6B1D0399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Анализ надежности и валидности теста</w:t>
      </w:r>
    </w:p>
    <w:p w14:paraId="531FFB1E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Определение целей и задач диагностики</w:t>
      </w:r>
    </w:p>
    <w:p w14:paraId="0CF19587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Разработка первичной версии теста</w:t>
      </w:r>
    </w:p>
    <w:p w14:paraId="2B02178A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Проведение апробации и корректировка теста</w:t>
      </w:r>
    </w:p>
    <w:p w14:paraId="0A4DC527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Формирование шкал оценивания результатов</w:t>
      </w:r>
    </w:p>
    <w:p w14:paraId="64912F99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Б, В, Д, Г, А</w:t>
      </w:r>
    </w:p>
    <w:p w14:paraId="30DBF6E5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019B81C4" w14:textId="77777777" w:rsidR="00B36145" w:rsidRDefault="00B3614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5CDF61F" w14:textId="77777777" w:rsidR="00B36145" w:rsidRDefault="00873E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967ECC4" w14:textId="77777777" w:rsidR="00B36145" w:rsidRDefault="00B361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2F2D08D" w14:textId="77777777" w:rsidR="00B36145" w:rsidRDefault="00873E4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83797A6" w14:textId="77777777" w:rsidR="00B36145" w:rsidRDefault="00B361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7C1A0D5" w14:textId="77777777" w:rsidR="00B36145" w:rsidRDefault="00873E4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A43E9F1" w14:textId="77777777" w:rsidR="00B36145" w:rsidRDefault="00B361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A727EDE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В экспериментальной психологии различают два основных типа экспериментов: _______________ и _______________.</w:t>
      </w:r>
    </w:p>
    <w:p w14:paraId="5579ECF4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лабораторный, естественный</w:t>
      </w:r>
    </w:p>
    <w:p w14:paraId="41843278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0790F9AB" w14:textId="77777777" w:rsidR="00B36145" w:rsidRDefault="00B3614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FC6C0F4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Метод психодиагностики, основанный на стандартизированных вопросах, предназначенных для выявления личностных характеристик, называется _______________.</w:t>
      </w:r>
    </w:p>
    <w:p w14:paraId="66E53471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тестирование</w:t>
      </w:r>
    </w:p>
    <w:p w14:paraId="0219D129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3379B9E8" w14:textId="77777777" w:rsidR="00B36145" w:rsidRDefault="00B3614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FDDD2F9" w14:textId="77777777" w:rsidR="00B36145" w:rsidRDefault="00873E4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В психологии надежность теста означает его способность _______________ при повторных измерениях.</w:t>
      </w:r>
    </w:p>
    <w:p w14:paraId="5BF37532" w14:textId="77777777" w:rsidR="00B36145" w:rsidRDefault="00873E4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давать стабильные и воспроизводимые результаты</w:t>
      </w:r>
    </w:p>
    <w:p w14:paraId="25E3D7BB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30D7EF3C" w14:textId="77777777" w:rsidR="00B36145" w:rsidRDefault="00B3614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701A384" w14:textId="77777777" w:rsidR="00B36145" w:rsidRDefault="00873E4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Основная цель использования контрольной группы в эксперименте – это исключение влияния посторонних ________________и проверка воздействия независимой переменной.</w:t>
      </w:r>
    </w:p>
    <w:p w14:paraId="44EAED2C" w14:textId="77777777" w:rsidR="00B36145" w:rsidRDefault="00873E4B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факторов</w:t>
      </w:r>
    </w:p>
    <w:p w14:paraId="0399923F" w14:textId="00F210B2" w:rsidR="00B36145" w:rsidRDefault="00873E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ОПК-3</w:t>
      </w:r>
    </w:p>
    <w:p w14:paraId="617730E3" w14:textId="77777777" w:rsidR="003D18A7" w:rsidRDefault="003D18A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58C2586" w14:textId="77777777" w:rsidR="00B36145" w:rsidRDefault="00873E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C8846B7" w14:textId="77777777" w:rsidR="00B36145" w:rsidRDefault="00B361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0DCDCB" w14:textId="77777777" w:rsidR="00B36145" w:rsidRDefault="00873E4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39CD37D" w14:textId="77777777" w:rsidR="00B36145" w:rsidRDefault="00B361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26A4E3B" w14:textId="77777777" w:rsidR="00B36145" w:rsidRDefault="00873E4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Показатель, характеризующий степень соответствия результатов тестирования истинным значениям измеряемого психологического свойства, называется _______________.</w:t>
      </w:r>
    </w:p>
    <w:p w14:paraId="234815F6" w14:textId="77777777" w:rsidR="00B36145" w:rsidRDefault="00873E4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валидность</w:t>
      </w:r>
    </w:p>
    <w:p w14:paraId="1F7F40C2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6FE40367" w14:textId="77777777" w:rsidR="00B36145" w:rsidRDefault="00B3614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6377B6" w14:textId="77777777" w:rsidR="00B36145" w:rsidRDefault="00873E4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Метод экспериментальной психологии, используемый для выявления причинно-следственных связей между переменными, называется _______________.</w:t>
      </w:r>
    </w:p>
    <w:p w14:paraId="17F44D2C" w14:textId="77777777" w:rsidR="00B36145" w:rsidRDefault="00873E4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эксперимент</w:t>
      </w:r>
    </w:p>
    <w:p w14:paraId="1241527A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14:paraId="6F05BC5A" w14:textId="77777777" w:rsidR="00B36145" w:rsidRDefault="00B36145">
      <w:pPr>
        <w:spacing w:after="0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17C513" w14:textId="77777777" w:rsidR="00B36145" w:rsidRDefault="00873E4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Степень согласованности результатов, полученных при повторном тестировании одной и той же группы испытуемых, называется _______________.</w:t>
      </w:r>
    </w:p>
    <w:p w14:paraId="0CF057D3" w14:textId="77777777" w:rsidR="00B36145" w:rsidRDefault="00873E4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ретестовая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надежность</w:t>
      </w:r>
    </w:p>
    <w:p w14:paraId="7B65FF08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12F5DDC1" w14:textId="77777777" w:rsidR="00B36145" w:rsidRDefault="00B36145">
      <w:pPr>
        <w:pStyle w:val="a3"/>
        <w:ind w:firstLine="0"/>
        <w:rPr>
          <w:rFonts w:cs="Times New Roman"/>
          <w:szCs w:val="28"/>
        </w:rPr>
      </w:pPr>
    </w:p>
    <w:p w14:paraId="7D48F4B9" w14:textId="77777777" w:rsidR="00B36145" w:rsidRDefault="00873E4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психодиагностики, в котором испытуемому предлагается интерпретировать неоднозначные стимулы, например кляксы чернил, называется _______________.</w:t>
      </w:r>
    </w:p>
    <w:p w14:paraId="72E16593" w14:textId="77777777" w:rsidR="00B36145" w:rsidRDefault="00873E4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проективный метод</w:t>
      </w:r>
    </w:p>
    <w:p w14:paraId="4C02A8B8" w14:textId="77777777" w:rsidR="00B36145" w:rsidRDefault="00873E4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1D0F7F7A" w14:textId="77777777" w:rsidR="00B36145" w:rsidRDefault="00B361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69A1C9F" w14:textId="77777777" w:rsidR="00B36145" w:rsidRDefault="00873E4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1148ED89" w14:textId="77777777" w:rsidR="00B36145" w:rsidRDefault="00B361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5CD584B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Опишите основные этапы проведения психологического эксперимента.</w:t>
      </w:r>
    </w:p>
    <w:p w14:paraId="21C0FF94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минут.</w:t>
      </w:r>
    </w:p>
    <w:p w14:paraId="630703C7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 ответ должен включать описание ключевых этапов эксперимента, таких как формулирование гипотезы, выбор методики и инструментов, проведение исследования, анализ данных и интерпретация результатов. Важно продемонстрировать понимание логики экспериментального исследования, а также умение объяснить значение каждого этапа в достижении достоверных выводов.</w:t>
      </w:r>
    </w:p>
    <w:p w14:paraId="53715E40" w14:textId="2A4CFA47" w:rsidR="00292812" w:rsidRDefault="00292812" w:rsidP="0029281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Критери</w:t>
      </w:r>
      <w:r w:rsidR="003D18A7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оценивания: не менее трех смысловых элементов.</w:t>
      </w:r>
    </w:p>
    <w:p w14:paraId="1F28DD0F" w14:textId="77777777" w:rsidR="00B36145" w:rsidRDefault="00873E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7DB55446" w14:textId="77777777" w:rsidR="00B36145" w:rsidRDefault="00B361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6EFABD" w14:textId="77777777" w:rsidR="00B36145" w:rsidRDefault="00873E4B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szCs w:val="28"/>
        </w:rPr>
        <w:t>2.</w:t>
      </w:r>
      <w:r>
        <w:rPr>
          <w:rFonts w:cs="Times New Roman"/>
          <w:i/>
          <w:szCs w:val="28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Какие основные ошибки могут возникнуть при интерпретации результатов психодиагностического исследования, и как их можно избежать?</w:t>
      </w:r>
    </w:p>
    <w:p w14:paraId="2C96017F" w14:textId="77777777" w:rsidR="00B36145" w:rsidRDefault="00873E4B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Время выполнения – 20 минут.</w:t>
      </w:r>
    </w:p>
    <w:p w14:paraId="30FE6B00" w14:textId="77777777" w:rsidR="00B36145" w:rsidRDefault="00873E4B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Ожидаемый результат: в ответе должны быть рассмотрены типичные ошибки, возникающие при анализе психодиагностических данных, такие как субъективность интерпретации, ошибки выборки, игнорирование контекста и использование ненадежных методик. Должны быть предложены способы предотвращения этих ошибок, например, применение стандартизированных методик, учет статистической значимости и двойное слепое тестирование. Важно продемонстрировать критический подход и способность оценивать достоверность полученных данных.</w:t>
      </w:r>
    </w:p>
    <w:p w14:paraId="0DE575A4" w14:textId="2A8B2B1F" w:rsidR="00292812" w:rsidRDefault="00292812" w:rsidP="00292812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Критери</w:t>
      </w:r>
      <w:r w:rsidR="003D18A7">
        <w:rPr>
          <w:rFonts w:eastAsia="Times New Roman" w:cs="Times New Roman"/>
          <w:kern w:val="0"/>
          <w:szCs w:val="28"/>
          <w:lang w:eastAsia="ru-RU"/>
        </w:rPr>
        <w:t>и</w:t>
      </w:r>
      <w:r>
        <w:rPr>
          <w:rFonts w:eastAsia="Times New Roman" w:cs="Times New Roman"/>
          <w:kern w:val="0"/>
          <w:szCs w:val="28"/>
          <w:lang w:eastAsia="ru-RU"/>
        </w:rPr>
        <w:t xml:space="preserve"> оценивания: </w:t>
      </w:r>
      <w:r w:rsidR="003D18A7">
        <w:rPr>
          <w:rFonts w:eastAsia="Times New Roman" w:cs="Times New Roman"/>
          <w:kern w:val="0"/>
          <w:szCs w:val="28"/>
          <w:lang w:eastAsia="ru-RU"/>
        </w:rPr>
        <w:t>не менее трех смысловых элементов</w:t>
      </w:r>
      <w:r>
        <w:rPr>
          <w:rFonts w:eastAsia="Times New Roman" w:cs="Times New Roman"/>
          <w:kern w:val="0"/>
          <w:szCs w:val="28"/>
          <w:lang w:eastAsia="ru-RU"/>
        </w:rPr>
        <w:t>.</w:t>
      </w:r>
    </w:p>
    <w:p w14:paraId="2B5BBC36" w14:textId="77777777" w:rsidR="00B36145" w:rsidRDefault="00873E4B">
      <w:pPr>
        <w:pStyle w:val="a3"/>
        <w:ind w:left="0" w:firstLine="0"/>
        <w:rPr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ОПК-1</w:t>
      </w:r>
    </w:p>
    <w:p w14:paraId="79503BF4" w14:textId="77777777" w:rsidR="00B36145" w:rsidRDefault="00B36145">
      <w:pPr>
        <w:pStyle w:val="a3"/>
        <w:ind w:left="0" w:firstLine="0"/>
        <w:rPr>
          <w:szCs w:val="28"/>
        </w:rPr>
      </w:pPr>
    </w:p>
    <w:p w14:paraId="161905C4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Сравните методы качественного и количественного исследования в психологии. В чем их преимущества и недостатки?</w:t>
      </w:r>
    </w:p>
    <w:p w14:paraId="58FEE913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–15 минут.</w:t>
      </w:r>
    </w:p>
    <w:p w14:paraId="2CAC8E9F" w14:textId="77777777" w:rsidR="00B36145" w:rsidRDefault="00873E4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 ответ должен содержать описание особенностей качественного и количественного подходов, их различий в целях, методах сбора данных и способах анализа. Ожидается развернутое объяснение преимуществ и недостатков каждого метода, а также примеры их применения в различных исследованиях. Важно показать понимание того, в каких ситуациях предпочтителен тот или иной подход, а также возможности их сочетания в смешанных методах.</w:t>
      </w:r>
    </w:p>
    <w:p w14:paraId="3A12E157" w14:textId="380204A0" w:rsidR="00292812" w:rsidRDefault="00292812" w:rsidP="0029281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Критери</w:t>
      </w:r>
      <w:r w:rsidR="003D18A7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оценивания: не менее трех смысловых элементов.</w:t>
      </w:r>
    </w:p>
    <w:p w14:paraId="72E82C98" w14:textId="77777777" w:rsidR="00B36145" w:rsidRDefault="00873E4B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sectPr w:rsidR="00B3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80DF0" w14:textId="77777777" w:rsidR="005861CB" w:rsidRDefault="005861CB">
      <w:pPr>
        <w:spacing w:line="240" w:lineRule="auto"/>
      </w:pPr>
      <w:r>
        <w:separator/>
      </w:r>
    </w:p>
  </w:endnote>
  <w:endnote w:type="continuationSeparator" w:id="0">
    <w:p w14:paraId="6D27A837" w14:textId="77777777" w:rsidR="005861CB" w:rsidRDefault="00586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606CE" w14:textId="77777777" w:rsidR="005861CB" w:rsidRDefault="005861CB">
      <w:pPr>
        <w:spacing w:after="0"/>
      </w:pPr>
      <w:r>
        <w:separator/>
      </w:r>
    </w:p>
  </w:footnote>
  <w:footnote w:type="continuationSeparator" w:id="0">
    <w:p w14:paraId="0B2BAC24" w14:textId="77777777" w:rsidR="005861CB" w:rsidRDefault="005861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C59"/>
    <w:rsid w:val="000B1098"/>
    <w:rsid w:val="000B506C"/>
    <w:rsid w:val="00260ADF"/>
    <w:rsid w:val="00292812"/>
    <w:rsid w:val="003D18A7"/>
    <w:rsid w:val="00453C59"/>
    <w:rsid w:val="0047406F"/>
    <w:rsid w:val="00575914"/>
    <w:rsid w:val="005861CB"/>
    <w:rsid w:val="005A27BB"/>
    <w:rsid w:val="005B5C35"/>
    <w:rsid w:val="007C6F2D"/>
    <w:rsid w:val="00830F18"/>
    <w:rsid w:val="008511B4"/>
    <w:rsid w:val="00873E4B"/>
    <w:rsid w:val="00911258"/>
    <w:rsid w:val="00AA187F"/>
    <w:rsid w:val="00AD65CE"/>
    <w:rsid w:val="00B04B51"/>
    <w:rsid w:val="00B36145"/>
    <w:rsid w:val="00B37148"/>
    <w:rsid w:val="00BF1EA2"/>
    <w:rsid w:val="00CB482F"/>
    <w:rsid w:val="00DD43C6"/>
    <w:rsid w:val="00DE4563"/>
    <w:rsid w:val="00DE4DFE"/>
    <w:rsid w:val="00F10A63"/>
    <w:rsid w:val="00F4717E"/>
    <w:rsid w:val="00F825A9"/>
    <w:rsid w:val="00F94739"/>
    <w:rsid w:val="00FD56AB"/>
    <w:rsid w:val="6DA4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4B9F"/>
  <w15:docId w15:val="{09005C4D-5994-49A0-9196-CFF71DBE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17</cp:revision>
  <dcterms:created xsi:type="dcterms:W3CDTF">2025-07-03T10:41:00Z</dcterms:created>
  <dcterms:modified xsi:type="dcterms:W3CDTF">2025-10-17T12:08:00Z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847AD3B73BD2456B865FC6941E54A86C_12</vt:lpwstr>
  </property>
</Properties>
</file>