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51D2" w14:textId="77777777" w:rsidR="003C50BC" w:rsidRDefault="003C50BC" w:rsidP="003C50BC">
      <w:pPr>
        <w:pStyle w:val="a6"/>
        <w:jc w:val="center"/>
        <w:rPr>
          <w:b/>
          <w:szCs w:val="28"/>
        </w:rPr>
      </w:pPr>
      <w:r w:rsidRPr="003153A7">
        <w:rPr>
          <w:b/>
          <w:szCs w:val="28"/>
        </w:rPr>
        <w:t>Комплект оценочных материалов по дисциплине</w:t>
      </w:r>
    </w:p>
    <w:p w14:paraId="22C9EF4F" w14:textId="77777777" w:rsidR="003C50BC" w:rsidRPr="003153A7" w:rsidRDefault="003C50BC" w:rsidP="003C50BC">
      <w:pPr>
        <w:pStyle w:val="a6"/>
        <w:jc w:val="center"/>
        <w:rPr>
          <w:b/>
          <w:szCs w:val="28"/>
        </w:rPr>
      </w:pPr>
    </w:p>
    <w:p w14:paraId="37EE73A7" w14:textId="77777777" w:rsidR="003C50BC" w:rsidRPr="003153A7" w:rsidRDefault="003C50BC" w:rsidP="003C5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3A7">
        <w:rPr>
          <w:rFonts w:ascii="Times New Roman" w:hAnsi="Times New Roman" w:cs="Times New Roman"/>
          <w:b/>
          <w:sz w:val="28"/>
          <w:szCs w:val="28"/>
        </w:rPr>
        <w:t>«Специальная психология и психиатрия»</w:t>
      </w:r>
    </w:p>
    <w:p w14:paraId="51D7B239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DD0567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53A7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C25324E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07DE22" w14:textId="77777777" w:rsidR="003C50BC" w:rsidRPr="003153A7" w:rsidRDefault="003C50BC" w:rsidP="003C50BC">
      <w:pPr>
        <w:spacing w:after="0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3153A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AE1ABAC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4E83BFD9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153A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F63C3EC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15FF147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1. </w:t>
      </w: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психофизических возможностей детей раннего возраста называется:</w:t>
      </w:r>
    </w:p>
    <w:p w14:paraId="78B801A3" w14:textId="77777777" w:rsidR="003C50BC" w:rsidRPr="003153A7" w:rsidRDefault="003C50BC" w:rsidP="003C50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компенсация</w:t>
      </w:r>
    </w:p>
    <w:p w14:paraId="4623CA0B" w14:textId="77777777" w:rsidR="003C50BC" w:rsidRPr="003153A7" w:rsidRDefault="003C50BC" w:rsidP="003C50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коррекция</w:t>
      </w:r>
    </w:p>
    <w:p w14:paraId="660ADD56" w14:textId="77777777" w:rsidR="003C50BC" w:rsidRPr="003153A7" w:rsidRDefault="003C50BC" w:rsidP="003C50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адаптация </w:t>
      </w:r>
    </w:p>
    <w:p w14:paraId="49DA282C" w14:textId="77777777" w:rsidR="003C50BC" w:rsidRPr="003153A7" w:rsidRDefault="003C50BC" w:rsidP="003C50B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</w:t>
      </w:r>
      <w:r w:rsidRPr="0031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15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реабилитация</w:t>
      </w:r>
    </w:p>
    <w:p w14:paraId="51440A75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3A52089D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3153A7">
        <w:rPr>
          <w:rFonts w:ascii="Times New Roman" w:hAnsi="Times New Roman" w:cs="Times New Roman"/>
          <w:sz w:val="28"/>
          <w:szCs w:val="28"/>
        </w:rPr>
        <w:t>УК-9</w:t>
      </w:r>
    </w:p>
    <w:p w14:paraId="78214E44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C481BD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Возврат на более ранний возрастной уровень, связанный с существенным повреждением функции:</w:t>
      </w:r>
    </w:p>
    <w:p w14:paraId="7DB1ED06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прогресс</w:t>
      </w:r>
    </w:p>
    <w:p w14:paraId="2DDEF651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регресс</w:t>
      </w:r>
    </w:p>
    <w:p w14:paraId="5D9C5412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процесс</w:t>
      </w:r>
    </w:p>
    <w:p w14:paraId="51521DCA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инфантилизм</w:t>
      </w:r>
    </w:p>
    <w:p w14:paraId="564DB3C2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генерализация</w:t>
      </w:r>
    </w:p>
    <w:p w14:paraId="7DF61076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63E269CA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3153A7">
        <w:rPr>
          <w:rFonts w:ascii="Times New Roman" w:hAnsi="Times New Roman" w:cs="Times New Roman"/>
          <w:sz w:val="28"/>
          <w:szCs w:val="28"/>
        </w:rPr>
        <w:t>УК-9</w:t>
      </w:r>
    </w:p>
    <w:p w14:paraId="00014C05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4CCE02EE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>3. Кем была открыта первая в России лаборатория психологии аномального детства?</w:t>
      </w:r>
    </w:p>
    <w:p w14:paraId="16533743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А)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Л.С. Выготским</w:t>
      </w:r>
    </w:p>
    <w:p w14:paraId="117BBBAB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Б)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Б.В. Зейгарник</w:t>
      </w:r>
    </w:p>
    <w:p w14:paraId="52DB36AF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В)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В.М. Бехтеревым</w:t>
      </w:r>
    </w:p>
    <w:p w14:paraId="3ECDADD1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Г)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В.В. Давыдовым</w:t>
      </w:r>
    </w:p>
    <w:p w14:paraId="73920762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44324059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3153A7">
        <w:rPr>
          <w:rFonts w:ascii="Times New Roman" w:hAnsi="Times New Roman" w:cs="Times New Roman"/>
          <w:sz w:val="28"/>
          <w:szCs w:val="28"/>
        </w:rPr>
        <w:t>УК-9</w:t>
      </w:r>
    </w:p>
    <w:p w14:paraId="56DB7903" w14:textId="77777777" w:rsidR="003C50BC" w:rsidRPr="003153A7" w:rsidRDefault="003C50BC" w:rsidP="003C50BC">
      <w:pPr>
        <w:spacing w:after="0"/>
        <w:jc w:val="both"/>
        <w:rPr>
          <w:color w:val="000000"/>
          <w:sz w:val="28"/>
          <w:szCs w:val="28"/>
        </w:rPr>
      </w:pPr>
    </w:p>
    <w:p w14:paraId="3CBE4A65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По классификации В.В. Лебединского олигофрению можно отнести к следующему типу онтогенеза</w:t>
      </w:r>
    </w:p>
    <w:p w14:paraId="6B38EA84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А)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задержанное развитие</w:t>
      </w:r>
    </w:p>
    <w:p w14:paraId="0189C464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Б) </w:t>
      </w:r>
      <w:r w:rsidRPr="003153A7">
        <w:rPr>
          <w:rFonts w:ascii="Times New Roman" w:hAnsi="Times New Roman" w:cs="Times New Roman"/>
          <w:bCs/>
          <w:color w:val="000000"/>
          <w:sz w:val="28"/>
          <w:szCs w:val="28"/>
        </w:rPr>
        <w:t>недоразвитие</w:t>
      </w:r>
      <w:r w:rsidRPr="00315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FDC50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поврежденное психическое развитие</w:t>
      </w:r>
      <w:r w:rsidRPr="00315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3B471" w14:textId="77777777" w:rsidR="003C50BC" w:rsidRPr="003153A7" w:rsidRDefault="003C50BC" w:rsidP="003C50BC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Г)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искаженное развитие</w:t>
      </w: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615E2E0D" w14:textId="77777777" w:rsidR="003C50BC" w:rsidRPr="003153A7" w:rsidRDefault="003C50BC" w:rsidP="003C50BC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75198688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3153A7">
        <w:rPr>
          <w:rFonts w:ascii="Times New Roman" w:hAnsi="Times New Roman" w:cs="Times New Roman"/>
          <w:sz w:val="28"/>
          <w:szCs w:val="28"/>
        </w:rPr>
        <w:t>УК-9</w:t>
      </w:r>
    </w:p>
    <w:p w14:paraId="6F4AF921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2A444C38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5.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Искажения формирования эмоций; волевые нарушения; коммуникативные нарушения; двигательные стереотипии; функциональные соматовегетативные проявления у детей младше 5 лет могут возникнуть в результате:</w:t>
      </w:r>
    </w:p>
    <w:p w14:paraId="192CC31C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153A7">
        <w:rPr>
          <w:rFonts w:ascii="Times New Roman" w:hAnsi="Times New Roman" w:cs="Times New Roman"/>
          <w:sz w:val="28"/>
          <w:szCs w:val="28"/>
        </w:rPr>
        <w:t>нейроинфекции</w:t>
      </w:r>
      <w:proofErr w:type="spellEnd"/>
    </w:p>
    <w:p w14:paraId="6545B694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Б) кори </w:t>
      </w:r>
    </w:p>
    <w:p w14:paraId="3E7A2874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В) психической депривации </w:t>
      </w:r>
    </w:p>
    <w:p w14:paraId="6F6EB810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Г) краснухи</w:t>
      </w:r>
    </w:p>
    <w:p w14:paraId="05983A6C" w14:textId="77777777" w:rsidR="003C50BC" w:rsidRPr="003153A7" w:rsidRDefault="003C50BC" w:rsidP="003C50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Д) ДЦП</w:t>
      </w:r>
    </w:p>
    <w:p w14:paraId="3C05F768" w14:textId="77777777" w:rsidR="003C50BC" w:rsidRPr="003153A7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4BF13722" w14:textId="77777777" w:rsidR="003C50BC" w:rsidRDefault="003C50BC" w:rsidP="003C50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3153A7">
        <w:rPr>
          <w:rFonts w:ascii="Times New Roman" w:hAnsi="Times New Roman" w:cs="Times New Roman"/>
          <w:sz w:val="28"/>
          <w:szCs w:val="28"/>
        </w:rPr>
        <w:t>УК-9</w:t>
      </w:r>
    </w:p>
    <w:p w14:paraId="7FDCF1D5" w14:textId="77777777" w:rsidR="003C50BC" w:rsidRDefault="003C50BC" w:rsidP="003C50BC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367A74" w14:textId="77777777" w:rsidR="003C50BC" w:rsidRPr="003153A7" w:rsidRDefault="003C50BC" w:rsidP="003C50BC">
      <w:pPr>
        <w:shd w:val="clear" w:color="auto" w:fill="FFFFFF"/>
        <w:spacing w:after="0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153A7">
        <w:rPr>
          <w:rFonts w:ascii="Times New Roman" w:hAnsi="Times New Roman" w:cs="Times New Roman"/>
          <w:b/>
          <w:sz w:val="28"/>
          <w:szCs w:val="28"/>
        </w:rPr>
        <w:t>адания закрытого типа на установление соответствия</w:t>
      </w:r>
    </w:p>
    <w:p w14:paraId="77049A91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AA9222" w14:textId="77777777" w:rsidR="003C50BC" w:rsidRPr="003153A7" w:rsidRDefault="003C50BC" w:rsidP="003C50BC">
      <w:pPr>
        <w:spacing w:after="0" w:line="27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53A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8B4D3BA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53A7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C2B7B4F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B265F64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1. </w:t>
      </w:r>
      <w:r w:rsidRPr="0067037F">
        <w:rPr>
          <w:rFonts w:ascii="Times New Roman" w:hAnsi="Times New Roman" w:cs="Times New Roman"/>
          <w:iCs/>
          <w:sz w:val="28"/>
          <w:szCs w:val="28"/>
        </w:rPr>
        <w:t xml:space="preserve">Соотнесите </w:t>
      </w:r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proofErr w:type="spellStart"/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дизонтогенеза</w:t>
      </w:r>
      <w:proofErr w:type="spellEnd"/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примерами проявлений: </w:t>
      </w:r>
    </w:p>
    <w:tbl>
      <w:tblPr>
        <w:tblW w:w="9269" w:type="dxa"/>
        <w:tblLayout w:type="fixed"/>
        <w:tblLook w:val="04A0" w:firstRow="1" w:lastRow="0" w:firstColumn="1" w:lastColumn="0" w:noHBand="0" w:noVBand="1"/>
      </w:tblPr>
      <w:tblGrid>
        <w:gridCol w:w="567"/>
        <w:gridCol w:w="2769"/>
        <w:gridCol w:w="527"/>
        <w:gridCol w:w="5406"/>
      </w:tblGrid>
      <w:tr w:rsidR="003C50BC" w:rsidRPr="0067037F" w14:paraId="08B648E5" w14:textId="77777777" w:rsidTr="0031284D">
        <w:trPr>
          <w:trHeight w:val="353"/>
        </w:trPr>
        <w:tc>
          <w:tcPr>
            <w:tcW w:w="3336" w:type="dxa"/>
            <w:gridSpan w:val="2"/>
            <w:shd w:val="clear" w:color="auto" w:fill="auto"/>
          </w:tcPr>
          <w:p w14:paraId="2A264311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дизонтогенеза</w:t>
            </w:r>
            <w:proofErr w:type="spellEnd"/>
          </w:p>
        </w:tc>
        <w:tc>
          <w:tcPr>
            <w:tcW w:w="5933" w:type="dxa"/>
            <w:gridSpan w:val="2"/>
            <w:shd w:val="clear" w:color="auto" w:fill="auto"/>
          </w:tcPr>
          <w:p w14:paraId="18E79E72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Примеры проявлений</w:t>
            </w:r>
          </w:p>
        </w:tc>
      </w:tr>
      <w:tr w:rsidR="003C50BC" w:rsidRPr="0067037F" w14:paraId="1E097E9F" w14:textId="77777777" w:rsidTr="0031284D">
        <w:trPr>
          <w:trHeight w:val="707"/>
        </w:trPr>
        <w:tc>
          <w:tcPr>
            <w:tcW w:w="567" w:type="dxa"/>
            <w:shd w:val="clear" w:color="auto" w:fill="auto"/>
          </w:tcPr>
          <w:p w14:paraId="5417259F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768" w:type="dxa"/>
            <w:shd w:val="clear" w:color="auto" w:fill="auto"/>
          </w:tcPr>
          <w:p w14:paraId="170B39F4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Поврежденное психическое развитие</w:t>
            </w:r>
          </w:p>
        </w:tc>
        <w:tc>
          <w:tcPr>
            <w:tcW w:w="527" w:type="dxa"/>
            <w:shd w:val="clear" w:color="auto" w:fill="auto"/>
          </w:tcPr>
          <w:p w14:paraId="24BAFC6A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406" w:type="dxa"/>
            <w:shd w:val="clear" w:color="auto" w:fill="auto"/>
          </w:tcPr>
          <w:p w14:paraId="34723FE2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психопатии</w:t>
            </w:r>
          </w:p>
        </w:tc>
      </w:tr>
      <w:tr w:rsidR="003C50BC" w:rsidRPr="0067037F" w14:paraId="4221E13F" w14:textId="77777777" w:rsidTr="0031284D">
        <w:trPr>
          <w:trHeight w:val="368"/>
        </w:trPr>
        <w:tc>
          <w:tcPr>
            <w:tcW w:w="567" w:type="dxa"/>
            <w:shd w:val="clear" w:color="auto" w:fill="auto"/>
          </w:tcPr>
          <w:p w14:paraId="6D4B521B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768" w:type="dxa"/>
            <w:shd w:val="clear" w:color="auto" w:fill="auto"/>
          </w:tcPr>
          <w:p w14:paraId="7D99C66C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Искаженное развитие</w:t>
            </w:r>
          </w:p>
        </w:tc>
        <w:tc>
          <w:tcPr>
            <w:tcW w:w="527" w:type="dxa"/>
            <w:shd w:val="clear" w:color="auto" w:fill="auto"/>
          </w:tcPr>
          <w:p w14:paraId="0F5E1DBD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06" w:type="dxa"/>
            <w:shd w:val="clear" w:color="auto" w:fill="auto"/>
          </w:tcPr>
          <w:p w14:paraId="28A7A2EB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деменция</w:t>
            </w:r>
          </w:p>
        </w:tc>
      </w:tr>
      <w:tr w:rsidR="003C50BC" w:rsidRPr="0067037F" w14:paraId="77119B70" w14:textId="77777777" w:rsidTr="0031284D">
        <w:trPr>
          <w:trHeight w:val="707"/>
        </w:trPr>
        <w:tc>
          <w:tcPr>
            <w:tcW w:w="567" w:type="dxa"/>
            <w:shd w:val="clear" w:color="auto" w:fill="auto"/>
          </w:tcPr>
          <w:p w14:paraId="28CAF97E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768" w:type="dxa"/>
            <w:shd w:val="clear" w:color="auto" w:fill="auto"/>
          </w:tcPr>
          <w:p w14:paraId="0DD214D1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Дисгармоническое развитие</w:t>
            </w:r>
          </w:p>
        </w:tc>
        <w:tc>
          <w:tcPr>
            <w:tcW w:w="527" w:type="dxa"/>
            <w:shd w:val="clear" w:color="auto" w:fill="auto"/>
          </w:tcPr>
          <w:p w14:paraId="4F7558B0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406" w:type="dxa"/>
            <w:shd w:val="clear" w:color="auto" w:fill="auto"/>
          </w:tcPr>
          <w:p w14:paraId="63D82BB5" w14:textId="77777777" w:rsidR="003C50BC" w:rsidRPr="0067037F" w:rsidRDefault="003C50BC" w:rsidP="0031284D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аутизм</w:t>
            </w:r>
          </w:p>
        </w:tc>
      </w:tr>
    </w:tbl>
    <w:p w14:paraId="79850BF9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153A7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00294C11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4B57DE59" w14:textId="77777777" w:rsidR="003C50BC" w:rsidRPr="003153A7" w:rsidRDefault="003C50BC" w:rsidP="003C50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F9E2B1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2.</w:t>
      </w:r>
      <w:r w:rsidRPr="003153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037F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67037F">
        <w:rPr>
          <w:rStyle w:val="fontstyle01"/>
          <w:rFonts w:ascii="Times New Roman" w:hAnsi="Times New Roman" w:cs="Times New Roman"/>
          <w:sz w:val="28"/>
          <w:szCs w:val="28"/>
        </w:rPr>
        <w:t xml:space="preserve">типами </w:t>
      </w:r>
      <w:proofErr w:type="spellStart"/>
      <w:r w:rsidRPr="0067037F">
        <w:rPr>
          <w:rStyle w:val="fontstyle01"/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67037F">
        <w:rPr>
          <w:rStyle w:val="fontstyle01"/>
          <w:rFonts w:ascii="Times New Roman" w:hAnsi="Times New Roman" w:cs="Times New Roman"/>
          <w:sz w:val="28"/>
          <w:szCs w:val="28"/>
        </w:rPr>
        <w:t xml:space="preserve"> по В.В. Лебединскому и их характеристиками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3C50BC" w:rsidRPr="0067037F" w14:paraId="103C8755" w14:textId="77777777" w:rsidTr="0031284D">
        <w:tc>
          <w:tcPr>
            <w:tcW w:w="3510" w:type="dxa"/>
            <w:gridSpan w:val="2"/>
            <w:shd w:val="clear" w:color="auto" w:fill="auto"/>
          </w:tcPr>
          <w:p w14:paraId="017A4073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Типы </w:t>
            </w:r>
            <w:proofErr w:type="spellStart"/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дизонтогенеза</w:t>
            </w:r>
            <w:proofErr w:type="spellEnd"/>
          </w:p>
        </w:tc>
        <w:tc>
          <w:tcPr>
            <w:tcW w:w="6379" w:type="dxa"/>
            <w:gridSpan w:val="3"/>
            <w:shd w:val="clear" w:color="auto" w:fill="auto"/>
          </w:tcPr>
          <w:p w14:paraId="4A072C55" w14:textId="169610B0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3C50BC" w:rsidRPr="0067037F" w14:paraId="2834BAF5" w14:textId="77777777" w:rsidTr="0031284D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7D208DA2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64E6842C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Задержанное развитие</w:t>
            </w:r>
          </w:p>
        </w:tc>
        <w:tc>
          <w:tcPr>
            <w:tcW w:w="567" w:type="dxa"/>
            <w:shd w:val="clear" w:color="auto" w:fill="auto"/>
          </w:tcPr>
          <w:p w14:paraId="7A6983CB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  <w:shd w:val="clear" w:color="auto" w:fill="auto"/>
          </w:tcPr>
          <w:p w14:paraId="3CF1ED98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повреждение развития после 2-3 лет</w:t>
            </w:r>
          </w:p>
        </w:tc>
      </w:tr>
      <w:tr w:rsidR="003C50BC" w:rsidRPr="0067037F" w14:paraId="78CC5BC4" w14:textId="77777777" w:rsidTr="0031284D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09F52193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1C15AC57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Дисгармоничное развитие</w:t>
            </w:r>
          </w:p>
        </w:tc>
        <w:tc>
          <w:tcPr>
            <w:tcW w:w="567" w:type="dxa"/>
            <w:shd w:val="clear" w:color="auto" w:fill="auto"/>
          </w:tcPr>
          <w:p w14:paraId="06815855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  <w:shd w:val="clear" w:color="auto" w:fill="auto"/>
          </w:tcPr>
          <w:p w14:paraId="2B265660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тяжелые нарушения отдельных анализаторных систем</w:t>
            </w:r>
          </w:p>
        </w:tc>
      </w:tr>
      <w:tr w:rsidR="003C50BC" w:rsidRPr="0067037F" w14:paraId="727C5443" w14:textId="77777777" w:rsidTr="0031284D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52E96590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  <w:shd w:val="clear" w:color="auto" w:fill="auto"/>
          </w:tcPr>
          <w:p w14:paraId="5EEA2CC9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Общее стойкое психическое недоразвитие</w:t>
            </w:r>
          </w:p>
        </w:tc>
        <w:tc>
          <w:tcPr>
            <w:tcW w:w="567" w:type="dxa"/>
            <w:shd w:val="clear" w:color="auto" w:fill="auto"/>
          </w:tcPr>
          <w:p w14:paraId="58C5154D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  <w:shd w:val="clear" w:color="auto" w:fill="auto"/>
          </w:tcPr>
          <w:p w14:paraId="1BCF1599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сочетание общего, задержанного, поврежденного и ускоренного развития отдельных психических функций</w:t>
            </w:r>
          </w:p>
        </w:tc>
      </w:tr>
      <w:tr w:rsidR="003C50BC" w:rsidRPr="0067037F" w14:paraId="0C77F370" w14:textId="77777777" w:rsidTr="0031284D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26B98BB2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37310128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Поврежденное развитие</w:t>
            </w:r>
          </w:p>
        </w:tc>
        <w:tc>
          <w:tcPr>
            <w:tcW w:w="567" w:type="dxa"/>
            <w:shd w:val="clear" w:color="auto" w:fill="auto"/>
          </w:tcPr>
          <w:p w14:paraId="6E063F09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279" w:type="dxa"/>
            <w:shd w:val="clear" w:color="auto" w:fill="auto"/>
          </w:tcPr>
          <w:p w14:paraId="00AD1E81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диспропорция развития в эмоционально-волевой сфере</w:t>
            </w:r>
          </w:p>
        </w:tc>
      </w:tr>
      <w:tr w:rsidR="003C50BC" w:rsidRPr="0067037F" w14:paraId="2C65DB05" w14:textId="77777777" w:rsidTr="0031284D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70C2C87B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7B92163F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Искаженное развитие</w:t>
            </w:r>
          </w:p>
        </w:tc>
        <w:tc>
          <w:tcPr>
            <w:tcW w:w="567" w:type="dxa"/>
            <w:shd w:val="clear" w:color="auto" w:fill="auto"/>
          </w:tcPr>
          <w:p w14:paraId="2E6C655A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279" w:type="dxa"/>
            <w:shd w:val="clear" w:color="auto" w:fill="auto"/>
          </w:tcPr>
          <w:p w14:paraId="0F78E7EB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задержанный темп развития познавательной и эмоционально-волевой сфер</w:t>
            </w:r>
          </w:p>
        </w:tc>
      </w:tr>
      <w:tr w:rsidR="003C50BC" w:rsidRPr="0067037F" w14:paraId="36BC5372" w14:textId="77777777" w:rsidTr="0031284D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5A900E94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shd w:val="clear" w:color="auto" w:fill="auto"/>
          </w:tcPr>
          <w:p w14:paraId="638C33B5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Дефицитарное</w:t>
            </w:r>
            <w:proofErr w:type="spellEnd"/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развитие</w:t>
            </w:r>
          </w:p>
        </w:tc>
        <w:tc>
          <w:tcPr>
            <w:tcW w:w="567" w:type="dxa"/>
            <w:shd w:val="clear" w:color="auto" w:fill="auto"/>
          </w:tcPr>
          <w:p w14:paraId="14A88ED5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279" w:type="dxa"/>
            <w:shd w:val="clear" w:color="auto" w:fill="auto"/>
          </w:tcPr>
          <w:p w14:paraId="217C4052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ранее повреждение, незрелостью мозговых структур</w:t>
            </w:r>
          </w:p>
        </w:tc>
      </w:tr>
    </w:tbl>
    <w:p w14:paraId="71DA0517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Правильный ответ: 1-Д, 2- Г, 3-Е, 4-А, 5-В, 6-Б </w:t>
      </w:r>
    </w:p>
    <w:p w14:paraId="54024AE6" w14:textId="77777777" w:rsidR="003C50BC" w:rsidRPr="0067037F" w:rsidRDefault="003C50BC" w:rsidP="003C50B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77004A05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4944E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3. </w:t>
      </w:r>
      <w:r w:rsidRPr="0067037F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67037F">
        <w:rPr>
          <w:rFonts w:ascii="Times New Roman" w:hAnsi="Times New Roman" w:cs="Times New Roman"/>
          <w:bCs/>
          <w:iCs/>
          <w:sz w:val="28"/>
          <w:szCs w:val="28"/>
        </w:rPr>
        <w:t xml:space="preserve">разделом специальной педагогики </w:t>
      </w:r>
      <w:r w:rsidRPr="0067037F">
        <w:rPr>
          <w:rStyle w:val="fontstyle01"/>
          <w:rFonts w:ascii="Times New Roman" w:hAnsi="Times New Roman" w:cs="Times New Roman"/>
          <w:sz w:val="28"/>
          <w:szCs w:val="28"/>
        </w:rPr>
        <w:t>и определением</w:t>
      </w:r>
      <w:r w:rsidRPr="0067037F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62"/>
        <w:gridCol w:w="250"/>
      </w:tblGrid>
      <w:tr w:rsidR="003C50BC" w:rsidRPr="0067037F" w14:paraId="4509F897" w14:textId="77777777" w:rsidTr="0031284D">
        <w:tc>
          <w:tcPr>
            <w:tcW w:w="3510" w:type="dxa"/>
            <w:gridSpan w:val="2"/>
            <w:shd w:val="clear" w:color="auto" w:fill="auto"/>
          </w:tcPr>
          <w:p w14:paraId="535A6327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Раздел специальной педагогики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D9AC1CF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right="-1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3C50BC" w:rsidRPr="0067037F" w14:paraId="731D9C90" w14:textId="77777777" w:rsidTr="0031284D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2A92A341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ind w:left="459" w:hanging="459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568DCBC1" w14:textId="77777777" w:rsidR="003C50BC" w:rsidRPr="0067037F" w:rsidRDefault="003C50BC" w:rsidP="0031284D">
            <w:pPr>
              <w:shd w:val="clear" w:color="auto" w:fill="FFFFFF"/>
              <w:spacing w:after="0" w:line="259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 xml:space="preserve">Сурдопедагогика </w:t>
            </w:r>
          </w:p>
        </w:tc>
        <w:tc>
          <w:tcPr>
            <w:tcW w:w="567" w:type="dxa"/>
            <w:shd w:val="clear" w:color="auto" w:fill="auto"/>
          </w:tcPr>
          <w:p w14:paraId="18CE8E79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 w:line="259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562" w:type="dxa"/>
            <w:shd w:val="clear" w:color="auto" w:fill="auto"/>
          </w:tcPr>
          <w:p w14:paraId="473C65E3" w14:textId="77777777" w:rsidR="003C50BC" w:rsidRPr="0067037F" w:rsidRDefault="003C50BC" w:rsidP="0031284D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отрасль специальной психологии, изучающая психологические особенности лиц с</w:t>
            </w: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различными речевыми расстройствами, а также возможные варианты применения</w:t>
            </w: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психологических технологий в комплексной коррекционной работе по преодолению</w:t>
            </w: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речевых нарушений</w:t>
            </w:r>
          </w:p>
        </w:tc>
      </w:tr>
      <w:tr w:rsidR="003C50BC" w:rsidRPr="0067037F" w14:paraId="6BFB7ADB" w14:textId="77777777" w:rsidTr="0031284D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520C3E1E" w14:textId="77777777" w:rsidR="003C50BC" w:rsidRPr="0067037F" w:rsidRDefault="003C50BC" w:rsidP="0031284D">
            <w:pPr>
              <w:shd w:val="clear" w:color="auto" w:fill="FFFFFF"/>
              <w:spacing w:after="0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3AB7DDD7" w14:textId="77777777" w:rsidR="003C50BC" w:rsidRPr="0067037F" w:rsidRDefault="003C50BC" w:rsidP="0031284D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Тифлопедагогика</w:t>
            </w:r>
          </w:p>
        </w:tc>
        <w:tc>
          <w:tcPr>
            <w:tcW w:w="567" w:type="dxa"/>
            <w:shd w:val="clear" w:color="auto" w:fill="auto"/>
          </w:tcPr>
          <w:p w14:paraId="3AC64BE2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2" w:type="dxa"/>
            <w:shd w:val="clear" w:color="auto" w:fill="auto"/>
          </w:tcPr>
          <w:p w14:paraId="645A0194" w14:textId="77777777" w:rsidR="003C50BC" w:rsidRPr="0067037F" w:rsidRDefault="003C50BC" w:rsidP="0031284D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отрасль дефектологии, которая изучает проблемы воспитания и обучения умственно</w:t>
            </w: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отсталых детей, а также пути коррекции недостатков их развития и аспекты социальной</w:t>
            </w: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реабилитации</w:t>
            </w:r>
          </w:p>
        </w:tc>
      </w:tr>
      <w:tr w:rsidR="003C50BC" w:rsidRPr="0067037F" w14:paraId="3143DBEB" w14:textId="77777777" w:rsidTr="0031284D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29A51993" w14:textId="77777777" w:rsidR="003C50BC" w:rsidRPr="0067037F" w:rsidRDefault="003C50BC" w:rsidP="0031284D">
            <w:pPr>
              <w:shd w:val="clear" w:color="auto" w:fill="FFFFFF"/>
              <w:spacing w:after="0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3DD2D32D" w14:textId="77777777" w:rsidR="003C50BC" w:rsidRPr="0067037F" w:rsidRDefault="003C50BC" w:rsidP="0031284D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Олигофрено</w:t>
            </w:r>
            <w:proofErr w:type="spellEnd"/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-педагогика</w:t>
            </w:r>
          </w:p>
        </w:tc>
        <w:tc>
          <w:tcPr>
            <w:tcW w:w="567" w:type="dxa"/>
            <w:shd w:val="clear" w:color="auto" w:fill="auto"/>
          </w:tcPr>
          <w:p w14:paraId="5BFC36B8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562" w:type="dxa"/>
            <w:shd w:val="clear" w:color="auto" w:fill="auto"/>
          </w:tcPr>
          <w:p w14:paraId="75CC14B8" w14:textId="77777777" w:rsidR="003C50BC" w:rsidRPr="0067037F" w:rsidRDefault="003C50BC" w:rsidP="0031284D">
            <w:pPr>
              <w:shd w:val="clear" w:color="auto" w:fill="FFFFFF"/>
              <w:spacing w:after="0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раздел специальной педагогики, занимающийся вопросами воспитания,</w:t>
            </w: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образования и обучения детей с аномалиями слуха</w:t>
            </w:r>
          </w:p>
        </w:tc>
      </w:tr>
      <w:tr w:rsidR="003C50BC" w:rsidRPr="0067037F" w14:paraId="6335D808" w14:textId="77777777" w:rsidTr="0031284D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135890A1" w14:textId="77777777" w:rsidR="003C50BC" w:rsidRPr="0067037F" w:rsidRDefault="003C50BC" w:rsidP="0031284D">
            <w:pPr>
              <w:shd w:val="clear" w:color="auto" w:fill="FFFFFF"/>
              <w:spacing w:after="0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47B12430" w14:textId="77777777" w:rsidR="003C50BC" w:rsidRPr="0067037F" w:rsidRDefault="003C50BC" w:rsidP="0031284D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sz w:val="28"/>
                <w:szCs w:val="28"/>
              </w:rPr>
              <w:t>Логопедия</w:t>
            </w:r>
          </w:p>
        </w:tc>
        <w:tc>
          <w:tcPr>
            <w:tcW w:w="567" w:type="dxa"/>
            <w:shd w:val="clear" w:color="auto" w:fill="auto"/>
          </w:tcPr>
          <w:p w14:paraId="71C62C03" w14:textId="77777777" w:rsidR="003C50BC" w:rsidRPr="0067037F" w:rsidRDefault="003C50BC" w:rsidP="0031284D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562" w:type="dxa"/>
            <w:shd w:val="clear" w:color="auto" w:fill="auto"/>
          </w:tcPr>
          <w:p w14:paraId="5A93627A" w14:textId="77777777" w:rsidR="003C50BC" w:rsidRPr="0067037F" w:rsidRDefault="003C50BC" w:rsidP="0031284D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раздел специальной педагогики, занимающийся вопросами воспитания,</w:t>
            </w:r>
            <w:r w:rsidRPr="0067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03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образования и обучения детей с аномалиями зрения</w:t>
            </w:r>
          </w:p>
        </w:tc>
      </w:tr>
    </w:tbl>
    <w:p w14:paraId="23AD9276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2-Г, 3-Б, 4-А</w:t>
      </w:r>
    </w:p>
    <w:p w14:paraId="54D86D64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2DC8A56A" w14:textId="77777777" w:rsidR="00643C61" w:rsidRDefault="00643C61" w:rsidP="003C50BC">
      <w:pPr>
        <w:spacing w:after="0" w:line="278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06070" w14:textId="057EAA5B" w:rsidR="003C50BC" w:rsidRPr="0067037F" w:rsidRDefault="003C50BC" w:rsidP="003C50BC">
      <w:pPr>
        <w:spacing w:after="0" w:line="278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37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DC07C29" w14:textId="77777777" w:rsidR="003C50BC" w:rsidRPr="0067037F" w:rsidRDefault="003C50BC" w:rsidP="003C50BC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4C67F1B5" w14:textId="77777777" w:rsidR="003C50BC" w:rsidRPr="0067037F" w:rsidRDefault="003C50BC" w:rsidP="003C50BC">
      <w:pPr>
        <w:pStyle w:val="a5"/>
        <w:ind w:left="0" w:firstLine="0"/>
        <w:rPr>
          <w:i/>
          <w:iCs/>
          <w:szCs w:val="28"/>
        </w:rPr>
      </w:pPr>
      <w:r w:rsidRPr="0067037F">
        <w:rPr>
          <w:i/>
          <w:iCs/>
          <w:szCs w:val="28"/>
        </w:rPr>
        <w:t>Установите правильную последовательность.</w:t>
      </w:r>
    </w:p>
    <w:p w14:paraId="4AB08B2A" w14:textId="77777777" w:rsidR="003C50BC" w:rsidRPr="0067037F" w:rsidRDefault="003C50BC" w:rsidP="003C50BC">
      <w:pPr>
        <w:pStyle w:val="a5"/>
        <w:ind w:left="0" w:firstLine="0"/>
        <w:rPr>
          <w:i/>
          <w:iCs/>
          <w:szCs w:val="28"/>
        </w:rPr>
      </w:pPr>
      <w:r w:rsidRPr="0067037F">
        <w:rPr>
          <w:i/>
          <w:iCs/>
          <w:szCs w:val="28"/>
        </w:rPr>
        <w:t>Запишите правильную последовательность букв слева направо.</w:t>
      </w:r>
    </w:p>
    <w:p w14:paraId="71D79F00" w14:textId="77777777" w:rsidR="003C50BC" w:rsidRPr="0067037F" w:rsidRDefault="003C50BC" w:rsidP="003C50BC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77FBAD8C" w14:textId="77777777" w:rsidR="003C50BC" w:rsidRPr="0067037F" w:rsidRDefault="003C50BC" w:rsidP="003C50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3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67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последовательность этапов реабилитации.</w:t>
      </w:r>
    </w:p>
    <w:p w14:paraId="0D3DB917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037F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67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реадаптация</w:t>
      </w:r>
      <w:proofErr w:type="spellEnd"/>
    </w:p>
    <w:p w14:paraId="13F26A1F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037F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67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реабилитация</w:t>
      </w:r>
    </w:p>
    <w:p w14:paraId="55DDD4AB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037F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67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 реабилитация</w:t>
      </w:r>
    </w:p>
    <w:p w14:paraId="3A3480CF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Правильный ответ: Б, А, В </w:t>
      </w:r>
    </w:p>
    <w:p w14:paraId="0B3E5321" w14:textId="77777777" w:rsidR="003C50BC" w:rsidRPr="0067037F" w:rsidRDefault="003C50BC" w:rsidP="003C50B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7107C8DD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B1C91C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2. </w:t>
      </w:r>
      <w:r w:rsidRPr="0067037F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степеней олигофрении в порядке возрастания степени тяжести умственной отсталости</w:t>
      </w:r>
      <w:r w:rsidRPr="0067037F">
        <w:rPr>
          <w:rFonts w:ascii="Times New Roman" w:hAnsi="Times New Roman" w:cs="Times New Roman"/>
          <w:sz w:val="28"/>
          <w:szCs w:val="28"/>
        </w:rPr>
        <w:t>.</w:t>
      </w:r>
    </w:p>
    <w:p w14:paraId="097D16B6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А) </w:t>
      </w:r>
      <w:r w:rsidRPr="0067037F">
        <w:rPr>
          <w:rStyle w:val="fontstyle01"/>
          <w:rFonts w:ascii="Times New Roman" w:hAnsi="Times New Roman" w:cs="Times New Roman"/>
          <w:sz w:val="28"/>
          <w:szCs w:val="28"/>
        </w:rPr>
        <w:t>идиотия</w:t>
      </w:r>
    </w:p>
    <w:p w14:paraId="1EDCE7EF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Б) </w:t>
      </w:r>
      <w:r w:rsidRPr="0067037F">
        <w:rPr>
          <w:rStyle w:val="fontstyle01"/>
          <w:rFonts w:ascii="Times New Roman" w:hAnsi="Times New Roman" w:cs="Times New Roman"/>
          <w:sz w:val="28"/>
          <w:szCs w:val="28"/>
        </w:rPr>
        <w:t>дебильность</w:t>
      </w:r>
    </w:p>
    <w:p w14:paraId="1BBA8EEC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В) </w:t>
      </w:r>
      <w:r w:rsidRPr="0067037F">
        <w:rPr>
          <w:rStyle w:val="fontstyle01"/>
          <w:rFonts w:ascii="Times New Roman" w:hAnsi="Times New Roman" w:cs="Times New Roman"/>
          <w:sz w:val="28"/>
          <w:szCs w:val="28"/>
        </w:rPr>
        <w:t>имбецильность</w:t>
      </w:r>
    </w:p>
    <w:p w14:paraId="5F09B811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12E75732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5008C5AC" w14:textId="77777777" w:rsidR="003C50BC" w:rsidRPr="0067037F" w:rsidRDefault="003C50BC" w:rsidP="003C50BC">
      <w:pPr>
        <w:pStyle w:val="a5"/>
        <w:ind w:firstLine="0"/>
        <w:rPr>
          <w:rFonts w:eastAsia="Times New Roman"/>
          <w:iCs/>
          <w:szCs w:val="28"/>
          <w:lang w:eastAsia="ru-RU"/>
        </w:rPr>
      </w:pPr>
    </w:p>
    <w:p w14:paraId="7B942D46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3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67037F">
        <w:rPr>
          <w:rFonts w:ascii="Times New Roman" w:hAnsi="Times New Roman" w:cs="Times New Roman"/>
          <w:iCs/>
          <w:sz w:val="28"/>
          <w:szCs w:val="28"/>
        </w:rPr>
        <w:t xml:space="preserve">Определите порядок в алгоритме этапов </w:t>
      </w:r>
      <w:proofErr w:type="spellStart"/>
      <w:r w:rsidRPr="0067037F">
        <w:rPr>
          <w:rFonts w:ascii="Times New Roman" w:hAnsi="Times New Roman" w:cs="Times New Roman"/>
          <w:iCs/>
          <w:sz w:val="28"/>
          <w:szCs w:val="28"/>
        </w:rPr>
        <w:t>абилитации</w:t>
      </w:r>
      <w:proofErr w:type="spellEnd"/>
      <w:r w:rsidRPr="0067037F">
        <w:rPr>
          <w:rFonts w:ascii="Times New Roman" w:hAnsi="Times New Roman" w:cs="Times New Roman"/>
          <w:sz w:val="28"/>
          <w:szCs w:val="28"/>
        </w:rPr>
        <w:t>.</w:t>
      </w:r>
    </w:p>
    <w:p w14:paraId="7E99D5CE" w14:textId="77777777" w:rsidR="003C50BC" w:rsidRPr="0067037F" w:rsidRDefault="003C50BC" w:rsidP="003C50BC">
      <w:pPr>
        <w:pStyle w:val="a5"/>
        <w:ind w:left="0" w:firstLine="0"/>
        <w:rPr>
          <w:iCs/>
          <w:szCs w:val="28"/>
        </w:rPr>
      </w:pPr>
      <w:r w:rsidRPr="0067037F">
        <w:rPr>
          <w:rFonts w:eastAsia="Times New Roman"/>
          <w:iCs/>
          <w:szCs w:val="28"/>
          <w:lang w:eastAsia="ru-RU"/>
        </w:rPr>
        <w:t xml:space="preserve">А) </w:t>
      </w:r>
      <w:r w:rsidRPr="0067037F">
        <w:rPr>
          <w:rFonts w:eastAsia="Times New Roman"/>
          <w:bCs/>
          <w:color w:val="333333"/>
          <w:szCs w:val="28"/>
          <w:lang w:eastAsia="ru-RU"/>
        </w:rPr>
        <w:t xml:space="preserve">создание и выполнение индивидуальной программы </w:t>
      </w:r>
      <w:proofErr w:type="spellStart"/>
      <w:r w:rsidRPr="0067037F">
        <w:rPr>
          <w:rFonts w:eastAsia="Times New Roman"/>
          <w:bCs/>
          <w:color w:val="333333"/>
          <w:szCs w:val="28"/>
          <w:lang w:eastAsia="ru-RU"/>
        </w:rPr>
        <w:t>абилитации</w:t>
      </w:r>
      <w:proofErr w:type="spellEnd"/>
      <w:r w:rsidRPr="0067037F">
        <w:rPr>
          <w:rFonts w:eastAsia="Times New Roman"/>
          <w:color w:val="333333"/>
          <w:szCs w:val="28"/>
          <w:lang w:eastAsia="ru-RU"/>
        </w:rPr>
        <w:t xml:space="preserve"> и обучение родителей</w:t>
      </w:r>
    </w:p>
    <w:p w14:paraId="6EAC37F2" w14:textId="77777777" w:rsidR="003C50BC" w:rsidRPr="0067037F" w:rsidRDefault="003C50BC" w:rsidP="003C50BC">
      <w:pPr>
        <w:pStyle w:val="a5"/>
        <w:ind w:left="0" w:firstLine="0"/>
        <w:rPr>
          <w:iCs/>
          <w:szCs w:val="28"/>
        </w:rPr>
      </w:pPr>
      <w:r w:rsidRPr="0067037F">
        <w:rPr>
          <w:iCs/>
          <w:szCs w:val="28"/>
        </w:rPr>
        <w:t xml:space="preserve">Б) </w:t>
      </w:r>
      <w:r w:rsidRPr="0067037F">
        <w:rPr>
          <w:rFonts w:eastAsia="Times New Roman"/>
          <w:bCs/>
          <w:color w:val="333333"/>
          <w:szCs w:val="28"/>
          <w:lang w:eastAsia="ru-RU"/>
        </w:rPr>
        <w:t>обсуждение первичной оценки специалистов и выбор команды</w:t>
      </w:r>
    </w:p>
    <w:p w14:paraId="5FEB1F58" w14:textId="77777777" w:rsidR="003C50BC" w:rsidRPr="0067037F" w:rsidRDefault="003C50BC" w:rsidP="003C50BC">
      <w:pPr>
        <w:pStyle w:val="a5"/>
        <w:ind w:left="0" w:firstLine="0"/>
        <w:rPr>
          <w:szCs w:val="28"/>
        </w:rPr>
      </w:pPr>
      <w:r w:rsidRPr="0067037F">
        <w:rPr>
          <w:szCs w:val="28"/>
        </w:rPr>
        <w:t xml:space="preserve">В) </w:t>
      </w:r>
      <w:r w:rsidRPr="0067037F">
        <w:rPr>
          <w:rFonts w:eastAsia="Times New Roman"/>
          <w:bCs/>
          <w:color w:val="333333"/>
          <w:szCs w:val="28"/>
          <w:lang w:eastAsia="ru-RU"/>
        </w:rPr>
        <w:t>мониторинг и оценка результатов выполнения программы</w:t>
      </w:r>
    </w:p>
    <w:p w14:paraId="5A1E6A7A" w14:textId="77777777" w:rsidR="003C50BC" w:rsidRPr="0067037F" w:rsidRDefault="003C50BC" w:rsidP="003C50BC">
      <w:pPr>
        <w:pStyle w:val="a5"/>
        <w:ind w:left="0" w:firstLine="0"/>
        <w:rPr>
          <w:szCs w:val="28"/>
        </w:rPr>
      </w:pPr>
      <w:r w:rsidRPr="0067037F">
        <w:rPr>
          <w:szCs w:val="28"/>
        </w:rPr>
        <w:t xml:space="preserve">Г) </w:t>
      </w:r>
      <w:r w:rsidRPr="0067037F">
        <w:rPr>
          <w:rFonts w:eastAsia="Times New Roman"/>
          <w:bCs/>
          <w:color w:val="333333"/>
          <w:szCs w:val="28"/>
          <w:lang w:eastAsia="ru-RU"/>
        </w:rPr>
        <w:t>выдача рекомендаций по дальнейшей работе с ребёнком в домашних условиях</w:t>
      </w:r>
    </w:p>
    <w:p w14:paraId="5BE7BFA8" w14:textId="77777777" w:rsidR="003C50BC" w:rsidRPr="0067037F" w:rsidRDefault="003C50BC" w:rsidP="003C50BC">
      <w:pPr>
        <w:pStyle w:val="a5"/>
        <w:ind w:left="0" w:firstLine="0"/>
        <w:rPr>
          <w:szCs w:val="28"/>
        </w:rPr>
      </w:pPr>
      <w:r w:rsidRPr="0067037F">
        <w:rPr>
          <w:szCs w:val="28"/>
        </w:rPr>
        <w:t xml:space="preserve">Д) </w:t>
      </w:r>
      <w:r w:rsidRPr="0067037F">
        <w:rPr>
          <w:rFonts w:eastAsia="Times New Roman"/>
          <w:bCs/>
          <w:color w:val="333333"/>
          <w:szCs w:val="28"/>
          <w:lang w:eastAsia="ru-RU"/>
        </w:rPr>
        <w:t>первичная оценка развития ребёнка и потребностей семьи</w:t>
      </w:r>
    </w:p>
    <w:p w14:paraId="64B07B1A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Правильный ответ: Д, Б, А, В, Г</w:t>
      </w:r>
    </w:p>
    <w:p w14:paraId="616F83F0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0E2572D2" w14:textId="77777777" w:rsidR="003C50BC" w:rsidRPr="0067037F" w:rsidRDefault="003C50BC" w:rsidP="003C50BC">
      <w:pPr>
        <w:spacing w:after="0" w:line="278" w:lineRule="auto"/>
        <w:rPr>
          <w:rFonts w:ascii="Times New Roman" w:hAnsi="Times New Roman" w:cs="Times New Roman"/>
          <w:b/>
          <w:sz w:val="28"/>
          <w:szCs w:val="28"/>
        </w:rPr>
      </w:pPr>
    </w:p>
    <w:p w14:paraId="4DB29397" w14:textId="77777777" w:rsidR="003C50BC" w:rsidRPr="0067037F" w:rsidRDefault="003C50BC" w:rsidP="003C50BC">
      <w:pPr>
        <w:spacing w:after="0" w:line="278" w:lineRule="auto"/>
        <w:rPr>
          <w:rFonts w:ascii="Times New Roman" w:hAnsi="Times New Roman" w:cs="Times New Roman"/>
          <w:b/>
          <w:sz w:val="28"/>
          <w:szCs w:val="28"/>
        </w:rPr>
      </w:pPr>
      <w:r w:rsidRPr="0067037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6D4F5A0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DFD8EF" w14:textId="675A062D" w:rsidR="003C50BC" w:rsidRPr="0067037F" w:rsidRDefault="003C50BC" w:rsidP="00643C61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67037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092328D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AA0A04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703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D4EF72C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6D23E8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1.</w:t>
      </w:r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Отрасль дефектологии, которая включает проблемы обучения и воспитания детей, имеющих интеллектуальную недостаточность, это –</w:t>
      </w:r>
      <w:r w:rsidRPr="006703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_____________. </w:t>
      </w:r>
    </w:p>
    <w:p w14:paraId="1B075BB7" w14:textId="77777777" w:rsidR="003C50BC" w:rsidRPr="0067037F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03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олигофренопедагогика</w:t>
      </w:r>
    </w:p>
    <w:p w14:paraId="04564C8F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7DC3AB97" w14:textId="77777777" w:rsidR="003C50BC" w:rsidRPr="0067037F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69AAF0C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в той или иной мере неразвитых, нарушенных или утраченных функций и состоянии за счет перестройки или усиленного использования сохранных функции, это –</w:t>
      </w:r>
      <w:r w:rsidRPr="006703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7037F">
        <w:rPr>
          <w:rFonts w:ascii="Times New Roman" w:hAnsi="Times New Roman" w:cs="Times New Roman"/>
          <w:sz w:val="28"/>
          <w:szCs w:val="28"/>
        </w:rPr>
        <w:t>___________</w:t>
      </w:r>
      <w:r w:rsidRPr="0067037F">
        <w:rPr>
          <w:rStyle w:val="fontstyle01"/>
          <w:rFonts w:ascii="Times New Roman" w:hAnsi="Times New Roman" w:cs="Times New Roman"/>
          <w:sz w:val="28"/>
          <w:szCs w:val="28"/>
        </w:rPr>
        <w:t xml:space="preserve">_______. </w:t>
      </w:r>
    </w:p>
    <w:p w14:paraId="073A4E7B" w14:textId="77777777" w:rsidR="003C50BC" w:rsidRPr="0067037F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03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67037F">
        <w:rPr>
          <w:rStyle w:val="fontstyle01"/>
          <w:rFonts w:ascii="Times New Roman" w:hAnsi="Times New Roman" w:cs="Times New Roman"/>
          <w:sz w:val="28"/>
          <w:szCs w:val="28"/>
        </w:rPr>
        <w:t>компенсация</w:t>
      </w:r>
    </w:p>
    <w:p w14:paraId="62E18678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00F095DF" w14:textId="77777777" w:rsidR="003C50BC" w:rsidRPr="0067037F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8B22B2F" w14:textId="0B6C7EA4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703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</w:t>
      </w:r>
      <w:r w:rsidR="00FE27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67037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Отрасль научных знания об особенностях и закономерностях психосоциального развития различных категорий детей с физическими и психическими недостатками, </w:t>
      </w:r>
      <w:r w:rsidRPr="006703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закономерностей их обучения и воспитания </w:t>
      </w:r>
      <w:r w:rsidRPr="0067037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– это –_____________________. </w:t>
      </w:r>
    </w:p>
    <w:p w14:paraId="562F7321" w14:textId="77777777" w:rsidR="003C50BC" w:rsidRPr="0067037F" w:rsidRDefault="003C50BC" w:rsidP="003C50B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03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67037F">
        <w:rPr>
          <w:rFonts w:ascii="Times New Roman" w:hAnsi="Times New Roman" w:cs="Times New Roman"/>
          <w:sz w:val="28"/>
          <w:szCs w:val="28"/>
        </w:rPr>
        <w:t>дефектология</w:t>
      </w:r>
    </w:p>
    <w:p w14:paraId="7560A226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17397635" w14:textId="77777777" w:rsidR="003C50BC" w:rsidRPr="0067037F" w:rsidRDefault="003C50BC" w:rsidP="003C50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88009" w14:textId="77777777" w:rsidR="003C50BC" w:rsidRPr="0067037F" w:rsidRDefault="003C50BC" w:rsidP="003C50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49643" w14:textId="77777777" w:rsidR="003C50BC" w:rsidRPr="0067037F" w:rsidRDefault="003C50BC" w:rsidP="003C50BC">
      <w:pPr>
        <w:spacing w:after="0" w:line="278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037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D955CA1" w14:textId="77777777" w:rsidR="003C50BC" w:rsidRPr="0067037F" w:rsidRDefault="003C50BC" w:rsidP="003C50BC">
      <w:pPr>
        <w:spacing w:after="0" w:line="278" w:lineRule="auto"/>
        <w:rPr>
          <w:rFonts w:ascii="Times New Roman" w:hAnsi="Times New Roman" w:cs="Times New Roman"/>
          <w:b/>
          <w:sz w:val="28"/>
          <w:szCs w:val="28"/>
        </w:rPr>
      </w:pPr>
    </w:p>
    <w:p w14:paraId="660F99F3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703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F91FD14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A6E77F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1. </w:t>
      </w:r>
      <w:r w:rsidRPr="0067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</w:t>
      </w:r>
      <w:r w:rsidRPr="00670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психологической науки о закономерностях развития, воспитания, обучения и подготовки к социальной адаптации и реабилитации различных категорий детей с отклонениями в развитии.</w:t>
      </w:r>
    </w:p>
    <w:p w14:paraId="040BB71A" w14:textId="77777777" w:rsidR="003C50BC" w:rsidRPr="0067037F" w:rsidRDefault="003C50BC" w:rsidP="003C50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психология</w:t>
      </w:r>
      <w:r w:rsidRPr="00670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коррекционная психология </w:t>
      </w:r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670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психология аномального развития /</w:t>
      </w:r>
      <w:r w:rsidRPr="00670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психология детей с отклонениями в развитии</w:t>
      </w:r>
    </w:p>
    <w:p w14:paraId="507C0A41" w14:textId="77777777" w:rsidR="003C50BC" w:rsidRPr="0067037F" w:rsidRDefault="003C50BC" w:rsidP="003C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41A24717" w14:textId="77777777" w:rsidR="003C50BC" w:rsidRPr="0067037F" w:rsidRDefault="003C50BC" w:rsidP="003C50B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8E1147" w14:textId="77777777" w:rsidR="003C50BC" w:rsidRPr="0067037F" w:rsidRDefault="003C50BC" w:rsidP="003C50BC">
      <w:pPr>
        <w:pStyle w:val="a6"/>
        <w:jc w:val="both"/>
        <w:rPr>
          <w:rStyle w:val="a3"/>
          <w:i w:val="0"/>
          <w:szCs w:val="28"/>
        </w:rPr>
      </w:pPr>
      <w:r w:rsidRPr="0067037F">
        <w:rPr>
          <w:iCs/>
          <w:szCs w:val="28"/>
        </w:rPr>
        <w:t xml:space="preserve">2. </w:t>
      </w:r>
      <w:r w:rsidRPr="0067037F">
        <w:rPr>
          <w:rStyle w:val="a3"/>
          <w:i w:val="0"/>
          <w:iCs w:val="0"/>
          <w:szCs w:val="28"/>
        </w:rPr>
        <w:t>Комплекс разнообразных мероприятий, цель которых – «приспособить» человека, научить его тем навыкам, которые позволят ему в дальнейшем социализироваться называют</w:t>
      </w:r>
      <w:r w:rsidRPr="0067037F">
        <w:rPr>
          <w:rStyle w:val="a3"/>
          <w:szCs w:val="28"/>
        </w:rPr>
        <w:t xml:space="preserve"> </w:t>
      </w:r>
      <w:r w:rsidRPr="00643C61">
        <w:rPr>
          <w:u w:val="single"/>
        </w:rPr>
        <w:t>______________</w:t>
      </w:r>
    </w:p>
    <w:p w14:paraId="2A39950E" w14:textId="77777777" w:rsidR="003C50BC" w:rsidRPr="0067037F" w:rsidRDefault="003C50BC" w:rsidP="003C50B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7037F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Pr="0067037F">
        <w:rPr>
          <w:rFonts w:ascii="Times New Roman" w:hAnsi="Times New Roman" w:cs="Times New Roman"/>
          <w:sz w:val="28"/>
          <w:szCs w:val="28"/>
        </w:rPr>
        <w:t xml:space="preserve"> / адаптация / социализация</w:t>
      </w:r>
    </w:p>
    <w:p w14:paraId="7E17FFC4" w14:textId="77777777" w:rsidR="003C50BC" w:rsidRPr="0067037F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37F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79BBFF8E" w14:textId="77777777" w:rsidR="003C50BC" w:rsidRPr="0067037F" w:rsidRDefault="003C50BC" w:rsidP="003C50B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47E671" w14:textId="77777777" w:rsidR="003C50BC" w:rsidRPr="0067037F" w:rsidRDefault="003C50BC" w:rsidP="003C50BC">
      <w:pPr>
        <w:spacing w:after="0" w:line="278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037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D6060A2" w14:textId="77777777" w:rsidR="003C50BC" w:rsidRPr="0067037F" w:rsidRDefault="003C50BC" w:rsidP="003C50B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7E9B0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3A7">
        <w:rPr>
          <w:rFonts w:ascii="Times New Roman" w:hAnsi="Times New Roman" w:cs="Times New Roman"/>
          <w:iCs/>
          <w:sz w:val="28"/>
          <w:szCs w:val="28"/>
        </w:rPr>
        <w:t>1. Прочитайте условие задачи. Дайте ответ на задание. Запишите ответ, используя точную формулировку.</w:t>
      </w:r>
    </w:p>
    <w:p w14:paraId="5E7CDFAD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Маша – 2 года 6 мес. Жалобы: девочка неуверенная, малоактивная. Говорит много, но понять ее трудно. Ходить начала только к 2 годам, часто падает, неловкая, сама не одевается, больше делает все левой рукой. На требования и замечания реагирует адекватно, проявляет интерес к игрушкам. История развития: Ребенок родился от второй беременности. От первой беременности родился здоровый сын. Во время второй беременности мать наблюдалась у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врачей с токсикозами 1 и 2 половины. Роды были преждевременными. Вес ребенка при рождении – 1800 гр. Девочка закричала сразу. В раннем детстве ребенок ничем не болел. Отец длительное время работал на предприятии химической промышленности. У мамы девочки резус-отрицательная группа крови, у ребенка – положительная. </w:t>
      </w:r>
    </w:p>
    <w:p w14:paraId="779DC869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Определите причины и предрасполагающие факторы, способствующие возникновению трудностей в развитии ребенка. Сформулируйте заключение о возможном варианте отклоняющегося развития у ребенка. Укажите вид депривации. Определите круг специалистов в работе с ребенком. Сформулируйте рекомендации родителям по организации домашнего реабилитационного пространства.</w:t>
      </w:r>
    </w:p>
    <w:p w14:paraId="7B1E58CE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5641CFFE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ричины и предрасполагающие факторы: резус-конфликт, недоношенность по весу и сроку, влияние токсических факторов на репродуктивные возможности отца. </w:t>
      </w:r>
    </w:p>
    <w:p w14:paraId="35D5388A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Заключение: ДЦП, нарушения речи, двигательная и познавательная депривация. </w:t>
      </w:r>
    </w:p>
    <w:p w14:paraId="4FE6C3E0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у невропатолога, ортопеда, логопеда. </w:t>
      </w:r>
    </w:p>
    <w:p w14:paraId="62F535A0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Рекомендации: В домашних условиях стимулировать двигательное и познавательное развитие, поддерживать активность ребенка, заниматься лечебной гимнастикой и делать массаж по рекомендациям специалистов. </w:t>
      </w:r>
    </w:p>
    <w:p w14:paraId="74171F60" w14:textId="3635111B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Критери</w:t>
      </w:r>
      <w:r w:rsidR="00732308">
        <w:rPr>
          <w:rFonts w:ascii="Times New Roman" w:hAnsi="Times New Roman" w:cs="Times New Roman"/>
          <w:sz w:val="28"/>
          <w:szCs w:val="28"/>
        </w:rPr>
        <w:t>и</w:t>
      </w:r>
      <w:r w:rsidRPr="003153A7"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резус-конфликт, недоношенность по весу и сроку, влияние токсических факторов на репродуктивные возможности отца; ДЦП, нарушения речи; двигательная и познавательная депривация; консультация у невропатолога, ортопеда, логопеда; заниматься лечебной гимнастикой и делать массаж.</w:t>
      </w:r>
    </w:p>
    <w:p w14:paraId="361BA76D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5DF2DCAF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09087B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2. </w:t>
      </w:r>
      <w:r w:rsidRPr="003153A7">
        <w:rPr>
          <w:rFonts w:ascii="Times New Roman" w:hAnsi="Times New Roman" w:cs="Times New Roman"/>
          <w:iCs/>
          <w:sz w:val="28"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7A972787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Оля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 9 лет. Жалобы: Дома Оля – спокойная, уступчивая девочка, выполняет все поручения, заботится о младшем брате. В первый класс Оля ходила с большим интересом. Она –</w:t>
      </w:r>
      <w:r w:rsidRPr="003153A7">
        <w:rPr>
          <w:rFonts w:ascii="Times New Roman" w:hAnsi="Times New Roman" w:cs="Times New Roman"/>
          <w:sz w:val="28"/>
          <w:szCs w:val="28"/>
        </w:rPr>
        <w:t xml:space="preserve">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ребенок общительный, у нее много друзей в классе. Однако родителей беспокоят жалобы учителей на плохую успеваемость девочки, особенно по математике, чтению и частые ошибки на письме. История развития: Девочка родилась от первой беременности, возраст матери 31 год, у врачей не наблюдалась. Роды проходили без осложнений, закричала сразу, вес при рождении 3800 грамм. В первые годы жизни часто болела гриппом, ОРВИ, наблюдался плохой аппетит, трудности засыпания. В последнее время девочка жалуется на головные боли. Отец – военнослужащий и ожидал рождения первенца – мальчика. Семья часто меняла место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жительства, и Оля большее время воспитывала бабушка, детский сад не посещала. </w:t>
      </w:r>
    </w:p>
    <w:p w14:paraId="13D465E0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Определите причины и предрасполагающие факторы, способствующие возникновению трудностей в развитии ребенка. Сформулируйте заключение о возможном варианте отклоняющегося развития у ребенка. Укажите вид депривации. Определите круг специалистов в работе с ребенком. Сформулируйте рекомендации родителям по организации домашнего реабилитационного пространства.</w:t>
      </w:r>
    </w:p>
    <w:p w14:paraId="5654F15B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13BC05A1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ричины и предрасполагающие факторы: частые простудные заболевания в раннем детстве, эмоциональное непринятие (нежелательность по полу) ребенка в семье, поздний возраст матери, опека бабушки, отсутствие этапа дошкольного обучения. </w:t>
      </w:r>
    </w:p>
    <w:p w14:paraId="2F30B599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Заключение: ЗПР психогенного происхождения, эмоциональная и социальная депривация, нарушения письменной речи. </w:t>
      </w:r>
    </w:p>
    <w:p w14:paraId="7AB38CB0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у невропатолога, детского психиатра, психолога, логопеда. </w:t>
      </w:r>
    </w:p>
    <w:p w14:paraId="55294189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осле обследования ребенка на ПМПК возможно обучение ребенка в коррекционно-развивающем классе для детей с ЗПР при массовой школе или дополнительные занятия с педагогом по восполнению пробелов в школьных знаниях. Отцу девочки необходимо пройти курс занятий с психологом с целью гармонизации </w:t>
      </w:r>
      <w:proofErr w:type="spellStart"/>
      <w:r w:rsidRPr="003153A7">
        <w:rPr>
          <w:rFonts w:ascii="Times New Roman" w:hAnsi="Times New Roman" w:cs="Times New Roman"/>
          <w:color w:val="000000"/>
          <w:sz w:val="28"/>
          <w:szCs w:val="28"/>
        </w:rPr>
        <w:t>родительско</w:t>
      </w:r>
      <w:proofErr w:type="spellEnd"/>
      <w:r w:rsidRPr="003153A7">
        <w:rPr>
          <w:rFonts w:ascii="Times New Roman" w:hAnsi="Times New Roman" w:cs="Times New Roman"/>
          <w:color w:val="000000"/>
          <w:sz w:val="28"/>
          <w:szCs w:val="28"/>
        </w:rPr>
        <w:t>-детских 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AC3F984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непринятие (нежелательность по полу)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ребенка в семье,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поздний возраст матери, опека бабушки, отсутствие этапа дошкольного обучения; ЗПР психогенного происхождения; эмоциональная и социальная депривация; консультация у невропатолога, детского психиатра, психолога, логопеда; обучение ребенка в коррекционно-развивающем классе для детей с ЗПР при массовой школе. </w:t>
      </w:r>
    </w:p>
    <w:p w14:paraId="3B480123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546080CB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39C6DD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3. </w:t>
      </w:r>
      <w:r w:rsidRPr="003153A7">
        <w:rPr>
          <w:rFonts w:ascii="Times New Roman" w:hAnsi="Times New Roman" w:cs="Times New Roman"/>
          <w:iCs/>
          <w:sz w:val="28"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648EBAF7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Павлик – 8 месяцев. Жалобы: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одителей беспокоит пассивность ребенка, безучастность к окружающим предметам, людям. На имя не откликается и не реагирует, вздрагивает на громкие звуки, его привлекают яркие игрушки, </w:t>
      </w:r>
      <w:proofErr w:type="spellStart"/>
      <w:r w:rsidRPr="003153A7">
        <w:rPr>
          <w:rFonts w:ascii="Times New Roman" w:hAnsi="Times New Roman" w:cs="Times New Roman"/>
          <w:color w:val="000000"/>
          <w:sz w:val="28"/>
          <w:szCs w:val="28"/>
        </w:rPr>
        <w:t>гулить</w:t>
      </w:r>
      <w:proofErr w:type="spellEnd"/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 начал к 4,5 месяцам. История развития: Мальчик родился от второй беременности, протекавшей без особенностей. Первая беременность закончилась выкидышем на раннем сроке. Роды проходили без осложнений, в срок. Масса ребенка – 2400 грамм, закричал не сразу. Переведен в реанимационное отделение, затем в городскую детскую больницу, где находился до 2 месяцев. У мамы тяжелое заболевание почек, во время беременности проходила курс лечения антибиотиками. </w:t>
      </w:r>
    </w:p>
    <w:p w14:paraId="52A775CA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lastRenderedPageBreak/>
        <w:t>Определите причины и предрасполагающие факторы, способствующие возникновению трудностей в развитии ребенка. Сформулируйте заключение о возможном варианте отклоняющегося развития у ребенка. Укажите вид депривации. Определите круг специалистов в работе с ребенком. Сформулируйте рекомендации родителям по организации домашнего реабилитационного пространства.</w:t>
      </w:r>
    </w:p>
    <w:p w14:paraId="7D5E9AF9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16C456F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ричины и предрасполагающие факторы: хроническое заболевание почек у матери на этапе беременности, лекарственная интоксикация антибиотиками во время беременности, малый вес, асфиксия, случай не вынашиваемости беременности в анамнезе. </w:t>
      </w:r>
    </w:p>
    <w:p w14:paraId="21B07A49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Заключение: нарушение слуха, задержка речевого развития, сенсорная депривация. </w:t>
      </w:r>
    </w:p>
    <w:p w14:paraId="0A4FF686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у невропатолога, оториноларинголога, сурдолога для выяснения степени потери слуха. </w:t>
      </w:r>
    </w:p>
    <w:p w14:paraId="38B12867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3A7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Рекомендации: В домашних условиях рекомендуется стимулировать познавательное и речевое развитие ребенка, по заключению врача необходимо раннее использование слухового аппарата. </w:t>
      </w:r>
    </w:p>
    <w:p w14:paraId="7F67DA52" w14:textId="223B9910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53A7">
        <w:rPr>
          <w:rFonts w:ascii="Times New Roman" w:hAnsi="Times New Roman" w:cs="Times New Roman"/>
          <w:sz w:val="28"/>
          <w:szCs w:val="28"/>
        </w:rPr>
        <w:t>Критери</w:t>
      </w:r>
      <w:r w:rsidR="00732308">
        <w:rPr>
          <w:rFonts w:ascii="Times New Roman" w:hAnsi="Times New Roman" w:cs="Times New Roman"/>
          <w:sz w:val="28"/>
          <w:szCs w:val="28"/>
        </w:rPr>
        <w:t>и</w:t>
      </w:r>
      <w:r w:rsidRPr="003153A7"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Pr="003153A7">
        <w:rPr>
          <w:rFonts w:ascii="Times New Roman" w:hAnsi="Times New Roman" w:cs="Times New Roman"/>
          <w:color w:val="000000"/>
          <w:sz w:val="28"/>
          <w:szCs w:val="28"/>
        </w:rPr>
        <w:t>лекарственная интоксикация антибиотиками во время беременности; нарушение слуха, задержка речевого развития; сенсорная депривация; консультация у невропатолога, оториноларинголога, сурдолога; рекомендуется стимулировать познавательное и речевое развитие ребенка.</w:t>
      </w:r>
    </w:p>
    <w:p w14:paraId="4E2F7300" w14:textId="77777777" w:rsidR="003C50BC" w:rsidRPr="003153A7" w:rsidRDefault="003C50BC" w:rsidP="003C5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3A7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36636B42" w14:textId="77777777" w:rsidR="005C5D42" w:rsidRPr="003C50BC" w:rsidRDefault="005C5D42" w:rsidP="003C50BC"/>
    <w:sectPr w:rsidR="005C5D42" w:rsidRPr="003C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F9459" w14:textId="77777777" w:rsidR="000B0626" w:rsidRDefault="000B0626">
      <w:pPr>
        <w:spacing w:line="240" w:lineRule="auto"/>
      </w:pPr>
      <w:r>
        <w:separator/>
      </w:r>
    </w:p>
  </w:endnote>
  <w:endnote w:type="continuationSeparator" w:id="0">
    <w:p w14:paraId="478D4ED6" w14:textId="77777777" w:rsidR="000B0626" w:rsidRDefault="000B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49B1" w14:textId="77777777" w:rsidR="000B0626" w:rsidRDefault="000B0626">
      <w:pPr>
        <w:spacing w:after="0"/>
      </w:pPr>
      <w:r>
        <w:separator/>
      </w:r>
    </w:p>
  </w:footnote>
  <w:footnote w:type="continuationSeparator" w:id="0">
    <w:p w14:paraId="105C3A01" w14:textId="77777777" w:rsidR="000B0626" w:rsidRDefault="000B06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58"/>
    <w:rsid w:val="00024573"/>
    <w:rsid w:val="00036147"/>
    <w:rsid w:val="000B0626"/>
    <w:rsid w:val="002042A2"/>
    <w:rsid w:val="002A6C10"/>
    <w:rsid w:val="003153A7"/>
    <w:rsid w:val="00384F2A"/>
    <w:rsid w:val="003A5FDF"/>
    <w:rsid w:val="003C50BC"/>
    <w:rsid w:val="005C5D42"/>
    <w:rsid w:val="00643C61"/>
    <w:rsid w:val="00653D7E"/>
    <w:rsid w:val="0065611B"/>
    <w:rsid w:val="0067037F"/>
    <w:rsid w:val="00732308"/>
    <w:rsid w:val="00835A3C"/>
    <w:rsid w:val="00986158"/>
    <w:rsid w:val="00D040C5"/>
    <w:rsid w:val="00D239EC"/>
    <w:rsid w:val="00E647E5"/>
    <w:rsid w:val="00E74203"/>
    <w:rsid w:val="00EF2597"/>
    <w:rsid w:val="00FB7A59"/>
    <w:rsid w:val="00FE2743"/>
    <w:rsid w:val="41F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C356"/>
  <w15:docId w15:val="{E84040C5-54A7-456D-A967-31C93DE6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6">
    <w:name w:val="No Spacing"/>
    <w:uiPriority w:val="1"/>
    <w:qFormat/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customStyle="1" w:styleId="Style5">
    <w:name w:val="_Style 5"/>
    <w:basedOn w:val="a"/>
    <w:next w:val="a4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1922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22</cp:revision>
  <dcterms:created xsi:type="dcterms:W3CDTF">2025-03-27T11:36:00Z</dcterms:created>
  <dcterms:modified xsi:type="dcterms:W3CDTF">2025-10-20T10:55:00Z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C828B476E0F7425EAFA6BC09D6C23E18_12</vt:lpwstr>
  </property>
</Properties>
</file>