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112B" w14:textId="77777777" w:rsidR="003E39A2" w:rsidRDefault="003E39A2" w:rsidP="003E39A2">
      <w:pPr>
        <w:spacing w:before="75" w:after="0" w:line="322" w:lineRule="exact"/>
        <w:ind w:right="140"/>
        <w:jc w:val="center"/>
        <w:rPr>
          <w:rFonts w:ascii="Times New Roman" w:hAnsi="Times New Roman"/>
          <w:b/>
          <w:spacing w:val="-6"/>
          <w:kern w:val="2"/>
          <w:sz w:val="28"/>
          <w:szCs w:val="24"/>
        </w:rPr>
      </w:pPr>
      <w:r w:rsidRPr="0016181D">
        <w:rPr>
          <w:rFonts w:ascii="Times New Roman" w:hAnsi="Times New Roman"/>
          <w:b/>
          <w:spacing w:val="-2"/>
          <w:kern w:val="2"/>
          <w:sz w:val="28"/>
          <w:szCs w:val="24"/>
        </w:rPr>
        <w:t>Комплект</w:t>
      </w:r>
      <w:r w:rsidRPr="0016181D">
        <w:rPr>
          <w:rFonts w:ascii="Times New Roman" w:hAnsi="Times New Roman"/>
          <w:b/>
          <w:spacing w:val="-8"/>
          <w:kern w:val="2"/>
          <w:sz w:val="28"/>
          <w:szCs w:val="24"/>
        </w:rPr>
        <w:t xml:space="preserve"> </w:t>
      </w:r>
      <w:r w:rsidRPr="0016181D">
        <w:rPr>
          <w:rFonts w:ascii="Times New Roman" w:hAnsi="Times New Roman"/>
          <w:b/>
          <w:spacing w:val="-2"/>
          <w:kern w:val="2"/>
          <w:sz w:val="28"/>
          <w:szCs w:val="24"/>
        </w:rPr>
        <w:t>оценочных</w:t>
      </w:r>
      <w:r w:rsidRPr="0016181D">
        <w:rPr>
          <w:rFonts w:ascii="Times New Roman" w:hAnsi="Times New Roman"/>
          <w:b/>
          <w:spacing w:val="-7"/>
          <w:kern w:val="2"/>
          <w:sz w:val="28"/>
          <w:szCs w:val="24"/>
        </w:rPr>
        <w:t xml:space="preserve"> </w:t>
      </w:r>
      <w:r w:rsidRPr="0016181D">
        <w:rPr>
          <w:rFonts w:ascii="Times New Roman" w:hAnsi="Times New Roman"/>
          <w:b/>
          <w:spacing w:val="-2"/>
          <w:kern w:val="2"/>
          <w:sz w:val="28"/>
          <w:szCs w:val="24"/>
        </w:rPr>
        <w:t>материалов</w:t>
      </w:r>
      <w:r w:rsidRPr="0016181D">
        <w:rPr>
          <w:rFonts w:ascii="Times New Roman" w:hAnsi="Times New Roman"/>
          <w:b/>
          <w:spacing w:val="-8"/>
          <w:kern w:val="2"/>
          <w:sz w:val="28"/>
          <w:szCs w:val="24"/>
        </w:rPr>
        <w:t xml:space="preserve"> </w:t>
      </w:r>
      <w:r w:rsidRPr="0016181D">
        <w:rPr>
          <w:rFonts w:ascii="Times New Roman" w:hAnsi="Times New Roman"/>
          <w:b/>
          <w:spacing w:val="-2"/>
          <w:kern w:val="2"/>
          <w:sz w:val="28"/>
          <w:szCs w:val="24"/>
        </w:rPr>
        <w:t>по</w:t>
      </w:r>
      <w:r w:rsidRPr="0016181D">
        <w:rPr>
          <w:rFonts w:ascii="Times New Roman" w:hAnsi="Times New Roman"/>
          <w:b/>
          <w:spacing w:val="-7"/>
          <w:kern w:val="2"/>
          <w:sz w:val="28"/>
          <w:szCs w:val="24"/>
        </w:rPr>
        <w:t xml:space="preserve"> </w:t>
      </w:r>
      <w:r w:rsidRPr="0016181D">
        <w:rPr>
          <w:rFonts w:ascii="Times New Roman" w:hAnsi="Times New Roman"/>
          <w:b/>
          <w:spacing w:val="-2"/>
          <w:kern w:val="2"/>
          <w:sz w:val="28"/>
          <w:szCs w:val="24"/>
        </w:rPr>
        <w:t>дисциплине</w:t>
      </w:r>
    </w:p>
    <w:p w14:paraId="31219D53" w14:textId="77777777" w:rsidR="003E39A2" w:rsidRPr="0016181D" w:rsidRDefault="003E39A2" w:rsidP="003E39A2">
      <w:pPr>
        <w:spacing w:before="75" w:after="0" w:line="322" w:lineRule="exact"/>
        <w:ind w:right="140"/>
        <w:jc w:val="center"/>
        <w:rPr>
          <w:rFonts w:ascii="Times New Roman" w:hAnsi="Times New Roman"/>
          <w:b/>
          <w:kern w:val="2"/>
          <w:sz w:val="28"/>
          <w:szCs w:val="24"/>
        </w:rPr>
      </w:pPr>
    </w:p>
    <w:p w14:paraId="719D58E8" w14:textId="77777777" w:rsidR="003E39A2" w:rsidRPr="0016181D" w:rsidRDefault="003E39A2" w:rsidP="003E39A2">
      <w:pPr>
        <w:tabs>
          <w:tab w:val="left" w:pos="8396"/>
        </w:tabs>
        <w:spacing w:after="0" w:line="322" w:lineRule="exact"/>
        <w:ind w:right="141"/>
        <w:jc w:val="center"/>
        <w:rPr>
          <w:rFonts w:ascii="Times New Roman" w:hAnsi="Times New Roman"/>
          <w:b/>
          <w:kern w:val="2"/>
          <w:sz w:val="28"/>
          <w:szCs w:val="24"/>
        </w:rPr>
      </w:pPr>
      <w:r w:rsidRPr="0016181D">
        <w:rPr>
          <w:rFonts w:ascii="Times New Roman" w:hAnsi="Times New Roman"/>
          <w:b/>
          <w:spacing w:val="-10"/>
          <w:kern w:val="2"/>
          <w:sz w:val="28"/>
          <w:szCs w:val="24"/>
        </w:rPr>
        <w:t>«</w:t>
      </w:r>
      <w:r w:rsidRPr="0016181D">
        <w:rPr>
          <w:rFonts w:ascii="Times New Roman" w:hAnsi="Times New Roman"/>
          <w:b/>
          <w:kern w:val="2"/>
          <w:sz w:val="28"/>
          <w:szCs w:val="24"/>
        </w:rPr>
        <w:t>Психофизиология и нейрофизиология</w:t>
      </w:r>
      <w:r w:rsidRPr="0016181D">
        <w:rPr>
          <w:rFonts w:ascii="Times New Roman" w:hAnsi="Times New Roman"/>
          <w:b/>
          <w:spacing w:val="-10"/>
          <w:kern w:val="2"/>
          <w:sz w:val="28"/>
          <w:szCs w:val="24"/>
        </w:rPr>
        <w:t>»</w:t>
      </w:r>
    </w:p>
    <w:p w14:paraId="3C68C1BB" w14:textId="77777777" w:rsidR="003E39A2" w:rsidRPr="0016181D" w:rsidRDefault="003E39A2" w:rsidP="003E39A2">
      <w:pPr>
        <w:spacing w:after="0" w:line="240" w:lineRule="auto"/>
        <w:ind w:firstLine="709"/>
        <w:jc w:val="both"/>
        <w:rPr>
          <w:rFonts w:ascii="Times New Roman" w:cs="Calibri"/>
          <w:b/>
          <w:kern w:val="2"/>
          <w:sz w:val="20"/>
        </w:rPr>
      </w:pPr>
    </w:p>
    <w:p w14:paraId="19DCE9BE" w14:textId="77777777" w:rsidR="003E39A2" w:rsidRPr="0016181D" w:rsidRDefault="003E39A2" w:rsidP="003E39A2">
      <w:pPr>
        <w:spacing w:after="0" w:line="240" w:lineRule="auto"/>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w:t>
      </w:r>
    </w:p>
    <w:p w14:paraId="4AFFEA73" w14:textId="77777777" w:rsidR="003E39A2" w:rsidRPr="0016181D" w:rsidRDefault="003E39A2" w:rsidP="003E39A2">
      <w:pPr>
        <w:spacing w:after="0" w:line="240" w:lineRule="auto"/>
        <w:jc w:val="both"/>
        <w:rPr>
          <w:rFonts w:ascii="Times New Roman" w:hAnsi="Times New Roman"/>
          <w:b/>
          <w:kern w:val="2"/>
          <w:sz w:val="28"/>
          <w:szCs w:val="28"/>
        </w:rPr>
      </w:pPr>
    </w:p>
    <w:p w14:paraId="56D2221B" w14:textId="77777777" w:rsidR="003E39A2" w:rsidRPr="0016181D" w:rsidRDefault="003E39A2" w:rsidP="003E39A2">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выбор правильного ответа</w:t>
      </w:r>
    </w:p>
    <w:p w14:paraId="567347F7" w14:textId="77777777" w:rsidR="003E39A2" w:rsidRPr="0016181D" w:rsidRDefault="003E39A2" w:rsidP="003E39A2">
      <w:pPr>
        <w:shd w:val="clear" w:color="auto" w:fill="FFFFFF"/>
        <w:spacing w:after="0" w:line="240" w:lineRule="auto"/>
        <w:jc w:val="both"/>
        <w:rPr>
          <w:rFonts w:ascii="Times New Roman" w:hAnsi="Times New Roman"/>
          <w:kern w:val="2"/>
          <w:sz w:val="24"/>
          <w:szCs w:val="24"/>
        </w:rPr>
      </w:pPr>
    </w:p>
    <w:p w14:paraId="1F9CA6A0" w14:textId="77777777" w:rsidR="003E39A2" w:rsidRPr="0016181D" w:rsidRDefault="003E39A2" w:rsidP="003E39A2">
      <w:pPr>
        <w:spacing w:after="0" w:line="240" w:lineRule="auto"/>
        <w:jc w:val="both"/>
        <w:rPr>
          <w:rFonts w:ascii="Times New Roman" w:hAnsi="Times New Roman"/>
          <w:i/>
          <w:iCs/>
          <w:kern w:val="2"/>
          <w:sz w:val="28"/>
          <w:szCs w:val="28"/>
        </w:rPr>
      </w:pPr>
      <w:r w:rsidRPr="0016181D">
        <w:rPr>
          <w:rFonts w:ascii="Times New Roman" w:hAnsi="Times New Roman"/>
          <w:i/>
          <w:iCs/>
          <w:kern w:val="2"/>
          <w:sz w:val="28"/>
          <w:szCs w:val="28"/>
        </w:rPr>
        <w:t>Выберите правильный ответ.</w:t>
      </w:r>
    </w:p>
    <w:p w14:paraId="57B0FE12"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p>
    <w:p w14:paraId="3C0FF05A" w14:textId="5503B97C"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1.</w:t>
      </w:r>
      <w:r w:rsidR="00897653">
        <w:rPr>
          <w:rFonts w:ascii="Times New Roman" w:hAnsi="Times New Roman"/>
          <w:iCs/>
          <w:kern w:val="2"/>
          <w:sz w:val="28"/>
          <w:szCs w:val="28"/>
          <w:lang w:eastAsia="ru-RU"/>
        </w:rPr>
        <w:t> </w:t>
      </w:r>
      <w:r w:rsidRPr="0016181D">
        <w:rPr>
          <w:rFonts w:ascii="Times New Roman" w:hAnsi="Times New Roman"/>
          <w:iCs/>
          <w:kern w:val="2"/>
          <w:sz w:val="28"/>
          <w:szCs w:val="28"/>
          <w:lang w:eastAsia="ru-RU"/>
        </w:rPr>
        <w:t>Термин «физиологическая психология» для обозначения психологических исследований, заимствующих методы и результаты исследований у физиологии человека, ввел:</w:t>
      </w:r>
    </w:p>
    <w:p w14:paraId="4A84712E"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А) </w:t>
      </w:r>
      <w:r w:rsidRPr="0016181D">
        <w:rPr>
          <w:rFonts w:ascii="Times New Roman" w:hAnsi="Times New Roman"/>
          <w:iCs/>
          <w:kern w:val="2"/>
          <w:sz w:val="28"/>
          <w:szCs w:val="28"/>
          <w:lang w:eastAsia="ru-RU"/>
        </w:rPr>
        <w:t>В.Вундт</w:t>
      </w:r>
    </w:p>
    <w:p w14:paraId="55F6CC4C" w14:textId="77777777" w:rsidR="003E39A2" w:rsidRPr="0016181D" w:rsidRDefault="003E39A2" w:rsidP="003E39A2">
      <w:pPr>
        <w:shd w:val="clear" w:color="auto" w:fill="FFFFFF"/>
        <w:spacing w:after="0" w:line="240" w:lineRule="auto"/>
        <w:jc w:val="both"/>
        <w:rPr>
          <w:rFonts w:ascii="Times New Roman" w:hAnsi="Times New Roman"/>
          <w:bCs/>
          <w:iCs/>
          <w:kern w:val="2"/>
          <w:sz w:val="28"/>
          <w:szCs w:val="28"/>
          <w:lang w:eastAsia="ru-RU"/>
        </w:rPr>
      </w:pPr>
      <w:r w:rsidRPr="0016181D">
        <w:rPr>
          <w:rFonts w:ascii="Times New Roman" w:hAnsi="Times New Roman"/>
          <w:bCs/>
          <w:iCs/>
          <w:kern w:val="2"/>
          <w:sz w:val="28"/>
          <w:szCs w:val="28"/>
          <w:lang w:eastAsia="ru-RU"/>
        </w:rPr>
        <w:t xml:space="preserve">Б) </w:t>
      </w:r>
      <w:r w:rsidRPr="0016181D">
        <w:rPr>
          <w:rFonts w:ascii="Times New Roman" w:hAnsi="Times New Roman"/>
          <w:iCs/>
          <w:kern w:val="2"/>
          <w:sz w:val="28"/>
          <w:szCs w:val="28"/>
          <w:lang w:eastAsia="ru-RU"/>
        </w:rPr>
        <w:t>Г.Фехнер</w:t>
      </w:r>
    </w:p>
    <w:p w14:paraId="78087099"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В.М.Бехтерев</w:t>
      </w:r>
    </w:p>
    <w:p w14:paraId="76D49A7C"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Г) И.М.Сеченов</w:t>
      </w:r>
    </w:p>
    <w:p w14:paraId="55377F75"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А</w:t>
      </w:r>
    </w:p>
    <w:p w14:paraId="4D218172"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196FD95E"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p>
    <w:p w14:paraId="72F2B4A6" w14:textId="49D15BF8"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2.</w:t>
      </w:r>
      <w:r w:rsidR="00897653">
        <w:rPr>
          <w:rFonts w:ascii="Times New Roman" w:hAnsi="Times New Roman"/>
          <w:iCs/>
          <w:kern w:val="2"/>
          <w:sz w:val="28"/>
          <w:szCs w:val="28"/>
          <w:lang w:eastAsia="ru-RU"/>
        </w:rPr>
        <w:t> </w:t>
      </w:r>
      <w:r w:rsidRPr="0016181D">
        <w:rPr>
          <w:rFonts w:ascii="Times New Roman" w:hAnsi="Times New Roman"/>
          <w:iCs/>
          <w:kern w:val="2"/>
          <w:sz w:val="28"/>
          <w:szCs w:val="28"/>
          <w:lang w:eastAsia="ru-RU"/>
        </w:rPr>
        <w:t>Какой из ученых впервые обосновал рефлекторный принцип взаимодействия организма и среды:</w:t>
      </w:r>
    </w:p>
    <w:p w14:paraId="64094BC6"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 Павлов</w:t>
      </w:r>
    </w:p>
    <w:p w14:paraId="53ACD45A"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Сеченов</w:t>
      </w:r>
    </w:p>
    <w:p w14:paraId="285B7057"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Декарт</w:t>
      </w:r>
    </w:p>
    <w:p w14:paraId="56F185CE"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 Анохин</w:t>
      </w:r>
    </w:p>
    <w:p w14:paraId="0AA725A0"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w:t>
      </w:r>
    </w:p>
    <w:p w14:paraId="495B3348"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4ACB27EC" w14:textId="77777777" w:rsidR="003E39A2" w:rsidRPr="0016181D" w:rsidRDefault="003E39A2" w:rsidP="003E39A2">
      <w:pPr>
        <w:shd w:val="clear" w:color="auto" w:fill="FFFFFF"/>
        <w:spacing w:after="0" w:line="240" w:lineRule="auto"/>
        <w:ind w:firstLine="709"/>
        <w:jc w:val="both"/>
        <w:rPr>
          <w:rFonts w:ascii="Times New Roman" w:hAnsi="Times New Roman"/>
          <w:iCs/>
          <w:kern w:val="2"/>
          <w:sz w:val="28"/>
          <w:szCs w:val="28"/>
          <w:lang w:eastAsia="ru-RU"/>
        </w:rPr>
      </w:pPr>
    </w:p>
    <w:p w14:paraId="6EC76F9C" w14:textId="7FC21DF2"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Pr>
          <w:rFonts w:ascii="Times New Roman" w:hAnsi="Times New Roman"/>
          <w:iCs/>
          <w:kern w:val="2"/>
          <w:sz w:val="28"/>
          <w:szCs w:val="28"/>
          <w:lang w:eastAsia="ru-RU"/>
        </w:rPr>
        <w:t>3.</w:t>
      </w:r>
      <w:r w:rsidR="00897653">
        <w:rPr>
          <w:rFonts w:ascii="Times New Roman" w:hAnsi="Times New Roman"/>
          <w:iCs/>
          <w:kern w:val="2"/>
          <w:sz w:val="28"/>
          <w:szCs w:val="28"/>
          <w:lang w:eastAsia="ru-RU"/>
        </w:rPr>
        <w:t> </w:t>
      </w:r>
      <w:r w:rsidRPr="0016181D">
        <w:rPr>
          <w:rFonts w:ascii="Times New Roman" w:hAnsi="Times New Roman"/>
          <w:iCs/>
          <w:kern w:val="2"/>
          <w:sz w:val="28"/>
          <w:szCs w:val="28"/>
          <w:lang w:eastAsia="ru-RU"/>
        </w:rPr>
        <w:t>Теоретической основой нейропсихологии является теория системной динамической локализации психических процессов, которую разработал:</w:t>
      </w:r>
    </w:p>
    <w:p w14:paraId="74119C92"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 Л.С. Выготский</w:t>
      </w:r>
    </w:p>
    <w:p w14:paraId="62B07244"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А.Н.Леонтьев</w:t>
      </w:r>
    </w:p>
    <w:p w14:paraId="261C83D4"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 А.Р. Лурия</w:t>
      </w:r>
    </w:p>
    <w:p w14:paraId="2EFA2FC9"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 П.Я. Гальперин</w:t>
      </w:r>
    </w:p>
    <w:p w14:paraId="4F080EB5"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w:t>
      </w:r>
    </w:p>
    <w:p w14:paraId="032903AF"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577F0074"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p>
    <w:p w14:paraId="3E413E9B" w14:textId="7E1967D5"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4.</w:t>
      </w:r>
      <w:r w:rsidR="006835D6">
        <w:rPr>
          <w:rFonts w:ascii="Times New Roman" w:hAnsi="Times New Roman"/>
          <w:kern w:val="2"/>
          <w:sz w:val="28"/>
          <w:szCs w:val="28"/>
        </w:rPr>
        <w:t> </w:t>
      </w:r>
      <w:r w:rsidRPr="0016181D">
        <w:rPr>
          <w:rFonts w:ascii="Times New Roman" w:hAnsi="Times New Roman"/>
          <w:kern w:val="2"/>
          <w:sz w:val="28"/>
          <w:szCs w:val="28"/>
        </w:rPr>
        <w:t>Дифференциальная психофизиология – раздел, изучающий естественнонаучные основы и предпосылки:</w:t>
      </w:r>
    </w:p>
    <w:p w14:paraId="680B9054"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А) вариативности психофизиологических функций у отдельного индивида</w:t>
      </w:r>
    </w:p>
    <w:p w14:paraId="1EACE66C"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Б) познавательных процессов индивида</w:t>
      </w:r>
    </w:p>
    <w:p w14:paraId="6A107308"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В) кросскультурной специфики в психике и поведении индивидов</w:t>
      </w:r>
    </w:p>
    <w:p w14:paraId="1419E3C8"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Г) индивидуальных различий в психике и поведении индивида</w:t>
      </w:r>
    </w:p>
    <w:p w14:paraId="40443C62"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Г</w:t>
      </w:r>
    </w:p>
    <w:p w14:paraId="14CD5572" w14:textId="2FB161E6" w:rsidR="003E39A2"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lastRenderedPageBreak/>
        <w:t xml:space="preserve">Компетенции (индикаторы): </w:t>
      </w:r>
      <w:r w:rsidRPr="0016181D">
        <w:rPr>
          <w:rFonts w:ascii="Times New Roman" w:hAnsi="Times New Roman"/>
          <w:iCs/>
          <w:kern w:val="2"/>
          <w:sz w:val="28"/>
          <w:szCs w:val="28"/>
          <w:lang w:eastAsia="ru-RU"/>
        </w:rPr>
        <w:t>ОПК-1, ОПК-2</w:t>
      </w:r>
      <w:r w:rsidRPr="0016181D">
        <w:rPr>
          <w:rFonts w:ascii="Times New Roman" w:hAnsi="Times New Roman"/>
          <w:kern w:val="2"/>
          <w:sz w:val="28"/>
          <w:szCs w:val="28"/>
        </w:rPr>
        <w:t xml:space="preserve">  </w:t>
      </w:r>
    </w:p>
    <w:p w14:paraId="4305706C" w14:textId="77777777" w:rsidR="006835D6" w:rsidRPr="0016181D" w:rsidRDefault="006835D6" w:rsidP="003E39A2">
      <w:pPr>
        <w:spacing w:after="0" w:line="240" w:lineRule="auto"/>
        <w:jc w:val="both"/>
        <w:rPr>
          <w:rFonts w:ascii="Times New Roman" w:hAnsi="Times New Roman"/>
          <w:kern w:val="2"/>
          <w:sz w:val="28"/>
          <w:szCs w:val="28"/>
        </w:rPr>
      </w:pPr>
    </w:p>
    <w:p w14:paraId="2453A1BA" w14:textId="77777777" w:rsidR="003E39A2" w:rsidRPr="0016181D" w:rsidRDefault="003E39A2" w:rsidP="003E39A2">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установление соответствия</w:t>
      </w:r>
    </w:p>
    <w:p w14:paraId="37700F99" w14:textId="77777777" w:rsidR="003E39A2" w:rsidRPr="0016181D" w:rsidRDefault="003E39A2" w:rsidP="003E39A2">
      <w:pPr>
        <w:spacing w:after="0" w:line="240" w:lineRule="auto"/>
        <w:jc w:val="both"/>
        <w:rPr>
          <w:rFonts w:ascii="Times New Roman" w:hAnsi="Times New Roman"/>
          <w:b/>
          <w:kern w:val="2"/>
          <w:sz w:val="28"/>
          <w:szCs w:val="28"/>
        </w:rPr>
      </w:pPr>
    </w:p>
    <w:p w14:paraId="61132ECE" w14:textId="77777777" w:rsidR="003E39A2" w:rsidRPr="0016181D" w:rsidRDefault="003E39A2" w:rsidP="003E39A2">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Установите правильное соответствие.</w:t>
      </w:r>
    </w:p>
    <w:p w14:paraId="37F786F4" w14:textId="77777777" w:rsidR="003E39A2" w:rsidRPr="0016181D" w:rsidRDefault="003E39A2" w:rsidP="003E39A2">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Каждому элементу левого столбца соответствует только один элемент правого столбца.</w:t>
      </w:r>
    </w:p>
    <w:p w14:paraId="2E010A9F" w14:textId="77777777" w:rsidR="003E39A2" w:rsidRPr="0016181D" w:rsidRDefault="003E39A2" w:rsidP="003E39A2">
      <w:pPr>
        <w:spacing w:after="0" w:line="240" w:lineRule="auto"/>
        <w:jc w:val="both"/>
        <w:rPr>
          <w:rFonts w:ascii="Times New Roman" w:hAnsi="Times New Roman"/>
          <w:kern w:val="2"/>
          <w:sz w:val="28"/>
          <w:szCs w:val="28"/>
        </w:rPr>
      </w:pPr>
    </w:p>
    <w:p w14:paraId="79013047" w14:textId="77777777" w:rsidR="003E39A2" w:rsidRPr="0016181D" w:rsidRDefault="003E39A2" w:rsidP="003E39A2">
      <w:pPr>
        <w:numPr>
          <w:ilvl w:val="0"/>
          <w:numId w:val="1"/>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Установите соответствие между психофизиологическими феноменами, превышающими норму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3E39A2" w:rsidRPr="007D2E9D" w14:paraId="4F0D992F" w14:textId="77777777" w:rsidTr="005B5517">
        <w:tc>
          <w:tcPr>
            <w:tcW w:w="3510" w:type="dxa"/>
            <w:gridSpan w:val="2"/>
          </w:tcPr>
          <w:p w14:paraId="268DD87E" w14:textId="77777777" w:rsidR="003E39A2" w:rsidRPr="007D2E9D" w:rsidRDefault="003E39A2" w:rsidP="005B5517">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феномены</w:t>
            </w:r>
          </w:p>
        </w:tc>
        <w:tc>
          <w:tcPr>
            <w:tcW w:w="6379" w:type="dxa"/>
            <w:gridSpan w:val="2"/>
          </w:tcPr>
          <w:p w14:paraId="2AB724DA" w14:textId="77777777" w:rsidR="003E39A2" w:rsidRPr="007D2E9D" w:rsidRDefault="003E39A2" w:rsidP="005B5517">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Характеристика</w:t>
            </w:r>
          </w:p>
        </w:tc>
      </w:tr>
      <w:tr w:rsidR="003E39A2" w:rsidRPr="007D2E9D" w14:paraId="673FC426" w14:textId="77777777" w:rsidTr="005B5517">
        <w:tc>
          <w:tcPr>
            <w:tcW w:w="534" w:type="dxa"/>
          </w:tcPr>
          <w:p w14:paraId="57BA7FAE" w14:textId="77777777" w:rsidR="003E39A2" w:rsidRPr="007D2E9D" w:rsidRDefault="003E39A2" w:rsidP="005B5517">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28C12DB9"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Гипердинамия </w:t>
            </w:r>
          </w:p>
        </w:tc>
        <w:tc>
          <w:tcPr>
            <w:tcW w:w="567" w:type="dxa"/>
          </w:tcPr>
          <w:p w14:paraId="1603E12F"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2DE28CC9" w14:textId="77777777" w:rsidR="003E39A2" w:rsidRPr="007D2E9D" w:rsidRDefault="003E39A2" w:rsidP="005B5517">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 повышенная чувствительность к раздражителя</w:t>
            </w:r>
            <w:r>
              <w:rPr>
                <w:rFonts w:ascii="Times New Roman" w:hAnsi="Times New Roman"/>
                <w:iCs/>
                <w:kern w:val="2"/>
                <w:sz w:val="28"/>
                <w:szCs w:val="28"/>
                <w:lang w:eastAsia="ru-RU"/>
              </w:rPr>
              <w:t>м, действующим на органы чувств</w:t>
            </w:r>
          </w:p>
        </w:tc>
      </w:tr>
      <w:tr w:rsidR="003E39A2" w:rsidRPr="007D2E9D" w14:paraId="4C394C8A" w14:textId="77777777" w:rsidTr="005B5517">
        <w:tc>
          <w:tcPr>
            <w:tcW w:w="534" w:type="dxa"/>
          </w:tcPr>
          <w:p w14:paraId="1454CA70"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976" w:type="dxa"/>
          </w:tcPr>
          <w:p w14:paraId="13E6DBFE"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Гиперестезия</w:t>
            </w:r>
          </w:p>
        </w:tc>
        <w:tc>
          <w:tcPr>
            <w:tcW w:w="567" w:type="dxa"/>
          </w:tcPr>
          <w:p w14:paraId="1A9266AF"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5812" w:type="dxa"/>
          </w:tcPr>
          <w:p w14:paraId="7D79FF05" w14:textId="77777777" w:rsidR="003E39A2" w:rsidRPr="007D2E9D" w:rsidRDefault="003E39A2" w:rsidP="005B5517">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чрезмерное повышение силы мышечных сокращений под влиянием м</w:t>
            </w:r>
            <w:r>
              <w:rPr>
                <w:rFonts w:ascii="Times New Roman" w:hAnsi="Times New Roman"/>
                <w:iCs/>
                <w:kern w:val="2"/>
                <w:sz w:val="28"/>
                <w:szCs w:val="28"/>
                <w:lang w:eastAsia="ru-RU"/>
              </w:rPr>
              <w:t>аксимальных физических нагрузок</w:t>
            </w:r>
          </w:p>
        </w:tc>
      </w:tr>
      <w:tr w:rsidR="003E39A2" w:rsidRPr="007D2E9D" w14:paraId="5464BC12" w14:textId="77777777" w:rsidTr="005B5517">
        <w:tc>
          <w:tcPr>
            <w:tcW w:w="534" w:type="dxa"/>
          </w:tcPr>
          <w:p w14:paraId="4D3A2F5C"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3)</w:t>
            </w:r>
          </w:p>
        </w:tc>
        <w:tc>
          <w:tcPr>
            <w:tcW w:w="2976" w:type="dxa"/>
          </w:tcPr>
          <w:p w14:paraId="4C37C579"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Гиперкинез </w:t>
            </w:r>
          </w:p>
        </w:tc>
        <w:tc>
          <w:tcPr>
            <w:tcW w:w="567" w:type="dxa"/>
          </w:tcPr>
          <w:p w14:paraId="129F7FC3"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0BF5164A" w14:textId="77777777" w:rsidR="003E39A2" w:rsidRPr="007D2E9D" w:rsidRDefault="003E39A2" w:rsidP="005B5517">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чрезмерные непроизвольные насильственные движения, возникающие при некоторых заболеван</w:t>
            </w:r>
            <w:r>
              <w:rPr>
                <w:rFonts w:ascii="Times New Roman" w:hAnsi="Times New Roman"/>
                <w:iCs/>
                <w:kern w:val="2"/>
                <w:sz w:val="28"/>
                <w:szCs w:val="28"/>
                <w:lang w:eastAsia="ru-RU"/>
              </w:rPr>
              <w:t>иях центральной нервной системы</w:t>
            </w:r>
          </w:p>
        </w:tc>
      </w:tr>
      <w:tr w:rsidR="003E39A2" w:rsidRPr="007D2E9D" w14:paraId="2AD22586" w14:textId="77777777" w:rsidTr="005B5517">
        <w:tc>
          <w:tcPr>
            <w:tcW w:w="534" w:type="dxa"/>
          </w:tcPr>
          <w:p w14:paraId="378FD84E"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976" w:type="dxa"/>
          </w:tcPr>
          <w:p w14:paraId="2469F30B"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Гипермнезия </w:t>
            </w:r>
          </w:p>
        </w:tc>
        <w:tc>
          <w:tcPr>
            <w:tcW w:w="567" w:type="dxa"/>
          </w:tcPr>
          <w:p w14:paraId="0F9DA426"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5812" w:type="dxa"/>
          </w:tcPr>
          <w:p w14:paraId="2DAEED4B" w14:textId="77777777" w:rsidR="003E39A2" w:rsidRPr="007D2E9D" w:rsidRDefault="003E39A2" w:rsidP="005B5517">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увеличение числа клеток, внутриклеточных структур, межклеточных волокнистых образований вследствие усиленной функции органа или в результате патоло</w:t>
            </w:r>
            <w:r>
              <w:rPr>
                <w:rFonts w:ascii="Times New Roman" w:hAnsi="Times New Roman"/>
                <w:iCs/>
                <w:kern w:val="2"/>
                <w:sz w:val="28"/>
                <w:szCs w:val="28"/>
                <w:lang w:eastAsia="ru-RU"/>
              </w:rPr>
              <w:t>гического новообразования ткани</w:t>
            </w:r>
          </w:p>
        </w:tc>
      </w:tr>
      <w:tr w:rsidR="003E39A2" w:rsidRPr="007D2E9D" w14:paraId="41E3C790" w14:textId="77777777" w:rsidTr="005B5517">
        <w:tc>
          <w:tcPr>
            <w:tcW w:w="534" w:type="dxa"/>
          </w:tcPr>
          <w:p w14:paraId="5AF63FE6"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5)</w:t>
            </w:r>
          </w:p>
        </w:tc>
        <w:tc>
          <w:tcPr>
            <w:tcW w:w="2976" w:type="dxa"/>
          </w:tcPr>
          <w:p w14:paraId="33FE3991"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iCs/>
                <w:sz w:val="28"/>
                <w:szCs w:val="28"/>
                <w:lang w:eastAsia="ru-RU"/>
              </w:rPr>
              <w:t xml:space="preserve">Гиперплазия </w:t>
            </w:r>
          </w:p>
        </w:tc>
        <w:tc>
          <w:tcPr>
            <w:tcW w:w="567" w:type="dxa"/>
          </w:tcPr>
          <w:p w14:paraId="3AF32F71"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Д)</w:t>
            </w:r>
          </w:p>
        </w:tc>
        <w:tc>
          <w:tcPr>
            <w:tcW w:w="5812" w:type="dxa"/>
          </w:tcPr>
          <w:p w14:paraId="1E6FCBA2" w14:textId="77777777" w:rsidR="003E39A2" w:rsidRPr="007D2E9D" w:rsidRDefault="003E39A2" w:rsidP="005B5517">
            <w:pPr>
              <w:spacing w:after="0" w:line="240" w:lineRule="auto"/>
              <w:contextualSpacing/>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болезненное усиление памяти, ее обострение с наплывом образных воспоминаний, ярких чувс</w:t>
            </w:r>
            <w:r>
              <w:rPr>
                <w:rFonts w:ascii="Times New Roman" w:hAnsi="Times New Roman"/>
                <w:iCs/>
                <w:kern w:val="2"/>
                <w:sz w:val="28"/>
                <w:szCs w:val="28"/>
                <w:lang w:eastAsia="ru-RU"/>
              </w:rPr>
              <w:t>твенно-конкретных представлений</w:t>
            </w:r>
          </w:p>
        </w:tc>
      </w:tr>
    </w:tbl>
    <w:p w14:paraId="5A6BC49D"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2-А, 3-В, 4-Д, 5-Г</w:t>
      </w:r>
    </w:p>
    <w:p w14:paraId="7362AB0D"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2B4900C5" w14:textId="77777777" w:rsidR="003E39A2" w:rsidRPr="0016181D" w:rsidRDefault="003E39A2" w:rsidP="003E39A2">
      <w:pPr>
        <w:spacing w:after="0" w:line="240" w:lineRule="auto"/>
        <w:jc w:val="both"/>
        <w:rPr>
          <w:rFonts w:ascii="Times New Roman" w:hAnsi="Times New Roman"/>
          <w:b/>
          <w:kern w:val="2"/>
          <w:sz w:val="28"/>
          <w:szCs w:val="28"/>
        </w:rPr>
      </w:pPr>
    </w:p>
    <w:p w14:paraId="2AAF4089" w14:textId="77777777" w:rsidR="003E39A2" w:rsidRPr="0016181D" w:rsidRDefault="003E39A2" w:rsidP="003E39A2">
      <w:pPr>
        <w:numPr>
          <w:ilvl w:val="0"/>
          <w:numId w:val="1"/>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Установите соответствие между психофизиологическими понятиями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3E39A2" w:rsidRPr="007D2E9D" w14:paraId="3F096E94" w14:textId="77777777" w:rsidTr="005B5517">
        <w:tc>
          <w:tcPr>
            <w:tcW w:w="3510" w:type="dxa"/>
            <w:gridSpan w:val="2"/>
          </w:tcPr>
          <w:p w14:paraId="103BD295" w14:textId="77777777" w:rsidR="003E39A2" w:rsidRPr="007D2E9D" w:rsidRDefault="003E39A2" w:rsidP="005B5517">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понятия</w:t>
            </w:r>
          </w:p>
        </w:tc>
        <w:tc>
          <w:tcPr>
            <w:tcW w:w="6379" w:type="dxa"/>
            <w:gridSpan w:val="2"/>
          </w:tcPr>
          <w:p w14:paraId="620A4517" w14:textId="77777777" w:rsidR="003E39A2" w:rsidRPr="007D2E9D" w:rsidRDefault="003E39A2" w:rsidP="005B5517">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Характеристики</w:t>
            </w:r>
          </w:p>
        </w:tc>
      </w:tr>
      <w:tr w:rsidR="003E39A2" w:rsidRPr="007D2E9D" w14:paraId="40209697" w14:textId="77777777" w:rsidTr="005B5517">
        <w:tc>
          <w:tcPr>
            <w:tcW w:w="534" w:type="dxa"/>
          </w:tcPr>
          <w:p w14:paraId="67E3FAD5" w14:textId="77777777" w:rsidR="003E39A2" w:rsidRPr="007D2E9D" w:rsidRDefault="003E39A2" w:rsidP="005B5517">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301A99C4"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Биологические ритмы</w:t>
            </w:r>
          </w:p>
        </w:tc>
        <w:tc>
          <w:tcPr>
            <w:tcW w:w="567" w:type="dxa"/>
          </w:tcPr>
          <w:p w14:paraId="0789CC9F"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4C7BB020"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точное соответствие между правой и левой половинами тела, каждая из которой является зеркальным отражением другой;</w:t>
            </w:r>
            <w:r>
              <w:rPr>
                <w:rFonts w:ascii="Times New Roman" w:hAnsi="Times New Roman"/>
                <w:iCs/>
                <w:kern w:val="2"/>
                <w:sz w:val="28"/>
                <w:szCs w:val="28"/>
                <w:lang w:eastAsia="ru-RU"/>
              </w:rPr>
              <w:t xml:space="preserve"> асимметрия </w:t>
            </w:r>
            <w:r w:rsidRPr="0016181D">
              <w:rPr>
                <w:rFonts w:ascii="Times New Roman" w:hAnsi="Times New Roman"/>
                <w:kern w:val="2"/>
                <w:sz w:val="28"/>
                <w:szCs w:val="28"/>
              </w:rPr>
              <w:t>–</w:t>
            </w:r>
            <w:r w:rsidRPr="007D2E9D">
              <w:rPr>
                <w:rFonts w:ascii="Times New Roman" w:hAnsi="Times New Roman"/>
                <w:iCs/>
                <w:kern w:val="2"/>
                <w:sz w:val="28"/>
                <w:szCs w:val="28"/>
                <w:lang w:eastAsia="ru-RU"/>
              </w:rPr>
              <w:t xml:space="preserve"> нарушение соответствия, может быть морфологической (различия в строении) и функц</w:t>
            </w:r>
            <w:r>
              <w:rPr>
                <w:rFonts w:ascii="Times New Roman" w:hAnsi="Times New Roman"/>
                <w:iCs/>
                <w:kern w:val="2"/>
                <w:sz w:val="28"/>
                <w:szCs w:val="28"/>
                <w:lang w:eastAsia="ru-RU"/>
              </w:rPr>
              <w:t>иональной (различия в функциях)</w:t>
            </w:r>
          </w:p>
        </w:tc>
      </w:tr>
      <w:tr w:rsidR="003E39A2" w:rsidRPr="007D2E9D" w14:paraId="3529A3C6" w14:textId="77777777" w:rsidTr="005B5517">
        <w:tc>
          <w:tcPr>
            <w:tcW w:w="534" w:type="dxa"/>
          </w:tcPr>
          <w:p w14:paraId="3D3DE5F7"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976" w:type="dxa"/>
          </w:tcPr>
          <w:p w14:paraId="0AABF6AC"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Билатеральная симметрия</w:t>
            </w:r>
          </w:p>
        </w:tc>
        <w:tc>
          <w:tcPr>
            <w:tcW w:w="567" w:type="dxa"/>
          </w:tcPr>
          <w:p w14:paraId="0222D1F8"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5812" w:type="dxa"/>
          </w:tcPr>
          <w:p w14:paraId="0CDDD463"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зрение, в процессе которого при формировании видимого образа используется </w:t>
            </w:r>
            <w:r w:rsidRPr="007D2E9D">
              <w:rPr>
                <w:rFonts w:ascii="Times New Roman" w:hAnsi="Times New Roman"/>
                <w:iCs/>
                <w:kern w:val="2"/>
                <w:sz w:val="28"/>
                <w:szCs w:val="28"/>
                <w:lang w:eastAsia="ru-RU"/>
              </w:rPr>
              <w:lastRenderedPageBreak/>
              <w:t xml:space="preserve">зрительная информация, поступающая от </w:t>
            </w:r>
            <w:r>
              <w:rPr>
                <w:rFonts w:ascii="Times New Roman" w:hAnsi="Times New Roman"/>
                <w:iCs/>
                <w:kern w:val="2"/>
                <w:sz w:val="28"/>
                <w:szCs w:val="28"/>
                <w:lang w:eastAsia="ru-RU"/>
              </w:rPr>
              <w:t>обоих глаз</w:t>
            </w:r>
          </w:p>
        </w:tc>
      </w:tr>
      <w:tr w:rsidR="003E39A2" w:rsidRPr="007D2E9D" w14:paraId="16010A31" w14:textId="77777777" w:rsidTr="005B5517">
        <w:tc>
          <w:tcPr>
            <w:tcW w:w="534" w:type="dxa"/>
          </w:tcPr>
          <w:p w14:paraId="197CAA2E"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lastRenderedPageBreak/>
              <w:t>3)</w:t>
            </w:r>
          </w:p>
        </w:tc>
        <w:tc>
          <w:tcPr>
            <w:tcW w:w="2976" w:type="dxa"/>
          </w:tcPr>
          <w:p w14:paraId="5E996756"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 xml:space="preserve">Бинауральный слух </w:t>
            </w:r>
          </w:p>
        </w:tc>
        <w:tc>
          <w:tcPr>
            <w:tcW w:w="567" w:type="dxa"/>
          </w:tcPr>
          <w:p w14:paraId="3E1E2E6A"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26E76456"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 xml:space="preserve"> циклические (суточные, сезонные и др.) колебания интенсивности и характера тех или иных биологических процессов и явлений, дающие организмам возможность приспосабливаться к циклическим изменениям окружающей среды. Б. р. характеризуются: периодом (частотой), амплитудой, ф</w:t>
            </w:r>
            <w:r>
              <w:rPr>
                <w:rFonts w:ascii="Times New Roman" w:hAnsi="Times New Roman"/>
                <w:iCs/>
                <w:kern w:val="2"/>
                <w:sz w:val="28"/>
                <w:szCs w:val="28"/>
                <w:lang w:eastAsia="ru-RU"/>
              </w:rPr>
              <w:t>азой, средним уровнем, профилем</w:t>
            </w:r>
          </w:p>
        </w:tc>
      </w:tr>
      <w:tr w:rsidR="003E39A2" w:rsidRPr="007D2E9D" w14:paraId="716A2620" w14:textId="77777777" w:rsidTr="005B5517">
        <w:tc>
          <w:tcPr>
            <w:tcW w:w="534" w:type="dxa"/>
          </w:tcPr>
          <w:p w14:paraId="40F0B033"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976" w:type="dxa"/>
          </w:tcPr>
          <w:p w14:paraId="6CA4696B"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iCs/>
                <w:sz w:val="28"/>
                <w:szCs w:val="28"/>
                <w:lang w:eastAsia="ru-RU"/>
              </w:rPr>
              <w:t>Бинокулярное зрение</w:t>
            </w:r>
          </w:p>
        </w:tc>
        <w:tc>
          <w:tcPr>
            <w:tcW w:w="567" w:type="dxa"/>
          </w:tcPr>
          <w:p w14:paraId="7A6D265A"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5812" w:type="dxa"/>
          </w:tcPr>
          <w:p w14:paraId="48654DE5"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iCs/>
                <w:kern w:val="2"/>
                <w:sz w:val="28"/>
                <w:szCs w:val="28"/>
                <w:lang w:eastAsia="ru-RU"/>
              </w:rPr>
              <w:t>восприятие звуков при помощи обоих ушей и симметричных (правой и</w:t>
            </w:r>
            <w:r>
              <w:rPr>
                <w:rFonts w:ascii="Times New Roman" w:hAnsi="Times New Roman"/>
                <w:iCs/>
                <w:kern w:val="2"/>
                <w:sz w:val="28"/>
                <w:szCs w:val="28"/>
                <w:lang w:eastAsia="ru-RU"/>
              </w:rPr>
              <w:t xml:space="preserve"> левой) частей слуховой системы</w:t>
            </w:r>
          </w:p>
        </w:tc>
      </w:tr>
    </w:tbl>
    <w:p w14:paraId="104594F6"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1-В, 2-А, 3-Г, 4-Б</w:t>
      </w:r>
    </w:p>
    <w:p w14:paraId="5870543E"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685CB52C"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 </w:t>
      </w:r>
    </w:p>
    <w:p w14:paraId="479F5358" w14:textId="77777777" w:rsidR="003E39A2" w:rsidRPr="0016181D" w:rsidRDefault="003E39A2" w:rsidP="003E39A2">
      <w:pPr>
        <w:numPr>
          <w:ilvl w:val="0"/>
          <w:numId w:val="1"/>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Установите соответствие между патологическими нарушениями речи и их характеристиками. </w:t>
      </w:r>
    </w:p>
    <w:tbl>
      <w:tblPr>
        <w:tblW w:w="10051" w:type="dxa"/>
        <w:tblLayout w:type="fixed"/>
        <w:tblLook w:val="00A0" w:firstRow="1" w:lastRow="0" w:firstColumn="1" w:lastColumn="0" w:noHBand="0" w:noVBand="0"/>
      </w:tblPr>
      <w:tblGrid>
        <w:gridCol w:w="534"/>
        <w:gridCol w:w="2517"/>
        <w:gridCol w:w="523"/>
        <w:gridCol w:w="6477"/>
      </w:tblGrid>
      <w:tr w:rsidR="003E39A2" w:rsidRPr="007D2E9D" w14:paraId="6F4CD01A" w14:textId="77777777" w:rsidTr="005B5517">
        <w:tc>
          <w:tcPr>
            <w:tcW w:w="3051" w:type="dxa"/>
            <w:gridSpan w:val="2"/>
          </w:tcPr>
          <w:p w14:paraId="1825C018" w14:textId="77777777" w:rsidR="003E39A2" w:rsidRPr="007D2E9D" w:rsidRDefault="003E39A2" w:rsidP="005B5517">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Патологическое нарушение речи</w:t>
            </w:r>
          </w:p>
        </w:tc>
        <w:tc>
          <w:tcPr>
            <w:tcW w:w="7000" w:type="dxa"/>
            <w:gridSpan w:val="2"/>
          </w:tcPr>
          <w:p w14:paraId="7B4709B8" w14:textId="77777777" w:rsidR="003E39A2" w:rsidRPr="007D2E9D" w:rsidRDefault="003E39A2" w:rsidP="005B5517">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Характеристика</w:t>
            </w:r>
          </w:p>
        </w:tc>
      </w:tr>
      <w:tr w:rsidR="003E39A2" w:rsidRPr="007D2E9D" w14:paraId="382CA57F" w14:textId="77777777" w:rsidTr="005B5517">
        <w:tc>
          <w:tcPr>
            <w:tcW w:w="534" w:type="dxa"/>
          </w:tcPr>
          <w:p w14:paraId="70D863D0" w14:textId="77777777" w:rsidR="003E39A2" w:rsidRPr="007D2E9D" w:rsidRDefault="003E39A2" w:rsidP="005B5517">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517" w:type="dxa"/>
          </w:tcPr>
          <w:p w14:paraId="387A11D5"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Брадилалия</w:t>
            </w:r>
          </w:p>
        </w:tc>
        <w:tc>
          <w:tcPr>
            <w:tcW w:w="523" w:type="dxa"/>
          </w:tcPr>
          <w:p w14:paraId="3E0AE82E"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6477" w:type="dxa"/>
          </w:tcPr>
          <w:p w14:paraId="4379F158"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замедление темпа чтения</w:t>
            </w:r>
          </w:p>
        </w:tc>
      </w:tr>
      <w:tr w:rsidR="003E39A2" w:rsidRPr="007D2E9D" w14:paraId="6C2410BB" w14:textId="77777777" w:rsidTr="005B5517">
        <w:tc>
          <w:tcPr>
            <w:tcW w:w="534" w:type="dxa"/>
          </w:tcPr>
          <w:p w14:paraId="23D5BB86"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2)</w:t>
            </w:r>
          </w:p>
        </w:tc>
        <w:tc>
          <w:tcPr>
            <w:tcW w:w="2517" w:type="dxa"/>
          </w:tcPr>
          <w:p w14:paraId="5987DAF8"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Брадикинезия</w:t>
            </w:r>
          </w:p>
        </w:tc>
        <w:tc>
          <w:tcPr>
            <w:tcW w:w="523" w:type="dxa"/>
          </w:tcPr>
          <w:p w14:paraId="4BE84D63"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6477" w:type="dxa"/>
          </w:tcPr>
          <w:p w14:paraId="29ED9B05" w14:textId="77777777" w:rsidR="003E39A2" w:rsidRPr="007D2E9D" w:rsidRDefault="003E39A2" w:rsidP="005B5517">
            <w:pPr>
              <w:spacing w:after="0" w:line="240" w:lineRule="auto"/>
              <w:jc w:val="both"/>
              <w:rPr>
                <w:rFonts w:ascii="Times New Roman" w:hAnsi="Times New Roman"/>
                <w:kern w:val="2"/>
                <w:sz w:val="28"/>
                <w:szCs w:val="28"/>
                <w:lang w:eastAsia="ru-RU"/>
              </w:rPr>
            </w:pPr>
            <w:r w:rsidRPr="007D2E9D">
              <w:rPr>
                <w:rFonts w:ascii="Times New Roman" w:hAnsi="Times New Roman"/>
                <w:kern w:val="2"/>
                <w:sz w:val="28"/>
                <w:szCs w:val="28"/>
                <w:lang w:eastAsia="ru-RU"/>
              </w:rPr>
              <w:t>замедление темпа речи в связи с затруднениями артикуляции. Наблюдается при поражении бледного шара и черного вещества головного мозга,</w:t>
            </w:r>
            <w:r>
              <w:rPr>
                <w:rFonts w:ascii="Times New Roman" w:hAnsi="Times New Roman"/>
                <w:kern w:val="2"/>
                <w:sz w:val="28"/>
                <w:szCs w:val="28"/>
                <w:lang w:eastAsia="ru-RU"/>
              </w:rPr>
              <w:t xml:space="preserve"> а также при патологии мозжечка</w:t>
            </w:r>
          </w:p>
          <w:p w14:paraId="1B60D04E" w14:textId="77777777" w:rsidR="003E39A2" w:rsidRPr="007D2E9D" w:rsidRDefault="003E39A2" w:rsidP="005B5517">
            <w:pPr>
              <w:spacing w:after="0" w:line="240" w:lineRule="auto"/>
              <w:jc w:val="both"/>
              <w:rPr>
                <w:rFonts w:ascii="Times New Roman" w:hAnsi="Times New Roman"/>
                <w:iCs/>
                <w:kern w:val="2"/>
                <w:sz w:val="28"/>
                <w:szCs w:val="28"/>
                <w:lang w:eastAsia="ru-RU"/>
              </w:rPr>
            </w:pPr>
          </w:p>
        </w:tc>
      </w:tr>
      <w:tr w:rsidR="003E39A2" w:rsidRPr="007D2E9D" w14:paraId="13424E75" w14:textId="77777777" w:rsidTr="005B5517">
        <w:tc>
          <w:tcPr>
            <w:tcW w:w="534" w:type="dxa"/>
          </w:tcPr>
          <w:p w14:paraId="3EA2D251"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3)</w:t>
            </w:r>
          </w:p>
        </w:tc>
        <w:tc>
          <w:tcPr>
            <w:tcW w:w="2517" w:type="dxa"/>
          </w:tcPr>
          <w:p w14:paraId="076B34FC"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Брадилексия</w:t>
            </w:r>
          </w:p>
        </w:tc>
        <w:tc>
          <w:tcPr>
            <w:tcW w:w="523" w:type="dxa"/>
          </w:tcPr>
          <w:p w14:paraId="36DC6CEE"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6477" w:type="dxa"/>
          </w:tcPr>
          <w:p w14:paraId="414BC7F1"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общая замедленность движений.</w:t>
            </w:r>
          </w:p>
        </w:tc>
      </w:tr>
      <w:tr w:rsidR="003E39A2" w:rsidRPr="007D2E9D" w14:paraId="4349C373" w14:textId="77777777" w:rsidTr="005B5517">
        <w:tc>
          <w:tcPr>
            <w:tcW w:w="534" w:type="dxa"/>
          </w:tcPr>
          <w:p w14:paraId="71C8932D"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4)</w:t>
            </w:r>
          </w:p>
        </w:tc>
        <w:tc>
          <w:tcPr>
            <w:tcW w:w="2517" w:type="dxa"/>
          </w:tcPr>
          <w:p w14:paraId="36C319CA"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sz w:val="28"/>
                <w:szCs w:val="28"/>
                <w:lang w:eastAsia="ru-RU"/>
              </w:rPr>
              <w:t>Брадипраксия</w:t>
            </w:r>
          </w:p>
        </w:tc>
        <w:tc>
          <w:tcPr>
            <w:tcW w:w="523" w:type="dxa"/>
          </w:tcPr>
          <w:p w14:paraId="75C11858"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Г)</w:t>
            </w:r>
          </w:p>
        </w:tc>
        <w:tc>
          <w:tcPr>
            <w:tcW w:w="6477" w:type="dxa"/>
          </w:tcPr>
          <w:p w14:paraId="0BCFF07E" w14:textId="77777777" w:rsidR="003E39A2" w:rsidRPr="007D2E9D" w:rsidRDefault="003E39A2" w:rsidP="005B5517">
            <w:pPr>
              <w:shd w:val="clear" w:color="auto" w:fill="FFFFFF"/>
              <w:spacing w:after="0" w:line="240" w:lineRule="auto"/>
              <w:contextualSpacing/>
              <w:rPr>
                <w:rFonts w:ascii="Times New Roman" w:hAnsi="Times New Roman"/>
                <w:sz w:val="28"/>
                <w:szCs w:val="28"/>
                <w:lang w:eastAsia="ru-RU"/>
              </w:rPr>
            </w:pPr>
            <w:r w:rsidRPr="007D2E9D">
              <w:rPr>
                <w:rFonts w:ascii="Times New Roman" w:hAnsi="Times New Roman"/>
                <w:sz w:val="28"/>
                <w:szCs w:val="28"/>
                <w:lang w:eastAsia="ru-RU"/>
              </w:rPr>
              <w:t>замедление темпа целенаправленных действий</w:t>
            </w:r>
          </w:p>
        </w:tc>
      </w:tr>
    </w:tbl>
    <w:p w14:paraId="7FDBFD06"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2-В, 3-А, 4-Г</w:t>
      </w:r>
    </w:p>
    <w:p w14:paraId="3586BEC0" w14:textId="77777777" w:rsidR="003E39A2" w:rsidRPr="0016181D" w:rsidRDefault="003E39A2" w:rsidP="003E39A2">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D509110" w14:textId="77777777" w:rsidR="003E39A2" w:rsidRPr="0016181D" w:rsidRDefault="003E39A2" w:rsidP="003E39A2">
      <w:pPr>
        <w:spacing w:after="0" w:line="240" w:lineRule="auto"/>
        <w:jc w:val="both"/>
        <w:rPr>
          <w:rFonts w:ascii="Times New Roman" w:hAnsi="Times New Roman"/>
          <w:iCs/>
          <w:kern w:val="2"/>
          <w:sz w:val="28"/>
          <w:szCs w:val="28"/>
          <w:lang w:eastAsia="ru-RU"/>
        </w:rPr>
      </w:pPr>
    </w:p>
    <w:p w14:paraId="66D9C6F6" w14:textId="77777777" w:rsidR="003E39A2" w:rsidRPr="0016181D" w:rsidRDefault="003E39A2" w:rsidP="003E39A2">
      <w:pPr>
        <w:numPr>
          <w:ilvl w:val="0"/>
          <w:numId w:val="1"/>
        </w:num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Установите соответствие между психофизиологическими понятиями в рамках геометрической модели когнитивных процессов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3E39A2" w:rsidRPr="007D2E9D" w14:paraId="50CE896F" w14:textId="77777777" w:rsidTr="005B5517">
        <w:tc>
          <w:tcPr>
            <w:tcW w:w="3510" w:type="dxa"/>
            <w:gridSpan w:val="2"/>
          </w:tcPr>
          <w:p w14:paraId="21E597FE" w14:textId="77777777" w:rsidR="003E39A2" w:rsidRPr="007D2E9D" w:rsidRDefault="003E39A2" w:rsidP="005B5517">
            <w:pPr>
              <w:shd w:val="clear" w:color="auto" w:fill="FFFFFF"/>
              <w:spacing w:after="0" w:line="240" w:lineRule="auto"/>
              <w:contextualSpacing/>
              <w:jc w:val="center"/>
              <w:rPr>
                <w:rFonts w:ascii="Times New Roman" w:hAnsi="Times New Roman"/>
                <w:sz w:val="28"/>
                <w:szCs w:val="28"/>
                <w:lang w:eastAsia="ru-RU"/>
              </w:rPr>
            </w:pPr>
            <w:r w:rsidRPr="007D2E9D">
              <w:rPr>
                <w:rFonts w:ascii="Times New Roman" w:hAnsi="Times New Roman"/>
                <w:sz w:val="28"/>
                <w:szCs w:val="28"/>
                <w:lang w:eastAsia="ru-RU"/>
              </w:rPr>
              <w:t>Психофизиологические понятия</w:t>
            </w:r>
          </w:p>
        </w:tc>
        <w:tc>
          <w:tcPr>
            <w:tcW w:w="6379" w:type="dxa"/>
            <w:gridSpan w:val="2"/>
          </w:tcPr>
          <w:p w14:paraId="0004BCE0" w14:textId="77777777" w:rsidR="003E39A2" w:rsidRPr="007D2E9D" w:rsidRDefault="003E39A2" w:rsidP="005B5517">
            <w:pPr>
              <w:shd w:val="clear" w:color="auto" w:fill="FFFFFF"/>
              <w:spacing w:after="0" w:line="240" w:lineRule="auto"/>
              <w:ind w:right="-110"/>
              <w:contextualSpacing/>
              <w:jc w:val="center"/>
              <w:rPr>
                <w:rFonts w:ascii="Times New Roman" w:hAnsi="Times New Roman"/>
                <w:b/>
                <w:sz w:val="28"/>
                <w:szCs w:val="28"/>
                <w:lang w:eastAsia="ru-RU"/>
              </w:rPr>
            </w:pPr>
            <w:r w:rsidRPr="007D2E9D">
              <w:rPr>
                <w:rFonts w:ascii="Times New Roman" w:hAnsi="Times New Roman"/>
                <w:sz w:val="28"/>
                <w:szCs w:val="28"/>
                <w:lang w:eastAsia="ru-RU"/>
              </w:rPr>
              <w:t>Характеристики</w:t>
            </w:r>
          </w:p>
        </w:tc>
      </w:tr>
      <w:tr w:rsidR="003E39A2" w:rsidRPr="007D2E9D" w14:paraId="6CB47549" w14:textId="77777777" w:rsidTr="005B5517">
        <w:tc>
          <w:tcPr>
            <w:tcW w:w="534" w:type="dxa"/>
          </w:tcPr>
          <w:p w14:paraId="1E7B39AD" w14:textId="77777777" w:rsidR="003E39A2" w:rsidRPr="007D2E9D" w:rsidRDefault="003E39A2" w:rsidP="005B5517">
            <w:pPr>
              <w:shd w:val="clear" w:color="auto" w:fill="FFFFFF"/>
              <w:spacing w:after="0" w:line="240" w:lineRule="auto"/>
              <w:ind w:left="459" w:hanging="459"/>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1)</w:t>
            </w:r>
          </w:p>
        </w:tc>
        <w:tc>
          <w:tcPr>
            <w:tcW w:w="2976" w:type="dxa"/>
          </w:tcPr>
          <w:p w14:paraId="786054B9" w14:textId="77777777" w:rsidR="003E39A2" w:rsidRPr="007D2E9D" w:rsidRDefault="003E39A2" w:rsidP="005B5517">
            <w:pPr>
              <w:spacing w:after="0" w:line="240" w:lineRule="auto"/>
              <w:contextualSpacing/>
              <w:jc w:val="both"/>
              <w:rPr>
                <w:rFonts w:ascii="Times New Roman" w:hAnsi="Times New Roman"/>
                <w:kern w:val="2"/>
                <w:sz w:val="28"/>
                <w:szCs w:val="28"/>
                <w:lang w:eastAsia="ru-RU"/>
              </w:rPr>
            </w:pPr>
            <w:r w:rsidRPr="007D2E9D">
              <w:rPr>
                <w:rFonts w:ascii="Times New Roman" w:hAnsi="Times New Roman"/>
                <w:kern w:val="2"/>
                <w:sz w:val="28"/>
                <w:szCs w:val="28"/>
                <w:lang w:eastAsia="ru-RU"/>
              </w:rPr>
              <w:t>Вектор возбуждения</w:t>
            </w:r>
          </w:p>
          <w:p w14:paraId="229F23DC"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p>
        </w:tc>
        <w:tc>
          <w:tcPr>
            <w:tcW w:w="567" w:type="dxa"/>
          </w:tcPr>
          <w:p w14:paraId="4E2F8311"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А)</w:t>
            </w:r>
          </w:p>
        </w:tc>
        <w:tc>
          <w:tcPr>
            <w:tcW w:w="5812" w:type="dxa"/>
          </w:tcPr>
          <w:p w14:paraId="0FC3FC58"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операция, в результате которой внешнему раздражителю в нервных сетях ставится в соответствие комбинация возбуждений нейронного ансамбля, при этом каждый раздражитель представлен определенным вектором возбуждения. Конкретные сигналы кодируются разной ориентацией данного вектора</w:t>
            </w:r>
          </w:p>
        </w:tc>
      </w:tr>
      <w:tr w:rsidR="003E39A2" w:rsidRPr="007D2E9D" w14:paraId="42E33C3F" w14:textId="77777777" w:rsidTr="005B5517">
        <w:tc>
          <w:tcPr>
            <w:tcW w:w="534" w:type="dxa"/>
          </w:tcPr>
          <w:p w14:paraId="62046FFF"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lastRenderedPageBreak/>
              <w:t>2)</w:t>
            </w:r>
          </w:p>
        </w:tc>
        <w:tc>
          <w:tcPr>
            <w:tcW w:w="2976" w:type="dxa"/>
          </w:tcPr>
          <w:p w14:paraId="5F497ADA"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Векторное кодирование</w:t>
            </w:r>
          </w:p>
        </w:tc>
        <w:tc>
          <w:tcPr>
            <w:tcW w:w="567" w:type="dxa"/>
          </w:tcPr>
          <w:p w14:paraId="20FAE8A5"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bCs/>
                <w:iCs/>
                <w:sz w:val="28"/>
                <w:szCs w:val="28"/>
                <w:lang w:eastAsia="ru-RU"/>
              </w:rPr>
            </w:pPr>
            <w:r w:rsidRPr="007D2E9D">
              <w:rPr>
                <w:rFonts w:ascii="Times New Roman" w:hAnsi="Times New Roman"/>
                <w:bCs/>
                <w:iCs/>
                <w:sz w:val="28"/>
                <w:szCs w:val="28"/>
                <w:lang w:eastAsia="ru-RU"/>
              </w:rPr>
              <w:t>Б)</w:t>
            </w:r>
          </w:p>
        </w:tc>
        <w:tc>
          <w:tcPr>
            <w:tcW w:w="5812" w:type="dxa"/>
          </w:tcPr>
          <w:p w14:paraId="54BBC78D" w14:textId="77777777" w:rsidR="003E39A2" w:rsidRPr="007D2E9D" w:rsidRDefault="003E39A2" w:rsidP="005B5517">
            <w:pPr>
              <w:spacing w:after="0" w:line="240" w:lineRule="auto"/>
              <w:jc w:val="both"/>
              <w:rPr>
                <w:rFonts w:ascii="Times New Roman" w:hAnsi="Times New Roman"/>
                <w:iCs/>
                <w:kern w:val="2"/>
                <w:sz w:val="28"/>
                <w:szCs w:val="28"/>
                <w:lang w:eastAsia="ru-RU"/>
              </w:rPr>
            </w:pPr>
            <w:r w:rsidRPr="007D2E9D">
              <w:rPr>
                <w:rFonts w:ascii="Times New Roman" w:hAnsi="Times New Roman"/>
                <w:kern w:val="2"/>
                <w:sz w:val="28"/>
                <w:szCs w:val="28"/>
                <w:lang w:eastAsia="ru-RU"/>
              </w:rPr>
              <w:t>определенное направление комбинации возбуждения ансамбля нейронов</w:t>
            </w:r>
          </w:p>
        </w:tc>
      </w:tr>
      <w:tr w:rsidR="003E39A2" w:rsidRPr="007D2E9D" w14:paraId="53C35513" w14:textId="77777777" w:rsidTr="005B5517">
        <w:tc>
          <w:tcPr>
            <w:tcW w:w="534" w:type="dxa"/>
          </w:tcPr>
          <w:p w14:paraId="228B166E" w14:textId="77777777" w:rsidR="003E39A2" w:rsidRPr="007D2E9D" w:rsidRDefault="003E39A2" w:rsidP="005B5517">
            <w:pPr>
              <w:shd w:val="clear" w:color="auto" w:fill="FFFFFF"/>
              <w:spacing w:after="0" w:line="240" w:lineRule="auto"/>
              <w:contextualSpacing/>
              <w:jc w:val="right"/>
              <w:rPr>
                <w:rFonts w:ascii="Times New Roman" w:hAnsi="Times New Roman"/>
                <w:iCs/>
                <w:sz w:val="28"/>
                <w:szCs w:val="28"/>
                <w:lang w:eastAsia="ru-RU"/>
              </w:rPr>
            </w:pPr>
            <w:r w:rsidRPr="007D2E9D">
              <w:rPr>
                <w:rFonts w:ascii="Times New Roman" w:hAnsi="Times New Roman"/>
                <w:iCs/>
                <w:sz w:val="28"/>
                <w:szCs w:val="28"/>
                <w:lang w:eastAsia="ru-RU"/>
              </w:rPr>
              <w:t>3)</w:t>
            </w:r>
          </w:p>
        </w:tc>
        <w:tc>
          <w:tcPr>
            <w:tcW w:w="2976" w:type="dxa"/>
          </w:tcPr>
          <w:p w14:paraId="4CE82FC2" w14:textId="77777777" w:rsidR="003E39A2" w:rsidRPr="007D2E9D" w:rsidRDefault="003E39A2" w:rsidP="005B5517">
            <w:pPr>
              <w:shd w:val="clear" w:color="auto" w:fill="FFFFFF"/>
              <w:spacing w:after="0" w:line="240" w:lineRule="auto"/>
              <w:contextualSpacing/>
              <w:rPr>
                <w:rFonts w:ascii="Times New Roman" w:hAnsi="Times New Roman"/>
                <w:iCs/>
                <w:sz w:val="28"/>
                <w:szCs w:val="28"/>
                <w:lang w:eastAsia="ru-RU"/>
              </w:rPr>
            </w:pPr>
            <w:r w:rsidRPr="007D2E9D">
              <w:rPr>
                <w:rFonts w:ascii="Times New Roman" w:hAnsi="Times New Roman"/>
                <w:sz w:val="28"/>
                <w:szCs w:val="28"/>
                <w:lang w:eastAsia="ru-RU"/>
              </w:rPr>
              <w:t>Векторная психофизиология</w:t>
            </w:r>
          </w:p>
        </w:tc>
        <w:tc>
          <w:tcPr>
            <w:tcW w:w="567" w:type="dxa"/>
          </w:tcPr>
          <w:p w14:paraId="027D0F5B" w14:textId="77777777" w:rsidR="003E39A2" w:rsidRPr="007D2E9D" w:rsidRDefault="003E39A2" w:rsidP="005B5517">
            <w:pPr>
              <w:shd w:val="clear" w:color="auto" w:fill="FFFFFF"/>
              <w:tabs>
                <w:tab w:val="left" w:pos="0"/>
              </w:tabs>
              <w:spacing w:after="0" w:line="240" w:lineRule="auto"/>
              <w:ind w:right="-110"/>
              <w:contextualSpacing/>
              <w:rPr>
                <w:rFonts w:ascii="Times New Roman" w:hAnsi="Times New Roman"/>
                <w:iCs/>
                <w:sz w:val="28"/>
                <w:szCs w:val="28"/>
                <w:lang w:eastAsia="ru-RU"/>
              </w:rPr>
            </w:pPr>
            <w:r w:rsidRPr="007D2E9D">
              <w:rPr>
                <w:rFonts w:ascii="Times New Roman" w:hAnsi="Times New Roman"/>
                <w:iCs/>
                <w:sz w:val="28"/>
                <w:szCs w:val="28"/>
                <w:lang w:eastAsia="ru-RU"/>
              </w:rPr>
              <w:t>В)</w:t>
            </w:r>
          </w:p>
        </w:tc>
        <w:tc>
          <w:tcPr>
            <w:tcW w:w="5812" w:type="dxa"/>
          </w:tcPr>
          <w:p w14:paraId="12C2BC6D" w14:textId="77777777" w:rsidR="003E39A2" w:rsidRPr="007D2E9D" w:rsidRDefault="003E39A2" w:rsidP="005B5517">
            <w:pPr>
              <w:shd w:val="clear" w:color="auto" w:fill="FFFFFF"/>
              <w:spacing w:after="0" w:line="240" w:lineRule="auto"/>
              <w:ind w:right="-110"/>
              <w:contextualSpacing/>
              <w:jc w:val="both"/>
              <w:rPr>
                <w:rFonts w:ascii="Times New Roman" w:hAnsi="Times New Roman"/>
                <w:iCs/>
                <w:sz w:val="28"/>
                <w:szCs w:val="28"/>
                <w:lang w:eastAsia="ru-RU"/>
              </w:rPr>
            </w:pPr>
            <w:r w:rsidRPr="007D2E9D">
              <w:rPr>
                <w:rFonts w:ascii="Times New Roman" w:hAnsi="Times New Roman"/>
                <w:sz w:val="28"/>
                <w:szCs w:val="28"/>
                <w:lang w:eastAsia="ru-RU"/>
              </w:rPr>
              <w:t>разрабатываемое Е. Н. Соколовым направление в психофизиологии, которое интегрирует в рамках геометрической модели когнитивных</w:t>
            </w:r>
            <w:r>
              <w:rPr>
                <w:rFonts w:ascii="Times New Roman" w:hAnsi="Times New Roman"/>
                <w:sz w:val="28"/>
                <w:szCs w:val="28"/>
                <w:lang w:eastAsia="ru-RU"/>
              </w:rPr>
              <w:t> </w:t>
            </w:r>
            <w:r w:rsidRPr="007D2E9D">
              <w:rPr>
                <w:rFonts w:ascii="Times New Roman" w:hAnsi="Times New Roman"/>
                <w:sz w:val="28"/>
                <w:szCs w:val="28"/>
                <w:lang w:eastAsia="ru-RU"/>
              </w:rPr>
              <w:t>процессов нейрофизиологические и психофизиологические данные</w:t>
            </w:r>
          </w:p>
        </w:tc>
      </w:tr>
    </w:tbl>
    <w:p w14:paraId="07A3A295"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Правильный ответ: 1-Б, 2-А, 3-В</w:t>
      </w:r>
    </w:p>
    <w:p w14:paraId="2BA0D817"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48EB967" w14:textId="77777777" w:rsidR="003E39A2" w:rsidRPr="0016181D" w:rsidRDefault="003E39A2" w:rsidP="003E39A2">
      <w:pPr>
        <w:spacing w:after="0" w:line="240" w:lineRule="auto"/>
        <w:ind w:firstLine="720"/>
        <w:contextualSpacing/>
        <w:jc w:val="both"/>
        <w:rPr>
          <w:rFonts w:ascii="Times New Roman" w:hAnsi="Times New Roman"/>
          <w:kern w:val="2"/>
          <w:sz w:val="28"/>
          <w:szCs w:val="28"/>
        </w:rPr>
      </w:pPr>
    </w:p>
    <w:p w14:paraId="026B9677" w14:textId="77777777" w:rsidR="003E39A2" w:rsidRPr="0016181D" w:rsidRDefault="003E39A2" w:rsidP="003E39A2">
      <w:pPr>
        <w:spacing w:after="0" w:line="240" w:lineRule="auto"/>
        <w:ind w:firstLineChars="300" w:firstLine="843"/>
        <w:jc w:val="both"/>
        <w:rPr>
          <w:rFonts w:ascii="Times New Roman" w:hAnsi="Times New Roman"/>
          <w:b/>
          <w:kern w:val="2"/>
          <w:sz w:val="28"/>
          <w:szCs w:val="28"/>
        </w:rPr>
      </w:pPr>
      <w:r w:rsidRPr="0016181D">
        <w:rPr>
          <w:rFonts w:ascii="Times New Roman" w:hAnsi="Times New Roman"/>
          <w:b/>
          <w:kern w:val="2"/>
          <w:sz w:val="28"/>
          <w:szCs w:val="28"/>
        </w:rPr>
        <w:t>Задания закрытого типа на установление правильной последовательности</w:t>
      </w:r>
    </w:p>
    <w:p w14:paraId="7477F1E0" w14:textId="77777777" w:rsidR="003E39A2" w:rsidRPr="0016181D" w:rsidRDefault="003E39A2" w:rsidP="003E39A2">
      <w:pPr>
        <w:spacing w:after="0" w:line="240" w:lineRule="auto"/>
        <w:ind w:left="720"/>
        <w:contextualSpacing/>
        <w:jc w:val="both"/>
        <w:rPr>
          <w:rFonts w:ascii="Times New Roman" w:hAnsi="Times New Roman"/>
          <w:iCs/>
          <w:kern w:val="2"/>
          <w:sz w:val="28"/>
          <w:szCs w:val="28"/>
          <w:lang w:eastAsia="ru-RU"/>
        </w:rPr>
      </w:pPr>
    </w:p>
    <w:p w14:paraId="38870362" w14:textId="77777777" w:rsidR="003E39A2" w:rsidRPr="0016181D" w:rsidRDefault="003E39A2" w:rsidP="003E39A2">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Установите правильную последовательность.</w:t>
      </w:r>
    </w:p>
    <w:p w14:paraId="2E998B76" w14:textId="77777777" w:rsidR="003E39A2" w:rsidRPr="0016181D" w:rsidRDefault="003E39A2" w:rsidP="003E39A2">
      <w:pPr>
        <w:spacing w:after="0" w:line="240" w:lineRule="auto"/>
        <w:contextualSpacing/>
        <w:jc w:val="both"/>
        <w:rPr>
          <w:rFonts w:ascii="Times New Roman" w:hAnsi="Times New Roman"/>
          <w:i/>
          <w:kern w:val="2"/>
          <w:sz w:val="28"/>
          <w:szCs w:val="28"/>
        </w:rPr>
      </w:pPr>
      <w:r w:rsidRPr="0016181D">
        <w:rPr>
          <w:rFonts w:ascii="Times New Roman" w:hAnsi="Times New Roman"/>
          <w:i/>
          <w:kern w:val="2"/>
          <w:sz w:val="28"/>
          <w:szCs w:val="28"/>
        </w:rPr>
        <w:t>Запишите правильную последовательность букв слева направо.</w:t>
      </w:r>
    </w:p>
    <w:p w14:paraId="538804EF"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p>
    <w:p w14:paraId="24322136" w14:textId="77777777" w:rsidR="003E39A2" w:rsidRPr="0016181D" w:rsidRDefault="003E39A2" w:rsidP="003E39A2">
      <w:pPr>
        <w:numPr>
          <w:ilvl w:val="0"/>
          <w:numId w:val="2"/>
        </w:num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Установите правильную последовательность этапов проведения психофизиологических исследований с применением полиграфа:</w:t>
      </w:r>
    </w:p>
    <w:p w14:paraId="3230ED09"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А)</w:t>
      </w:r>
      <w:r>
        <w:rPr>
          <w:rFonts w:ascii="Times New Roman" w:hAnsi="Times New Roman"/>
          <w:iCs/>
          <w:kern w:val="2"/>
          <w:sz w:val="28"/>
          <w:szCs w:val="28"/>
          <w:lang w:eastAsia="ru-RU"/>
        </w:rPr>
        <w:t> </w:t>
      </w:r>
      <w:r w:rsidRPr="0016181D">
        <w:rPr>
          <w:rFonts w:ascii="Times New Roman" w:hAnsi="Times New Roman"/>
          <w:iCs/>
          <w:kern w:val="2"/>
          <w:sz w:val="28"/>
          <w:szCs w:val="28"/>
          <w:lang w:eastAsia="ru-RU"/>
        </w:rPr>
        <w:t>Проведение исследования. Отождествление личности обследуемого, получение личного согласия на исследование, предтестовая беседа с обследуемым лицом, тестирование на полиграфе, послетестовая беседа (по усмотрению полиграфолога). Тестирование на полиграфе начинается с момента установки датч</w:t>
      </w:r>
      <w:r>
        <w:rPr>
          <w:rFonts w:ascii="Times New Roman" w:hAnsi="Times New Roman"/>
          <w:iCs/>
          <w:kern w:val="2"/>
          <w:sz w:val="28"/>
          <w:szCs w:val="28"/>
          <w:lang w:eastAsia="ru-RU"/>
        </w:rPr>
        <w:t>иков</w:t>
      </w:r>
    </w:p>
    <w:p w14:paraId="1A0232A3"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Б) Подбор материала для подгот</w:t>
      </w:r>
      <w:r>
        <w:rPr>
          <w:rFonts w:ascii="Times New Roman" w:hAnsi="Times New Roman"/>
          <w:iCs/>
          <w:kern w:val="2"/>
          <w:sz w:val="28"/>
          <w:szCs w:val="28"/>
          <w:lang w:eastAsia="ru-RU"/>
        </w:rPr>
        <w:t>овки тестов. Составление тестов</w:t>
      </w:r>
    </w:p>
    <w:p w14:paraId="615D4BD0"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В)</w:t>
      </w:r>
      <w:r>
        <w:rPr>
          <w:rFonts w:ascii="Times New Roman" w:hAnsi="Times New Roman"/>
          <w:iCs/>
          <w:kern w:val="2"/>
          <w:sz w:val="28"/>
          <w:szCs w:val="28"/>
          <w:lang w:eastAsia="ru-RU"/>
        </w:rPr>
        <w:t> </w:t>
      </w:r>
      <w:r w:rsidRPr="0016181D">
        <w:rPr>
          <w:rFonts w:ascii="Times New Roman" w:hAnsi="Times New Roman"/>
          <w:iCs/>
          <w:kern w:val="2"/>
          <w:sz w:val="28"/>
          <w:szCs w:val="28"/>
          <w:lang w:eastAsia="ru-RU"/>
        </w:rPr>
        <w:t xml:space="preserve">Уяснение задач исследования. Ознакомление с материалами, предоставленными в распоряжение эксперта, при необходимости </w:t>
      </w:r>
      <w:r>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получение дополнительных материалов от лица, инициировавшего проведение исследования</w:t>
      </w:r>
    </w:p>
    <w:p w14:paraId="53325808"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Г)</w:t>
      </w:r>
      <w:r>
        <w:rPr>
          <w:rFonts w:ascii="Times New Roman" w:hAnsi="Times New Roman"/>
          <w:iCs/>
          <w:kern w:val="2"/>
          <w:sz w:val="28"/>
          <w:szCs w:val="28"/>
          <w:lang w:eastAsia="ru-RU"/>
        </w:rPr>
        <w:t> </w:t>
      </w:r>
      <w:r w:rsidRPr="0016181D">
        <w:rPr>
          <w:rFonts w:ascii="Times New Roman" w:hAnsi="Times New Roman"/>
          <w:iCs/>
          <w:kern w:val="2"/>
          <w:sz w:val="28"/>
          <w:szCs w:val="28"/>
          <w:lang w:eastAsia="ru-RU"/>
        </w:rPr>
        <w:t>Согласование даты, времени и места проведения тестирования обследуемого лица. Определение графика исследований (в случае опроса двух и более лиц)</w:t>
      </w:r>
    </w:p>
    <w:p w14:paraId="4D681335"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Д) Формулирование выводов.</w:t>
      </w:r>
    </w:p>
    <w:p w14:paraId="2CB5AC1A"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 xml:space="preserve">Е) Анализ и оценка данных, полученных в ходе исследования </w:t>
      </w:r>
    </w:p>
    <w:p w14:paraId="50981EBC"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Ж) Оформление заключения полиграфолога</w:t>
      </w:r>
    </w:p>
    <w:p w14:paraId="76E00276"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 Б, Г, А, Е, Д,</w:t>
      </w:r>
      <w:r>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Ж</w:t>
      </w:r>
    </w:p>
    <w:p w14:paraId="0ACB65DA" w14:textId="77777777" w:rsidR="003E39A2" w:rsidRPr="0016181D" w:rsidRDefault="003E39A2" w:rsidP="003E39A2">
      <w:pPr>
        <w:spacing w:after="0" w:line="240" w:lineRule="auto"/>
        <w:contextualSpacing/>
        <w:jc w:val="both"/>
        <w:rPr>
          <w:rFonts w:ascii="Times New Roman" w:hAnsi="Times New Roman"/>
          <w:iCs/>
          <w:kern w:val="2"/>
          <w:sz w:val="28"/>
          <w:szCs w:val="28"/>
          <w:lang w:val="en-US" w:eastAsia="ru-RU"/>
        </w:rPr>
      </w:pPr>
      <w:r w:rsidRPr="0016181D">
        <w:rPr>
          <w:rFonts w:ascii="Times New Roman" w:hAnsi="Times New Roman"/>
          <w:iCs/>
          <w:kern w:val="2"/>
          <w:sz w:val="28"/>
          <w:szCs w:val="28"/>
          <w:lang w:eastAsia="ru-RU"/>
        </w:rPr>
        <w:t>Компетенции (индикаторы): ОПК-1, ОПК-2</w:t>
      </w:r>
    </w:p>
    <w:p w14:paraId="380F0EC6" w14:textId="77777777" w:rsidR="003E39A2" w:rsidRPr="0016181D" w:rsidRDefault="003E39A2" w:rsidP="003E39A2">
      <w:pPr>
        <w:spacing w:after="0" w:line="240" w:lineRule="auto"/>
        <w:contextualSpacing/>
        <w:jc w:val="both"/>
        <w:rPr>
          <w:rFonts w:ascii="Times New Roman" w:hAnsi="Times New Roman"/>
          <w:iCs/>
          <w:kern w:val="2"/>
          <w:sz w:val="28"/>
          <w:szCs w:val="28"/>
          <w:lang w:val="en-US" w:eastAsia="ru-RU"/>
        </w:rPr>
      </w:pPr>
    </w:p>
    <w:p w14:paraId="34B68CB6" w14:textId="77777777" w:rsidR="003E39A2" w:rsidRPr="0016181D" w:rsidRDefault="003E39A2" w:rsidP="003E39A2">
      <w:pPr>
        <w:numPr>
          <w:ilvl w:val="0"/>
          <w:numId w:val="2"/>
        </w:numPr>
        <w:spacing w:after="0" w:line="240" w:lineRule="auto"/>
        <w:jc w:val="both"/>
        <w:rPr>
          <w:rFonts w:ascii="Times New Roman" w:hAnsi="Times New Roman"/>
          <w:iCs/>
          <w:kern w:val="2"/>
          <w:sz w:val="28"/>
          <w:szCs w:val="28"/>
        </w:rPr>
      </w:pPr>
      <w:r w:rsidRPr="0016181D">
        <w:rPr>
          <w:rFonts w:ascii="Times New Roman" w:hAnsi="Times New Roman"/>
          <w:iCs/>
          <w:kern w:val="2"/>
          <w:sz w:val="28"/>
          <w:szCs w:val="28"/>
          <w:lang w:eastAsia="ru-RU"/>
        </w:rPr>
        <w:t>Установите правильную последовательность этапов эмоционального переживания экстремальных</w:t>
      </w:r>
      <w:r w:rsidRPr="0016181D">
        <w:rPr>
          <w:rFonts w:ascii="Times New Roman" w:hAnsi="Times New Roman"/>
          <w:kern w:val="2"/>
          <w:sz w:val="28"/>
          <w:szCs w:val="28"/>
        </w:rPr>
        <w:t xml:space="preserve"> ситуаций</w:t>
      </w:r>
      <w:r w:rsidRPr="0016181D">
        <w:rPr>
          <w:rFonts w:ascii="Times New Roman" w:hAnsi="Times New Roman"/>
          <w:iCs/>
          <w:kern w:val="2"/>
          <w:sz w:val="28"/>
          <w:szCs w:val="28"/>
        </w:rPr>
        <w:t>:</w:t>
      </w:r>
    </w:p>
    <w:p w14:paraId="5A40E03B"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А) Стадия восстановления. Активизируется межличностное общение</w:t>
      </w:r>
    </w:p>
    <w:p w14:paraId="05E72788" w14:textId="77777777" w:rsidR="003E39A2" w:rsidRPr="0016181D" w:rsidRDefault="003E39A2" w:rsidP="003E39A2">
      <w:pPr>
        <w:spacing w:after="0" w:line="240" w:lineRule="auto"/>
        <w:jc w:val="both"/>
        <w:rPr>
          <w:rFonts w:ascii="Times New Roman" w:hAnsi="Times New Roman"/>
          <w:sz w:val="28"/>
          <w:szCs w:val="28"/>
        </w:rPr>
      </w:pPr>
      <w:r w:rsidRPr="0016181D">
        <w:rPr>
          <w:rFonts w:ascii="Times New Roman" w:hAnsi="Times New Roman"/>
          <w:kern w:val="2"/>
          <w:sz w:val="28"/>
          <w:szCs w:val="28"/>
        </w:rPr>
        <w:t>Б) Острый эмоциональный шок. Характеризуется общим психическим напряжением с преобладанием чувства отчаяния и страха при обострённом восприятии</w:t>
      </w:r>
    </w:p>
    <w:p w14:paraId="0FE435B2" w14:textId="02C50EEC"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lastRenderedPageBreak/>
        <w:t>В)</w:t>
      </w:r>
      <w:r w:rsidR="004F0D1A">
        <w:rPr>
          <w:rFonts w:ascii="Times New Roman" w:hAnsi="Times New Roman"/>
          <w:kern w:val="2"/>
          <w:sz w:val="28"/>
          <w:szCs w:val="28"/>
        </w:rPr>
        <w:t> </w:t>
      </w:r>
      <w:r w:rsidRPr="0016181D">
        <w:rPr>
          <w:rFonts w:ascii="Times New Roman" w:hAnsi="Times New Roman"/>
          <w:kern w:val="2"/>
          <w:sz w:val="28"/>
          <w:szCs w:val="28"/>
        </w:rPr>
        <w:t>Стадия разрешения. Постепенно стабилизируется настроение и самочувствие, однако сохраняются пониженный эмоциональный фон и контакты с окружающими ограничены</w:t>
      </w:r>
    </w:p>
    <w:p w14:paraId="40ECA45D" w14:textId="3A60E5CB" w:rsidR="003E39A2" w:rsidRPr="0016181D" w:rsidRDefault="003E39A2" w:rsidP="003E39A2">
      <w:pPr>
        <w:spacing w:after="0" w:line="240" w:lineRule="auto"/>
        <w:jc w:val="both"/>
        <w:rPr>
          <w:rFonts w:ascii="Times New Roman" w:hAnsi="Times New Roman"/>
          <w:sz w:val="28"/>
          <w:szCs w:val="28"/>
        </w:rPr>
      </w:pPr>
      <w:r w:rsidRPr="0016181D">
        <w:rPr>
          <w:rFonts w:ascii="Times New Roman" w:hAnsi="Times New Roman"/>
          <w:kern w:val="2"/>
          <w:sz w:val="28"/>
          <w:szCs w:val="28"/>
        </w:rPr>
        <w:t>Г)</w:t>
      </w:r>
      <w:r w:rsidR="004F0D1A">
        <w:rPr>
          <w:rFonts w:ascii="Times New Roman" w:hAnsi="Times New Roman"/>
          <w:kern w:val="2"/>
          <w:sz w:val="28"/>
          <w:szCs w:val="28"/>
        </w:rPr>
        <w:t> </w:t>
      </w:r>
      <w:r w:rsidRPr="0016181D">
        <w:rPr>
          <w:rFonts w:ascii="Times New Roman" w:hAnsi="Times New Roman"/>
          <w:kern w:val="2"/>
          <w:sz w:val="28"/>
          <w:szCs w:val="28"/>
        </w:rPr>
        <w:t>Психофизиологическая демобилизация. Существенное ухудшение самочувствия и психоэмоционального состояния с преобладанием чувства растерянности, панических реакций, понижением моральных норм поведения, уменьшением уровня эффективности деятельности и мотивации к ней, депрессивными тенденциями</w:t>
      </w:r>
    </w:p>
    <w:p w14:paraId="516A4E30" w14:textId="77777777" w:rsidR="003E39A2" w:rsidRPr="0016181D" w:rsidRDefault="003E39A2" w:rsidP="003E39A2">
      <w:pPr>
        <w:spacing w:after="0" w:line="240" w:lineRule="auto"/>
        <w:jc w:val="both"/>
        <w:rPr>
          <w:rFonts w:ascii="Times New Roman" w:hAnsi="Times New Roman"/>
          <w:sz w:val="28"/>
          <w:szCs w:val="28"/>
        </w:rPr>
      </w:pPr>
      <w:r w:rsidRPr="0016181D">
        <w:rPr>
          <w:rFonts w:ascii="Times New Roman" w:hAnsi="Times New Roman"/>
          <w:kern w:val="2"/>
          <w:sz w:val="28"/>
          <w:szCs w:val="28"/>
        </w:rPr>
        <w:t xml:space="preserve">Правильный ответ: Б, Г, В, </w:t>
      </w:r>
      <w:r w:rsidRPr="0016181D">
        <w:rPr>
          <w:rFonts w:ascii="Times New Roman" w:hAnsi="Times New Roman"/>
          <w:sz w:val="28"/>
          <w:szCs w:val="28"/>
        </w:rPr>
        <w:t>А</w:t>
      </w:r>
    </w:p>
    <w:p w14:paraId="76466F6F"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72DFA07" w14:textId="77777777" w:rsidR="003E39A2" w:rsidRPr="0016181D" w:rsidRDefault="003E39A2" w:rsidP="003E39A2">
      <w:pPr>
        <w:spacing w:after="0" w:line="240" w:lineRule="auto"/>
        <w:jc w:val="both"/>
        <w:rPr>
          <w:rFonts w:ascii="Times New Roman" w:hAnsi="Times New Roman"/>
          <w:kern w:val="2"/>
          <w:sz w:val="28"/>
          <w:szCs w:val="28"/>
        </w:rPr>
      </w:pPr>
    </w:p>
    <w:p w14:paraId="09DD8609" w14:textId="42B6BE18" w:rsidR="003E39A2" w:rsidRPr="0016181D" w:rsidRDefault="003E39A2" w:rsidP="003E39A2">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3.</w:t>
      </w:r>
      <w:r w:rsidR="006835D6">
        <w:rPr>
          <w:rFonts w:ascii="Times New Roman" w:hAnsi="Times New Roman"/>
          <w:kern w:val="2"/>
          <w:sz w:val="28"/>
          <w:szCs w:val="28"/>
        </w:rPr>
        <w:t> </w:t>
      </w:r>
      <w:r w:rsidRPr="0016181D">
        <w:rPr>
          <w:rFonts w:ascii="Times New Roman" w:hAnsi="Times New Roman"/>
          <w:kern w:val="2"/>
          <w:sz w:val="28"/>
          <w:szCs w:val="28"/>
        </w:rPr>
        <w:t>Установите правильную последовательность уровней протекания психического состояния:</w:t>
      </w:r>
    </w:p>
    <w:p w14:paraId="126BB02F" w14:textId="21469E45"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А)</w:t>
      </w:r>
      <w:r w:rsidR="004F0D1A">
        <w:rPr>
          <w:rFonts w:ascii="Times New Roman" w:hAnsi="Times New Roman"/>
          <w:kern w:val="2"/>
          <w:sz w:val="28"/>
          <w:szCs w:val="28"/>
        </w:rPr>
        <w:t> </w:t>
      </w:r>
      <w:r w:rsidRPr="0016181D">
        <w:rPr>
          <w:rFonts w:ascii="Times New Roman" w:hAnsi="Times New Roman"/>
          <w:kern w:val="2"/>
          <w:sz w:val="28"/>
          <w:szCs w:val="28"/>
        </w:rPr>
        <w:t>Социально-психологический. Характеризует поведение, д</w:t>
      </w:r>
      <w:r>
        <w:rPr>
          <w:rFonts w:ascii="Times New Roman" w:hAnsi="Times New Roman"/>
          <w:kern w:val="2"/>
          <w:sz w:val="28"/>
          <w:szCs w:val="28"/>
        </w:rPr>
        <w:t>еятельность, отношение человека</w:t>
      </w:r>
    </w:p>
    <w:p w14:paraId="4852B54B" w14:textId="77777777" w:rsidR="003E39A2" w:rsidRPr="0016181D" w:rsidRDefault="003E39A2" w:rsidP="003E39A2">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Б)</w:t>
      </w:r>
      <w:r>
        <w:rPr>
          <w:rFonts w:ascii="Times New Roman" w:hAnsi="Times New Roman"/>
          <w:kern w:val="2"/>
          <w:sz w:val="28"/>
          <w:szCs w:val="28"/>
        </w:rPr>
        <w:t> </w:t>
      </w:r>
      <w:r w:rsidRPr="0016181D">
        <w:rPr>
          <w:rFonts w:ascii="Times New Roman" w:hAnsi="Times New Roman"/>
          <w:kern w:val="2"/>
          <w:sz w:val="28"/>
          <w:szCs w:val="28"/>
        </w:rPr>
        <w:t>Физиологический. Представлен нейрофизиологическими характеристиками, вегетативными реакциями, изменениями психом</w:t>
      </w:r>
      <w:r>
        <w:rPr>
          <w:rFonts w:ascii="Times New Roman" w:hAnsi="Times New Roman"/>
          <w:kern w:val="2"/>
          <w:sz w:val="28"/>
          <w:szCs w:val="28"/>
        </w:rPr>
        <w:t>оторики, сенсорики</w:t>
      </w:r>
    </w:p>
    <w:p w14:paraId="2801DD42" w14:textId="77777777" w:rsidR="003E39A2" w:rsidRPr="0016181D" w:rsidRDefault="003E39A2" w:rsidP="003E39A2">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В) Психологический. Включает пе</w:t>
      </w:r>
      <w:r>
        <w:rPr>
          <w:rFonts w:ascii="Times New Roman" w:hAnsi="Times New Roman"/>
          <w:kern w:val="2"/>
          <w:sz w:val="28"/>
          <w:szCs w:val="28"/>
        </w:rPr>
        <w:t>реживания, психические процессы</w:t>
      </w:r>
    </w:p>
    <w:p w14:paraId="6A91ECBD"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Правильный ответ: Б, В, </w:t>
      </w:r>
      <w:r w:rsidRPr="0016181D">
        <w:rPr>
          <w:rFonts w:ascii="Times New Roman" w:hAnsi="Times New Roman"/>
          <w:sz w:val="28"/>
          <w:szCs w:val="28"/>
        </w:rPr>
        <w:t>А</w:t>
      </w:r>
    </w:p>
    <w:p w14:paraId="7B33FE9A" w14:textId="77777777" w:rsidR="003E39A2" w:rsidRPr="0016181D" w:rsidRDefault="003E39A2" w:rsidP="003E39A2">
      <w:pPr>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4BB4206" w14:textId="77777777" w:rsidR="003E39A2" w:rsidRPr="0016181D" w:rsidRDefault="003E39A2" w:rsidP="003E39A2">
      <w:pPr>
        <w:spacing w:after="0" w:line="240" w:lineRule="auto"/>
        <w:jc w:val="both"/>
        <w:rPr>
          <w:rFonts w:ascii="Times New Roman" w:hAnsi="Times New Roman"/>
          <w:iCs/>
          <w:sz w:val="28"/>
          <w:szCs w:val="28"/>
          <w:lang w:eastAsia="ru-RU"/>
        </w:rPr>
      </w:pPr>
    </w:p>
    <w:p w14:paraId="6EE09F31" w14:textId="77A776E8" w:rsidR="003E39A2" w:rsidRPr="0016181D" w:rsidRDefault="003E39A2" w:rsidP="003E39A2">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4.</w:t>
      </w:r>
      <w:r w:rsidR="006835D6">
        <w:rPr>
          <w:rFonts w:ascii="Times New Roman" w:hAnsi="Times New Roman"/>
          <w:iCs/>
          <w:sz w:val="28"/>
          <w:szCs w:val="28"/>
          <w:lang w:eastAsia="ru-RU"/>
        </w:rPr>
        <w:t> </w:t>
      </w:r>
      <w:r w:rsidRPr="0016181D">
        <w:rPr>
          <w:rFonts w:ascii="Times New Roman" w:hAnsi="Times New Roman"/>
          <w:iCs/>
          <w:sz w:val="28"/>
          <w:szCs w:val="28"/>
          <w:lang w:eastAsia="ru-RU"/>
        </w:rPr>
        <w:t xml:space="preserve">Установите правильную последовательность </w:t>
      </w:r>
      <w:r w:rsidRPr="0016181D">
        <w:rPr>
          <w:rFonts w:ascii="Times New Roman" w:hAnsi="Times New Roman"/>
          <w:bCs/>
          <w:color w:val="000000"/>
          <w:sz w:val="28"/>
          <w:szCs w:val="28"/>
          <w:lang w:eastAsia="ru-RU"/>
        </w:rPr>
        <w:t>уровней организации движений при письме, выделенные Н.А. Бернштейном:</w:t>
      </w:r>
    </w:p>
    <w:p w14:paraId="3A4811CA" w14:textId="77777777" w:rsidR="003E39A2" w:rsidRPr="0016181D" w:rsidRDefault="003E39A2" w:rsidP="003E39A2">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А)</w:t>
      </w:r>
      <w:r>
        <w:rPr>
          <w:rFonts w:ascii="Times New Roman" w:hAnsi="Times New Roman"/>
          <w:iCs/>
          <w:sz w:val="28"/>
          <w:szCs w:val="28"/>
          <w:lang w:eastAsia="ru-RU"/>
        </w:rPr>
        <w:t xml:space="preserve"> </w:t>
      </w:r>
      <w:r w:rsidRPr="0016181D">
        <w:rPr>
          <w:rFonts w:ascii="Times New Roman" w:hAnsi="Times New Roman"/>
          <w:bCs/>
          <w:color w:val="000000"/>
          <w:sz w:val="28"/>
          <w:szCs w:val="28"/>
          <w:lang w:eastAsia="ru-RU"/>
        </w:rPr>
        <w:t>На этот уровень поступают сигналы от органов зрения, слуха, осязания и т. п. Эти сигналы помогают правильно действовать на плоскости листа, соблюдать строчку, писать буквы в соответствии с необходимым сочетанием штрихов, соблюдая их взаимное расположение, пропорции, наклон и т. п.</w:t>
      </w:r>
    </w:p>
    <w:p w14:paraId="79DF36F0" w14:textId="77777777" w:rsidR="003E39A2" w:rsidRPr="0016181D" w:rsidRDefault="003E39A2" w:rsidP="003E39A2">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Б) Н</w:t>
      </w:r>
      <w:r w:rsidRPr="0016181D">
        <w:rPr>
          <w:rFonts w:ascii="Times New Roman" w:hAnsi="Times New Roman"/>
          <w:bCs/>
          <w:color w:val="000000"/>
          <w:sz w:val="28"/>
          <w:szCs w:val="28"/>
          <w:lang w:eastAsia="ru-RU"/>
        </w:rPr>
        <w:t xml:space="preserve">а этом уровне перерабатываются сигналы от мышечно-суставных рецепторов, которые несут информацию о положении тела. При письме это </w:t>
      </w:r>
      <w:r>
        <w:rPr>
          <w:rFonts w:ascii="Times New Roman" w:hAnsi="Times New Roman"/>
          <w:bCs/>
          <w:color w:val="000000"/>
          <w:sz w:val="28"/>
          <w:szCs w:val="28"/>
          <w:lang w:eastAsia="ru-RU"/>
        </w:rPr>
        <w:t>–</w:t>
      </w:r>
      <w:r w:rsidRPr="0016181D">
        <w:rPr>
          <w:rFonts w:ascii="Times New Roman" w:hAnsi="Times New Roman"/>
          <w:bCs/>
          <w:color w:val="000000"/>
          <w:sz w:val="28"/>
          <w:szCs w:val="28"/>
          <w:lang w:eastAsia="ru-RU"/>
        </w:rPr>
        <w:t xml:space="preserve"> движения руки, кисти, пальцев, обеспечивающие плавность движений, свя</w:t>
      </w:r>
      <w:r>
        <w:rPr>
          <w:rFonts w:ascii="Times New Roman" w:hAnsi="Times New Roman"/>
          <w:bCs/>
          <w:color w:val="000000"/>
          <w:sz w:val="28"/>
          <w:szCs w:val="28"/>
          <w:lang w:eastAsia="ru-RU"/>
        </w:rPr>
        <w:t>зность письма, округлость линий</w:t>
      </w:r>
    </w:p>
    <w:p w14:paraId="034B9D1D" w14:textId="77777777" w:rsidR="003E39A2" w:rsidRPr="0016181D" w:rsidRDefault="003E39A2" w:rsidP="003E39A2">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В) Уровень,</w:t>
      </w:r>
      <w:r w:rsidRPr="0016181D">
        <w:rPr>
          <w:rFonts w:ascii="Times New Roman" w:hAnsi="Times New Roman"/>
          <w:bCs/>
          <w:color w:val="000000"/>
          <w:sz w:val="28"/>
          <w:szCs w:val="28"/>
          <w:lang w:eastAsia="ru-RU"/>
        </w:rPr>
        <w:t xml:space="preserve"> обеспечивающий тонус руки и пальцев (тонус</w:t>
      </w:r>
      <w:r>
        <w:rPr>
          <w:rFonts w:ascii="Times New Roman" w:hAnsi="Times New Roman"/>
          <w:bCs/>
          <w:color w:val="000000"/>
          <w:sz w:val="28"/>
          <w:szCs w:val="28"/>
          <w:lang w:eastAsia="ru-RU"/>
        </w:rPr>
        <w:t xml:space="preserve"> мышц, участвующих в движении)</w:t>
      </w:r>
    </w:p>
    <w:p w14:paraId="06D701D5" w14:textId="77777777" w:rsidR="003E39A2" w:rsidRPr="0016181D" w:rsidRDefault="003E39A2" w:rsidP="003E39A2">
      <w:pPr>
        <w:spacing w:after="0" w:line="240" w:lineRule="auto"/>
        <w:jc w:val="both"/>
        <w:rPr>
          <w:rFonts w:ascii="Times New Roman" w:hAnsi="Times New Roman"/>
          <w:bCs/>
          <w:color w:val="000000"/>
          <w:sz w:val="28"/>
          <w:szCs w:val="28"/>
          <w:lang w:eastAsia="ru-RU"/>
        </w:rPr>
      </w:pPr>
      <w:r w:rsidRPr="0016181D">
        <w:rPr>
          <w:rFonts w:ascii="Times New Roman" w:hAnsi="Times New Roman"/>
          <w:iCs/>
          <w:sz w:val="28"/>
          <w:szCs w:val="28"/>
          <w:lang w:eastAsia="ru-RU"/>
        </w:rPr>
        <w:t>Г) У</w:t>
      </w:r>
      <w:r w:rsidRPr="0016181D">
        <w:rPr>
          <w:rFonts w:ascii="Times New Roman" w:hAnsi="Times New Roman"/>
          <w:bCs/>
          <w:color w:val="000000"/>
          <w:sz w:val="28"/>
          <w:szCs w:val="28"/>
          <w:lang w:eastAsia="ru-RU"/>
        </w:rPr>
        <w:t>ровень предметных действий). Письмо относится к категории предметных действий, так как осуществляется при помощи определённого предмета (ручки), а все действия при реализации движений во многом оп</w:t>
      </w:r>
      <w:r>
        <w:rPr>
          <w:rFonts w:ascii="Times New Roman" w:hAnsi="Times New Roman"/>
          <w:bCs/>
          <w:color w:val="000000"/>
          <w:sz w:val="28"/>
          <w:szCs w:val="28"/>
          <w:lang w:eastAsia="ru-RU"/>
        </w:rPr>
        <w:t>ределяются владением предметом</w:t>
      </w:r>
    </w:p>
    <w:p w14:paraId="016E06E0"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В, Б, А, Г</w:t>
      </w:r>
    </w:p>
    <w:p w14:paraId="750A7636" w14:textId="77777777" w:rsidR="003E39A2" w:rsidRPr="0016181D" w:rsidRDefault="003E39A2" w:rsidP="003E39A2">
      <w:pPr>
        <w:spacing w:after="0" w:line="240" w:lineRule="auto"/>
        <w:contextualSpacing/>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Компетенции (индикаторы): ОПК-1, ОПК-2</w:t>
      </w:r>
    </w:p>
    <w:p w14:paraId="2D65E511" w14:textId="77777777" w:rsidR="003E39A2" w:rsidRDefault="003E39A2" w:rsidP="003E39A2">
      <w:pPr>
        <w:spacing w:after="0" w:line="240" w:lineRule="auto"/>
        <w:ind w:firstLine="709"/>
        <w:jc w:val="both"/>
        <w:rPr>
          <w:rFonts w:ascii="Times New Roman" w:hAnsi="Times New Roman"/>
          <w:b/>
          <w:kern w:val="2"/>
          <w:sz w:val="28"/>
          <w:szCs w:val="28"/>
        </w:rPr>
      </w:pPr>
    </w:p>
    <w:p w14:paraId="3911876E" w14:textId="35DAB9EC" w:rsidR="003E39A2" w:rsidRDefault="003E39A2" w:rsidP="003E39A2">
      <w:pPr>
        <w:spacing w:after="0" w:line="240" w:lineRule="auto"/>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w:t>
      </w:r>
    </w:p>
    <w:p w14:paraId="5ECC378E" w14:textId="77777777" w:rsidR="00B953F5" w:rsidRDefault="00B953F5" w:rsidP="003E39A2">
      <w:pPr>
        <w:spacing w:after="0" w:line="240" w:lineRule="auto"/>
        <w:jc w:val="both"/>
        <w:rPr>
          <w:rFonts w:ascii="Times New Roman" w:hAnsi="Times New Roman"/>
          <w:b/>
          <w:kern w:val="2"/>
          <w:sz w:val="28"/>
          <w:szCs w:val="28"/>
        </w:rPr>
      </w:pPr>
    </w:p>
    <w:p w14:paraId="70856106" w14:textId="77777777" w:rsidR="003E39A2" w:rsidRPr="0016181D" w:rsidRDefault="003E39A2" w:rsidP="003E39A2">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на дополнение</w:t>
      </w:r>
    </w:p>
    <w:p w14:paraId="47E809C2" w14:textId="77777777" w:rsidR="003E39A2" w:rsidRDefault="003E39A2" w:rsidP="003E39A2">
      <w:pPr>
        <w:spacing w:after="0" w:line="240" w:lineRule="auto"/>
        <w:jc w:val="both"/>
        <w:rPr>
          <w:rFonts w:ascii="Times New Roman" w:hAnsi="Times New Roman"/>
          <w:i/>
          <w:iCs/>
          <w:color w:val="000000"/>
          <w:kern w:val="2"/>
          <w:sz w:val="28"/>
          <w:szCs w:val="28"/>
        </w:rPr>
      </w:pPr>
    </w:p>
    <w:p w14:paraId="2BCB2494" w14:textId="77777777" w:rsidR="003E39A2" w:rsidRPr="0016181D" w:rsidRDefault="003E39A2" w:rsidP="003E39A2">
      <w:pPr>
        <w:spacing w:after="0" w:line="240" w:lineRule="auto"/>
        <w:jc w:val="both"/>
        <w:rPr>
          <w:rFonts w:ascii="Times New Roman" w:hAnsi="Times New Roman"/>
          <w:i/>
          <w:iCs/>
          <w:color w:val="000000"/>
          <w:kern w:val="2"/>
          <w:sz w:val="28"/>
          <w:szCs w:val="28"/>
        </w:rPr>
      </w:pPr>
      <w:r w:rsidRPr="0016181D">
        <w:rPr>
          <w:rFonts w:ascii="Times New Roman" w:hAnsi="Times New Roman"/>
          <w:i/>
          <w:iCs/>
          <w:color w:val="000000"/>
          <w:kern w:val="2"/>
          <w:sz w:val="28"/>
          <w:szCs w:val="28"/>
        </w:rPr>
        <w:lastRenderedPageBreak/>
        <w:t>Напишите пропущенное слово</w:t>
      </w:r>
      <w:r>
        <w:rPr>
          <w:rFonts w:ascii="Times New Roman" w:hAnsi="Times New Roman"/>
          <w:i/>
          <w:iCs/>
          <w:color w:val="000000"/>
          <w:kern w:val="2"/>
          <w:sz w:val="28"/>
          <w:szCs w:val="28"/>
        </w:rPr>
        <w:t xml:space="preserve"> (словосочетание)</w:t>
      </w:r>
      <w:r w:rsidRPr="0016181D">
        <w:rPr>
          <w:rFonts w:ascii="Times New Roman" w:hAnsi="Times New Roman"/>
          <w:i/>
          <w:iCs/>
          <w:color w:val="000000"/>
          <w:kern w:val="2"/>
          <w:sz w:val="28"/>
          <w:szCs w:val="28"/>
        </w:rPr>
        <w:t>.</w:t>
      </w:r>
    </w:p>
    <w:p w14:paraId="2B471816" w14:textId="77777777" w:rsidR="003E39A2" w:rsidRPr="0016181D" w:rsidRDefault="003E39A2" w:rsidP="003E39A2">
      <w:pPr>
        <w:shd w:val="clear" w:color="auto" w:fill="FFFFFF"/>
        <w:spacing w:after="0" w:line="240" w:lineRule="auto"/>
        <w:jc w:val="both"/>
        <w:rPr>
          <w:rFonts w:ascii="Times New Roman" w:hAnsi="Times New Roman"/>
          <w:bCs/>
          <w:iCs/>
          <w:kern w:val="2"/>
          <w:sz w:val="28"/>
          <w:szCs w:val="28"/>
          <w:lang w:eastAsia="ru-RU"/>
        </w:rPr>
      </w:pPr>
    </w:p>
    <w:p w14:paraId="6173C10F" w14:textId="793ED8FC"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1.</w:t>
      </w:r>
      <w:r w:rsidRPr="0026172E">
        <w:rPr>
          <w:rFonts w:ascii="Times New Roman" w:hAnsi="Times New Roman"/>
          <w:iCs/>
          <w:kern w:val="2"/>
          <w:sz w:val="28"/>
          <w:szCs w:val="28"/>
          <w:u w:val="single"/>
          <w:lang w:eastAsia="ru-RU"/>
        </w:rPr>
        <w:t xml:space="preserve"> __________</w:t>
      </w:r>
      <w:r w:rsidRPr="005950C6">
        <w:rPr>
          <w:rFonts w:eastAsia="SimSun" w:cs="SimSun" w:hint="eastAsia"/>
          <w:iCs/>
          <w:kern w:val="2"/>
          <w:sz w:val="28"/>
          <w:szCs w:val="28"/>
          <w:lang w:eastAsia="ru-RU"/>
        </w:rPr>
        <w:t xml:space="preserve"> </w:t>
      </w:r>
      <w:r w:rsidR="004F0D1A" w:rsidRPr="0016181D">
        <w:rPr>
          <w:rFonts w:ascii="Times New Roman" w:hAnsi="Times New Roman"/>
          <w:iCs/>
          <w:kern w:val="2"/>
          <w:sz w:val="28"/>
          <w:szCs w:val="28"/>
          <w:lang w:eastAsia="ru-RU"/>
        </w:rPr>
        <w:t>психофизиология</w:t>
      </w:r>
      <w:r w:rsidR="004F0D1A">
        <w:rPr>
          <w:rFonts w:ascii="Times New Roman" w:hAnsi="Times New Roman"/>
          <w:iCs/>
          <w:kern w:val="2"/>
          <w:sz w:val="28"/>
          <w:szCs w:val="28"/>
          <w:lang w:eastAsia="ru-RU"/>
        </w:rPr>
        <w:t xml:space="preserve"> </w:t>
      </w:r>
      <w:r w:rsidRPr="009C6012">
        <w:rPr>
          <w:rFonts w:ascii="Times New Roman" w:eastAsia="SimSun" w:hAnsi="Times New Roman"/>
          <w:iCs/>
          <w:kern w:val="2"/>
          <w:sz w:val="28"/>
          <w:szCs w:val="28"/>
          <w:lang w:eastAsia="ru-RU"/>
        </w:rPr>
        <w:t>–</w:t>
      </w:r>
      <w:r w:rsidRPr="009C6012">
        <w:rPr>
          <w:rFonts w:ascii="Times New Roman" w:hAnsi="Times New Roman"/>
          <w:iCs/>
          <w:kern w:val="2"/>
          <w:sz w:val="28"/>
          <w:szCs w:val="28"/>
          <w:lang w:eastAsia="ru-RU"/>
        </w:rPr>
        <w:t xml:space="preserve"> </w:t>
      </w:r>
      <w:r w:rsidRPr="0016181D">
        <w:rPr>
          <w:rFonts w:ascii="Times New Roman" w:hAnsi="Times New Roman"/>
          <w:iCs/>
          <w:kern w:val="2"/>
          <w:sz w:val="28"/>
          <w:szCs w:val="28"/>
          <w:lang w:eastAsia="ru-RU"/>
        </w:rPr>
        <w:t>это раздел психофизиологии, который занимается изучением естественнонаучных основ индивидуальных различий в психике и поведении человек</w:t>
      </w:r>
      <w:r>
        <w:rPr>
          <w:rFonts w:ascii="Times New Roman" w:hAnsi="Times New Roman"/>
          <w:iCs/>
          <w:kern w:val="2"/>
          <w:sz w:val="28"/>
          <w:szCs w:val="28"/>
          <w:lang w:eastAsia="ru-RU"/>
        </w:rPr>
        <w:t>.</w:t>
      </w:r>
    </w:p>
    <w:p w14:paraId="30C237B7" w14:textId="7B172292"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дифференциальная</w:t>
      </w:r>
    </w:p>
    <w:p w14:paraId="25E02419"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22D5AAE6"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p>
    <w:p w14:paraId="3DAF6BFC" w14:textId="7DB7AD65" w:rsidR="004F0D1A" w:rsidRPr="0016181D" w:rsidRDefault="003E39A2" w:rsidP="004F0D1A">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lang w:eastAsia="ru-RU"/>
        </w:rPr>
        <w:t>2.</w:t>
      </w:r>
      <w:r w:rsidR="006835D6">
        <w:rPr>
          <w:rFonts w:ascii="Times New Roman" w:hAnsi="Times New Roman"/>
          <w:kern w:val="2"/>
          <w:sz w:val="28"/>
          <w:szCs w:val="28"/>
          <w:lang w:eastAsia="ru-RU"/>
        </w:rPr>
        <w:t> </w:t>
      </w:r>
      <w:r w:rsidRPr="0016181D">
        <w:rPr>
          <w:rFonts w:ascii="Times New Roman" w:hAnsi="Times New Roman"/>
          <w:kern w:val="2"/>
          <w:sz w:val="28"/>
          <w:szCs w:val="28"/>
          <w:lang w:eastAsia="ru-RU"/>
        </w:rPr>
        <w:t>Дифференциальная психофизиология – раздел, изучающий естественнонаучные основы и предпосылки</w:t>
      </w:r>
      <w:r w:rsidR="004F0D1A">
        <w:rPr>
          <w:rFonts w:ascii="Times New Roman" w:hAnsi="Times New Roman"/>
          <w:kern w:val="2"/>
          <w:sz w:val="28"/>
          <w:szCs w:val="28"/>
          <w:lang w:eastAsia="ru-RU"/>
        </w:rPr>
        <w:t xml:space="preserve"> </w:t>
      </w:r>
      <w:r w:rsidR="004F0D1A" w:rsidRPr="0016181D">
        <w:rPr>
          <w:rFonts w:ascii="Times New Roman" w:hAnsi="Times New Roman"/>
          <w:iCs/>
          <w:kern w:val="2"/>
          <w:sz w:val="28"/>
          <w:szCs w:val="28"/>
          <w:lang w:eastAsia="ru-RU"/>
        </w:rPr>
        <w:t xml:space="preserve">индивидуальных различий в психике и </w:t>
      </w:r>
      <w:r w:rsidR="004F0D1A" w:rsidRPr="0026172E">
        <w:rPr>
          <w:rFonts w:ascii="Times New Roman" w:hAnsi="Times New Roman"/>
          <w:iCs/>
          <w:kern w:val="2"/>
          <w:sz w:val="28"/>
          <w:szCs w:val="28"/>
          <w:u w:val="single"/>
          <w:lang w:eastAsia="ru-RU"/>
        </w:rPr>
        <w:t>_______</w:t>
      </w:r>
      <w:r w:rsidR="004F0D1A">
        <w:rPr>
          <w:rFonts w:ascii="Times New Roman" w:hAnsi="Times New Roman"/>
          <w:iCs/>
          <w:kern w:val="2"/>
          <w:sz w:val="28"/>
          <w:szCs w:val="28"/>
          <w:lang w:eastAsia="ru-RU"/>
        </w:rPr>
        <w:t xml:space="preserve">_ </w:t>
      </w:r>
      <w:r w:rsidR="004F0D1A" w:rsidRPr="0016181D">
        <w:rPr>
          <w:rFonts w:ascii="Times New Roman" w:hAnsi="Times New Roman"/>
          <w:iCs/>
          <w:kern w:val="2"/>
          <w:sz w:val="28"/>
          <w:szCs w:val="28"/>
          <w:lang w:eastAsia="ru-RU"/>
        </w:rPr>
        <w:t>индивида</w:t>
      </w:r>
      <w:r w:rsidR="004F0D1A">
        <w:rPr>
          <w:rFonts w:ascii="Times New Roman" w:hAnsi="Times New Roman"/>
          <w:iCs/>
          <w:kern w:val="2"/>
          <w:sz w:val="28"/>
          <w:szCs w:val="28"/>
          <w:lang w:eastAsia="ru-RU"/>
        </w:rPr>
        <w:t>.</w:t>
      </w:r>
    </w:p>
    <w:p w14:paraId="6EEA631F" w14:textId="01C86FF2"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kern w:val="2"/>
          <w:sz w:val="28"/>
          <w:szCs w:val="28"/>
          <w:lang w:eastAsia="ru-RU"/>
        </w:rPr>
        <w:t xml:space="preserve"> </w:t>
      </w:r>
      <w:r w:rsidRPr="0016181D">
        <w:rPr>
          <w:rFonts w:ascii="Times New Roman" w:hAnsi="Times New Roman"/>
          <w:iCs/>
          <w:kern w:val="2"/>
          <w:sz w:val="28"/>
          <w:szCs w:val="28"/>
          <w:lang w:eastAsia="ru-RU"/>
        </w:rPr>
        <w:t xml:space="preserve">Правильный ответ: поведении </w:t>
      </w:r>
    </w:p>
    <w:p w14:paraId="30E986E3"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9E8783A"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p>
    <w:p w14:paraId="365900AB" w14:textId="32C71AB8"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Pr>
          <w:rFonts w:ascii="Times New Roman" w:hAnsi="Times New Roman"/>
          <w:kern w:val="2"/>
          <w:sz w:val="28"/>
          <w:szCs w:val="28"/>
          <w:lang w:eastAsia="ru-RU"/>
        </w:rPr>
        <w:t>3.</w:t>
      </w:r>
      <w:r w:rsidR="006835D6">
        <w:rPr>
          <w:rFonts w:ascii="Times New Roman" w:hAnsi="Times New Roman"/>
          <w:kern w:val="2"/>
          <w:sz w:val="28"/>
          <w:szCs w:val="28"/>
          <w:lang w:eastAsia="ru-RU"/>
        </w:rPr>
        <w:t> </w:t>
      </w:r>
      <w:r w:rsidRPr="0016181D">
        <w:rPr>
          <w:rFonts w:ascii="Times New Roman" w:hAnsi="Times New Roman"/>
          <w:kern w:val="2"/>
          <w:sz w:val="28"/>
          <w:szCs w:val="28"/>
          <w:lang w:eastAsia="ru-RU"/>
        </w:rPr>
        <w:t xml:space="preserve">Утверждение, что психические процессы являются результатом деятельности мозга, относится к </w:t>
      </w:r>
      <w:r w:rsidR="004F0D1A" w:rsidRPr="0016181D">
        <w:rPr>
          <w:rFonts w:ascii="Times New Roman" w:hAnsi="Times New Roman"/>
          <w:iCs/>
          <w:kern w:val="2"/>
          <w:sz w:val="28"/>
          <w:szCs w:val="28"/>
          <w:lang w:eastAsia="ru-RU"/>
        </w:rPr>
        <w:t>психофизиологической</w:t>
      </w:r>
      <w:r w:rsidR="004F0D1A" w:rsidRPr="0016181D">
        <w:rPr>
          <w:rFonts w:ascii="Times New Roman" w:hAnsi="Times New Roman"/>
          <w:kern w:val="2"/>
          <w:sz w:val="28"/>
          <w:szCs w:val="28"/>
          <w:lang w:eastAsia="ru-RU"/>
        </w:rPr>
        <w:t xml:space="preserve"> </w:t>
      </w:r>
      <w:r w:rsidRPr="0016181D">
        <w:rPr>
          <w:rFonts w:ascii="Times New Roman" w:hAnsi="Times New Roman"/>
          <w:kern w:val="2"/>
          <w:sz w:val="28"/>
          <w:szCs w:val="28"/>
          <w:lang w:eastAsia="ru-RU"/>
        </w:rPr>
        <w:t>_</w:t>
      </w:r>
      <w:r w:rsidRPr="0026172E">
        <w:rPr>
          <w:rFonts w:ascii="Times New Roman" w:hAnsi="Times New Roman"/>
          <w:kern w:val="2"/>
          <w:sz w:val="28"/>
          <w:szCs w:val="28"/>
          <w:u w:val="single"/>
          <w:lang w:eastAsia="ru-RU"/>
        </w:rPr>
        <w:t>________________</w:t>
      </w:r>
      <w:r w:rsidRPr="0016181D">
        <w:rPr>
          <w:rFonts w:ascii="Times New Roman" w:hAnsi="Times New Roman"/>
          <w:kern w:val="2"/>
          <w:sz w:val="28"/>
          <w:szCs w:val="28"/>
          <w:lang w:eastAsia="ru-RU"/>
        </w:rPr>
        <w:t>_</w:t>
      </w:r>
      <w:r>
        <w:rPr>
          <w:rFonts w:ascii="Times New Roman" w:hAnsi="Times New Roman"/>
          <w:kern w:val="2"/>
          <w:sz w:val="28"/>
          <w:szCs w:val="28"/>
          <w:lang w:eastAsia="ru-RU"/>
        </w:rPr>
        <w:t>.</w:t>
      </w:r>
    </w:p>
    <w:p w14:paraId="0F7B716C" w14:textId="1B58D6D1"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идентичности</w:t>
      </w:r>
    </w:p>
    <w:p w14:paraId="0DBAF2C9"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5800C57C"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p>
    <w:p w14:paraId="30A5164A" w14:textId="611FA232"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lang w:eastAsia="ru-RU"/>
        </w:rPr>
        <w:t>4.</w:t>
      </w:r>
      <w:r w:rsidR="006835D6">
        <w:rPr>
          <w:rFonts w:ascii="Times New Roman" w:hAnsi="Times New Roman"/>
          <w:kern w:val="2"/>
          <w:sz w:val="28"/>
          <w:szCs w:val="28"/>
          <w:lang w:eastAsia="ru-RU"/>
        </w:rPr>
        <w:t> </w:t>
      </w:r>
      <w:r w:rsidRPr="0016181D">
        <w:rPr>
          <w:rFonts w:ascii="Times New Roman" w:hAnsi="Times New Roman"/>
          <w:kern w:val="2"/>
          <w:sz w:val="28"/>
          <w:szCs w:val="28"/>
          <w:lang w:eastAsia="ru-RU"/>
        </w:rPr>
        <w:t>Теоретической основой _</w:t>
      </w:r>
      <w:r w:rsidRPr="0026172E">
        <w:rPr>
          <w:rFonts w:ascii="Times New Roman" w:hAnsi="Times New Roman"/>
          <w:kern w:val="2"/>
          <w:sz w:val="28"/>
          <w:szCs w:val="28"/>
          <w:u w:val="single"/>
          <w:lang w:eastAsia="ru-RU"/>
        </w:rPr>
        <w:t>________________</w:t>
      </w:r>
      <w:r w:rsidRPr="0016181D">
        <w:rPr>
          <w:rFonts w:ascii="Times New Roman" w:hAnsi="Times New Roman"/>
          <w:kern w:val="2"/>
          <w:sz w:val="28"/>
          <w:szCs w:val="28"/>
          <w:lang w:eastAsia="ru-RU"/>
        </w:rPr>
        <w:t xml:space="preserve"> является теория системной динамической локализации психических процессов, которую разработал А.Р.</w:t>
      </w:r>
      <w:r w:rsidRPr="0016181D">
        <w:rPr>
          <w:rFonts w:ascii="Times New Roman" w:hAnsi="Times New Roman"/>
          <w:kern w:val="2"/>
          <w:sz w:val="28"/>
          <w:szCs w:val="28"/>
          <w:lang w:val="en-US" w:eastAsia="ru-RU"/>
        </w:rPr>
        <w:t> </w:t>
      </w:r>
      <w:r w:rsidRPr="0016181D">
        <w:rPr>
          <w:rFonts w:ascii="Times New Roman" w:hAnsi="Times New Roman"/>
          <w:kern w:val="2"/>
          <w:sz w:val="28"/>
          <w:szCs w:val="28"/>
          <w:lang w:eastAsia="ru-RU"/>
        </w:rPr>
        <w:t>Лурия.</w:t>
      </w:r>
    </w:p>
    <w:p w14:paraId="4854F278"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 xml:space="preserve">Правильный ответ: </w:t>
      </w:r>
      <w:r w:rsidRPr="0016181D">
        <w:rPr>
          <w:rFonts w:ascii="Times New Roman" w:hAnsi="Times New Roman"/>
          <w:kern w:val="2"/>
          <w:sz w:val="28"/>
          <w:szCs w:val="28"/>
          <w:lang w:eastAsia="ru-RU"/>
        </w:rPr>
        <w:t>нейропсихологии</w:t>
      </w:r>
    </w:p>
    <w:p w14:paraId="7DE6BA69" w14:textId="77777777" w:rsidR="003E39A2" w:rsidRPr="0016181D" w:rsidRDefault="003E39A2" w:rsidP="003E39A2">
      <w:pPr>
        <w:shd w:val="clear" w:color="auto" w:fill="FFFFFF"/>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78A3FAA" w14:textId="77777777" w:rsidR="003E39A2" w:rsidRPr="0016181D" w:rsidRDefault="003E39A2" w:rsidP="003E39A2">
      <w:pPr>
        <w:spacing w:after="0" w:line="240" w:lineRule="auto"/>
        <w:jc w:val="both"/>
        <w:rPr>
          <w:rFonts w:ascii="Times New Roman" w:hAnsi="Times New Roman"/>
          <w:i/>
          <w:iCs/>
          <w:color w:val="000000"/>
          <w:kern w:val="2"/>
          <w:sz w:val="28"/>
          <w:szCs w:val="28"/>
        </w:rPr>
      </w:pPr>
    </w:p>
    <w:p w14:paraId="2DB9176E" w14:textId="77777777" w:rsidR="003E39A2" w:rsidRPr="0016181D" w:rsidRDefault="003E39A2" w:rsidP="003E39A2">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с кратким свободным ответом</w:t>
      </w:r>
    </w:p>
    <w:p w14:paraId="30C4930E" w14:textId="77777777" w:rsidR="003E39A2" w:rsidRPr="0016181D" w:rsidRDefault="003E39A2" w:rsidP="003E39A2">
      <w:pPr>
        <w:spacing w:after="0" w:line="240" w:lineRule="auto"/>
        <w:jc w:val="both"/>
        <w:rPr>
          <w:rFonts w:ascii="Times New Roman" w:hAnsi="Times New Roman"/>
          <w:b/>
          <w:kern w:val="2"/>
          <w:sz w:val="28"/>
          <w:szCs w:val="28"/>
        </w:rPr>
      </w:pPr>
    </w:p>
    <w:p w14:paraId="004A4D7E" w14:textId="77777777" w:rsidR="003E39A2" w:rsidRPr="0016181D" w:rsidRDefault="003E39A2" w:rsidP="003E39A2">
      <w:pPr>
        <w:spacing w:after="0" w:line="240" w:lineRule="auto"/>
        <w:jc w:val="both"/>
        <w:rPr>
          <w:rFonts w:ascii="Times New Roman" w:hAnsi="Times New Roman"/>
          <w:i/>
          <w:iCs/>
          <w:color w:val="000000"/>
          <w:kern w:val="2"/>
          <w:sz w:val="28"/>
          <w:szCs w:val="28"/>
        </w:rPr>
      </w:pPr>
      <w:r w:rsidRPr="0016181D">
        <w:rPr>
          <w:rFonts w:ascii="Times New Roman" w:hAnsi="Times New Roman"/>
          <w:i/>
          <w:iCs/>
          <w:color w:val="000000"/>
          <w:kern w:val="2"/>
          <w:sz w:val="28"/>
          <w:szCs w:val="28"/>
        </w:rPr>
        <w:t>Напишите пропущенное слово (словосочетание).</w:t>
      </w:r>
    </w:p>
    <w:p w14:paraId="3D8B803D" w14:textId="77777777" w:rsidR="003E39A2" w:rsidRPr="0016181D" w:rsidRDefault="003E39A2" w:rsidP="003E39A2">
      <w:pPr>
        <w:spacing w:after="0" w:line="240" w:lineRule="auto"/>
        <w:jc w:val="both"/>
        <w:rPr>
          <w:rFonts w:ascii="Times New Roman" w:hAnsi="Times New Roman"/>
          <w:kern w:val="2"/>
          <w:sz w:val="28"/>
          <w:szCs w:val="28"/>
        </w:rPr>
      </w:pPr>
    </w:p>
    <w:p w14:paraId="2BC3771C" w14:textId="159E3F58"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1.</w:t>
      </w:r>
      <w:r w:rsidR="006835D6">
        <w:rPr>
          <w:rFonts w:ascii="Times New Roman" w:hAnsi="Times New Roman"/>
          <w:iCs/>
          <w:kern w:val="2"/>
          <w:sz w:val="28"/>
          <w:szCs w:val="28"/>
          <w:lang w:eastAsia="ru-RU"/>
        </w:rPr>
        <w:t> </w:t>
      </w:r>
      <w:r w:rsidRPr="0016181D">
        <w:rPr>
          <w:rFonts w:ascii="Times New Roman" w:hAnsi="Times New Roman"/>
          <w:iCs/>
          <w:kern w:val="2"/>
          <w:sz w:val="28"/>
          <w:szCs w:val="28"/>
          <w:lang w:eastAsia="ru-RU"/>
        </w:rPr>
        <w:t xml:space="preserve">Информацию о скорости растяжения мышцы передают рецепторы </w:t>
      </w:r>
      <w:r w:rsidRPr="0026172E">
        <w:rPr>
          <w:rFonts w:ascii="Times New Roman" w:hAnsi="Times New Roman"/>
          <w:iCs/>
          <w:kern w:val="2"/>
          <w:sz w:val="28"/>
          <w:szCs w:val="28"/>
          <w:u w:val="single"/>
          <w:lang w:eastAsia="ru-RU"/>
        </w:rPr>
        <w:t>_____________</w:t>
      </w:r>
      <w:r w:rsidRPr="0016181D">
        <w:rPr>
          <w:rFonts w:ascii="Times New Roman" w:hAnsi="Times New Roman"/>
          <w:iCs/>
          <w:kern w:val="2"/>
          <w:sz w:val="28"/>
          <w:szCs w:val="28"/>
          <w:lang w:eastAsia="ru-RU"/>
        </w:rPr>
        <w:t>.</w:t>
      </w:r>
    </w:p>
    <w:p w14:paraId="04BD31F6"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iCs/>
          <w:kern w:val="2"/>
          <w:sz w:val="28"/>
          <w:szCs w:val="28"/>
          <w:lang w:eastAsia="ru-RU"/>
        </w:rPr>
        <w:t xml:space="preserve">Правильный ответ: </w:t>
      </w:r>
      <w:r w:rsidRPr="0016181D">
        <w:rPr>
          <w:rFonts w:ascii="Times New Roman" w:hAnsi="Times New Roman"/>
          <w:kern w:val="2"/>
          <w:sz w:val="28"/>
          <w:szCs w:val="28"/>
          <w:lang w:eastAsia="ru-RU"/>
        </w:rPr>
        <w:t>рецепторы / мышечные веретёна</w:t>
      </w:r>
    </w:p>
    <w:p w14:paraId="6932541A"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AD149F4" w14:textId="77777777" w:rsidR="003E39A2" w:rsidRDefault="003E39A2" w:rsidP="003E39A2">
      <w:pPr>
        <w:spacing w:after="0" w:line="240" w:lineRule="auto"/>
        <w:jc w:val="both"/>
        <w:rPr>
          <w:rFonts w:ascii="Times New Roman" w:hAnsi="Times New Roman"/>
          <w:bCs/>
          <w:color w:val="000000"/>
          <w:kern w:val="2"/>
          <w:sz w:val="28"/>
          <w:szCs w:val="28"/>
          <w:lang w:eastAsia="ru-RU"/>
        </w:rPr>
      </w:pPr>
    </w:p>
    <w:p w14:paraId="5A0EEDAE" w14:textId="09A87BAD" w:rsidR="003E39A2" w:rsidRPr="0016181D" w:rsidRDefault="003E39A2" w:rsidP="003E39A2">
      <w:pPr>
        <w:spacing w:after="0" w:line="240" w:lineRule="auto"/>
        <w:jc w:val="both"/>
        <w:rPr>
          <w:rFonts w:ascii="Times New Roman" w:hAnsi="Times New Roman"/>
          <w:kern w:val="2"/>
          <w:sz w:val="28"/>
          <w:szCs w:val="28"/>
        </w:rPr>
      </w:pPr>
      <w:r>
        <w:rPr>
          <w:rFonts w:ascii="Times New Roman" w:hAnsi="Times New Roman"/>
          <w:bCs/>
          <w:color w:val="000000"/>
          <w:kern w:val="2"/>
          <w:sz w:val="28"/>
          <w:szCs w:val="28"/>
          <w:lang w:eastAsia="ru-RU"/>
        </w:rPr>
        <w:t>2.</w:t>
      </w:r>
      <w:r w:rsidRPr="0016181D">
        <w:rPr>
          <w:rFonts w:ascii="Times New Roman" w:hAnsi="Times New Roman"/>
          <w:color w:val="000000"/>
          <w:kern w:val="2"/>
          <w:sz w:val="28"/>
          <w:szCs w:val="28"/>
        </w:rPr>
        <w:t xml:space="preserve"> К проприоцептивному спинальному соматическому рефлексу относят </w:t>
      </w:r>
      <w:r w:rsidRPr="0026172E">
        <w:rPr>
          <w:rFonts w:ascii="Times New Roman" w:hAnsi="Times New Roman"/>
          <w:color w:val="000000"/>
          <w:kern w:val="2"/>
          <w:sz w:val="28"/>
          <w:szCs w:val="28"/>
          <w:u w:val="single"/>
        </w:rPr>
        <w:t>_________________</w:t>
      </w:r>
      <w:r w:rsidRPr="0016181D">
        <w:rPr>
          <w:rFonts w:ascii="Times New Roman" w:hAnsi="Times New Roman"/>
          <w:color w:val="000000"/>
          <w:kern w:val="2"/>
          <w:sz w:val="28"/>
          <w:szCs w:val="28"/>
        </w:rPr>
        <w:t>_</w:t>
      </w:r>
      <w:r w:rsidR="00325073">
        <w:rPr>
          <w:rFonts w:ascii="Times New Roman" w:hAnsi="Times New Roman"/>
          <w:color w:val="000000"/>
          <w:kern w:val="2"/>
          <w:sz w:val="28"/>
          <w:szCs w:val="28"/>
        </w:rPr>
        <w:t xml:space="preserve"> рефлекс</w:t>
      </w:r>
      <w:r w:rsidRPr="0016181D">
        <w:rPr>
          <w:rFonts w:ascii="Times New Roman" w:hAnsi="Times New Roman"/>
          <w:color w:val="000000"/>
          <w:kern w:val="2"/>
          <w:sz w:val="28"/>
          <w:szCs w:val="28"/>
        </w:rPr>
        <w:t>.</w:t>
      </w:r>
    </w:p>
    <w:p w14:paraId="09C11676" w14:textId="1F9D6189" w:rsidR="003E39A2" w:rsidRPr="0016181D" w:rsidRDefault="003E39A2" w:rsidP="003E39A2">
      <w:pPr>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lang w:eastAsia="ru-RU"/>
        </w:rPr>
        <w:t xml:space="preserve">Правильный ответ: коленный </w:t>
      </w:r>
    </w:p>
    <w:p w14:paraId="4F877612"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1AC97C24" w14:textId="77777777" w:rsidR="003E39A2" w:rsidRPr="0016181D" w:rsidRDefault="003E39A2" w:rsidP="003E39A2">
      <w:pPr>
        <w:spacing w:after="0" w:line="240" w:lineRule="auto"/>
        <w:jc w:val="both"/>
        <w:rPr>
          <w:rFonts w:ascii="Times New Roman" w:hAnsi="Times New Roman"/>
          <w:kern w:val="2"/>
          <w:sz w:val="28"/>
          <w:szCs w:val="28"/>
        </w:rPr>
      </w:pPr>
    </w:p>
    <w:p w14:paraId="3EAC1E43" w14:textId="6138E520"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3.Сенсорный контроль движения осуществляется в</w:t>
      </w:r>
      <w:r w:rsidR="00325073" w:rsidRPr="00325073">
        <w:rPr>
          <w:rFonts w:ascii="Times New Roman" w:hAnsi="Times New Roman"/>
          <w:bCs/>
          <w:kern w:val="2"/>
          <w:sz w:val="28"/>
          <w:szCs w:val="28"/>
        </w:rPr>
        <w:t xml:space="preserve"> </w:t>
      </w:r>
      <w:r w:rsidR="00325073" w:rsidRPr="0016181D">
        <w:rPr>
          <w:rFonts w:ascii="Times New Roman" w:hAnsi="Times New Roman"/>
          <w:bCs/>
          <w:kern w:val="2"/>
          <w:sz w:val="28"/>
          <w:szCs w:val="28"/>
        </w:rPr>
        <w:t>сенсомоторной области поля</w:t>
      </w:r>
      <w:r w:rsidRPr="0016181D">
        <w:rPr>
          <w:rFonts w:ascii="Times New Roman" w:hAnsi="Times New Roman"/>
          <w:kern w:val="2"/>
          <w:sz w:val="28"/>
          <w:szCs w:val="28"/>
        </w:rPr>
        <w:t xml:space="preserve"> _</w:t>
      </w:r>
      <w:r w:rsidRPr="0026172E">
        <w:rPr>
          <w:rFonts w:ascii="Times New Roman" w:hAnsi="Times New Roman"/>
          <w:kern w:val="2"/>
          <w:sz w:val="28"/>
          <w:szCs w:val="28"/>
          <w:u w:val="single"/>
        </w:rPr>
        <w:t>_______________</w:t>
      </w:r>
      <w:r w:rsidRPr="0016181D">
        <w:rPr>
          <w:rFonts w:ascii="Times New Roman" w:hAnsi="Times New Roman"/>
          <w:kern w:val="2"/>
          <w:sz w:val="28"/>
          <w:szCs w:val="28"/>
        </w:rPr>
        <w:t>_.</w:t>
      </w:r>
    </w:p>
    <w:p w14:paraId="6C11B81E" w14:textId="31B37088" w:rsidR="003E39A2" w:rsidRPr="0016181D" w:rsidRDefault="003E39A2" w:rsidP="003E39A2">
      <w:pPr>
        <w:spacing w:after="0" w:line="240" w:lineRule="auto"/>
        <w:jc w:val="both"/>
        <w:rPr>
          <w:rFonts w:ascii="Times New Roman" w:hAnsi="Times New Roman"/>
          <w:bCs/>
          <w:kern w:val="2"/>
          <w:sz w:val="28"/>
          <w:szCs w:val="28"/>
        </w:rPr>
      </w:pPr>
      <w:r w:rsidRPr="0016181D">
        <w:rPr>
          <w:rFonts w:ascii="Times New Roman" w:hAnsi="Times New Roman"/>
          <w:bCs/>
          <w:kern w:val="2"/>
          <w:sz w:val="28"/>
          <w:szCs w:val="28"/>
        </w:rPr>
        <w:t>Правильный ответ: Бродмана 1, 2, 3, 5</w:t>
      </w:r>
    </w:p>
    <w:p w14:paraId="7ED1578C" w14:textId="77777777" w:rsidR="003E39A2" w:rsidRPr="0016181D" w:rsidRDefault="003E39A2" w:rsidP="003E39A2">
      <w:pPr>
        <w:spacing w:after="0" w:line="240" w:lineRule="auto"/>
        <w:jc w:val="both"/>
        <w:rPr>
          <w:rFonts w:ascii="Times New Roman" w:hAnsi="Times New Roman"/>
          <w:bCs/>
          <w:kern w:val="2"/>
          <w:sz w:val="28"/>
          <w:szCs w:val="28"/>
        </w:rPr>
      </w:pPr>
      <w:r w:rsidRPr="0016181D">
        <w:rPr>
          <w:rFonts w:ascii="Times New Roman" w:hAnsi="Times New Roman"/>
          <w:bCs/>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4018916B" w14:textId="77777777" w:rsidR="003E39A2" w:rsidRPr="0016181D" w:rsidRDefault="003E39A2" w:rsidP="003E39A2">
      <w:pPr>
        <w:spacing w:after="0" w:line="240" w:lineRule="auto"/>
        <w:ind w:firstLine="709"/>
        <w:jc w:val="both"/>
        <w:rPr>
          <w:rFonts w:ascii="Times New Roman" w:hAnsi="Times New Roman"/>
          <w:b/>
          <w:kern w:val="2"/>
          <w:sz w:val="28"/>
          <w:szCs w:val="28"/>
        </w:rPr>
      </w:pPr>
    </w:p>
    <w:p w14:paraId="098F7D95" w14:textId="4BF0D07F" w:rsidR="003E39A2" w:rsidRPr="0026172E" w:rsidRDefault="003E39A2" w:rsidP="003E39A2">
      <w:pPr>
        <w:shd w:val="clear" w:color="auto" w:fill="FFFFFF"/>
        <w:spacing w:after="0" w:line="240" w:lineRule="auto"/>
        <w:jc w:val="both"/>
        <w:rPr>
          <w:rFonts w:ascii="Times New Roman" w:hAnsi="Times New Roman"/>
          <w:iCs/>
          <w:kern w:val="2"/>
          <w:sz w:val="28"/>
          <w:szCs w:val="28"/>
          <w:u w:val="single"/>
          <w:lang w:eastAsia="ru-RU"/>
        </w:rPr>
      </w:pPr>
      <w:r w:rsidRPr="0016181D">
        <w:rPr>
          <w:rFonts w:ascii="Times New Roman" w:hAnsi="Times New Roman"/>
          <w:iCs/>
          <w:kern w:val="2"/>
          <w:sz w:val="28"/>
          <w:szCs w:val="28"/>
          <w:lang w:eastAsia="ru-RU"/>
        </w:rPr>
        <w:lastRenderedPageBreak/>
        <w:t>4.</w:t>
      </w:r>
      <w:r w:rsidR="00325073">
        <w:rPr>
          <w:rFonts w:ascii="Times New Roman" w:hAnsi="Times New Roman"/>
          <w:iCs/>
          <w:kern w:val="2"/>
          <w:sz w:val="28"/>
          <w:szCs w:val="28"/>
          <w:lang w:eastAsia="ru-RU"/>
        </w:rPr>
        <w:t> </w:t>
      </w:r>
      <w:r w:rsidRPr="0016181D">
        <w:rPr>
          <w:rFonts w:ascii="Times New Roman" w:hAnsi="Times New Roman"/>
          <w:iCs/>
          <w:kern w:val="2"/>
          <w:sz w:val="28"/>
          <w:szCs w:val="28"/>
          <w:lang w:eastAsia="ru-RU"/>
        </w:rPr>
        <w:t>Непроизвольные ритмические двухфазные движения глаз</w:t>
      </w:r>
      <w:r>
        <w:rPr>
          <w:rFonts w:ascii="Times New Roman" w:hAnsi="Times New Roman"/>
          <w:iCs/>
          <w:kern w:val="2"/>
          <w:sz w:val="28"/>
          <w:szCs w:val="28"/>
          <w:lang w:eastAsia="ru-RU"/>
        </w:rPr>
        <w:t xml:space="preserve"> – </w:t>
      </w:r>
      <w:r w:rsidRPr="0016181D">
        <w:rPr>
          <w:rFonts w:ascii="Times New Roman" w:hAnsi="Times New Roman"/>
          <w:iCs/>
          <w:kern w:val="2"/>
          <w:sz w:val="28"/>
          <w:szCs w:val="28"/>
          <w:lang w:eastAsia="ru-RU"/>
        </w:rPr>
        <w:t xml:space="preserve">это </w:t>
      </w:r>
      <w:r w:rsidRPr="0026172E">
        <w:rPr>
          <w:rFonts w:ascii="Times New Roman" w:hAnsi="Times New Roman"/>
          <w:iCs/>
          <w:kern w:val="2"/>
          <w:sz w:val="28"/>
          <w:szCs w:val="28"/>
          <w:u w:val="single"/>
          <w:lang w:eastAsia="ru-RU"/>
        </w:rPr>
        <w:t>____________.</w:t>
      </w:r>
    </w:p>
    <w:p w14:paraId="60D16A16" w14:textId="77777777" w:rsidR="003E39A2" w:rsidRPr="0016181D" w:rsidRDefault="003E39A2" w:rsidP="003E39A2">
      <w:pPr>
        <w:shd w:val="clear" w:color="auto" w:fill="FFFFFF"/>
        <w:spacing w:after="0" w:line="240" w:lineRule="auto"/>
        <w:jc w:val="both"/>
        <w:rPr>
          <w:rFonts w:ascii="Times New Roman" w:hAnsi="Times New Roman"/>
          <w:iCs/>
          <w:kern w:val="2"/>
          <w:sz w:val="28"/>
          <w:szCs w:val="28"/>
          <w:lang w:eastAsia="ru-RU"/>
        </w:rPr>
      </w:pPr>
      <w:r w:rsidRPr="0016181D">
        <w:rPr>
          <w:rFonts w:ascii="Times New Roman" w:hAnsi="Times New Roman"/>
          <w:iCs/>
          <w:kern w:val="2"/>
          <w:sz w:val="28"/>
          <w:szCs w:val="28"/>
          <w:lang w:eastAsia="ru-RU"/>
        </w:rPr>
        <w:t>Правильный ответ: нистагм</w:t>
      </w:r>
    </w:p>
    <w:p w14:paraId="5CDFA73B" w14:textId="77777777" w:rsidR="003E39A2" w:rsidRPr="0016181D" w:rsidRDefault="003E39A2" w:rsidP="003E39A2">
      <w:pPr>
        <w:shd w:val="clear" w:color="auto" w:fill="FFFFFF"/>
        <w:spacing w:after="0" w:line="240" w:lineRule="auto"/>
        <w:jc w:val="both"/>
        <w:rPr>
          <w:rFonts w:ascii="Times New Roman" w:hAnsi="Times New Roman"/>
          <w:kern w:val="2"/>
          <w:sz w:val="28"/>
          <w:szCs w:val="28"/>
          <w:lang w:eastAsia="ru-RU"/>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B1F6917" w14:textId="77777777" w:rsidR="003E39A2" w:rsidRPr="0016181D" w:rsidRDefault="003E39A2" w:rsidP="003E39A2">
      <w:pPr>
        <w:spacing w:after="0" w:line="240" w:lineRule="auto"/>
        <w:jc w:val="both"/>
        <w:rPr>
          <w:rFonts w:ascii="Times New Roman" w:hAnsi="Times New Roman"/>
          <w:b/>
          <w:kern w:val="2"/>
          <w:sz w:val="28"/>
          <w:szCs w:val="28"/>
        </w:rPr>
      </w:pPr>
    </w:p>
    <w:p w14:paraId="4F0F44FC" w14:textId="77777777" w:rsidR="003E39A2" w:rsidRPr="0016181D" w:rsidRDefault="003E39A2" w:rsidP="003E39A2">
      <w:pPr>
        <w:spacing w:after="0" w:line="240" w:lineRule="auto"/>
        <w:ind w:firstLine="709"/>
        <w:jc w:val="both"/>
        <w:rPr>
          <w:rFonts w:ascii="Times New Roman" w:hAnsi="Times New Roman"/>
          <w:b/>
          <w:kern w:val="2"/>
          <w:sz w:val="28"/>
          <w:szCs w:val="28"/>
        </w:rPr>
      </w:pPr>
      <w:r w:rsidRPr="0016181D">
        <w:rPr>
          <w:rFonts w:ascii="Times New Roman" w:hAnsi="Times New Roman"/>
          <w:b/>
          <w:kern w:val="2"/>
          <w:sz w:val="28"/>
          <w:szCs w:val="28"/>
        </w:rPr>
        <w:t>Задания открытого типа с развёрнутым ответом</w:t>
      </w:r>
    </w:p>
    <w:p w14:paraId="17D66924" w14:textId="77777777" w:rsidR="003E39A2" w:rsidRPr="0016181D" w:rsidRDefault="003E39A2" w:rsidP="003E39A2">
      <w:pPr>
        <w:spacing w:after="0" w:line="240" w:lineRule="auto"/>
        <w:jc w:val="both"/>
        <w:rPr>
          <w:rFonts w:ascii="Times New Roman" w:hAnsi="Times New Roman"/>
          <w:i/>
          <w:iCs/>
          <w:kern w:val="2"/>
          <w:sz w:val="28"/>
          <w:szCs w:val="28"/>
        </w:rPr>
      </w:pPr>
    </w:p>
    <w:p w14:paraId="178C4BA5" w14:textId="72F0CB03" w:rsidR="003E39A2" w:rsidRPr="00F95757" w:rsidRDefault="003E39A2" w:rsidP="003E39A2">
      <w:pPr>
        <w:spacing w:after="0" w:line="240" w:lineRule="auto"/>
        <w:jc w:val="both"/>
        <w:rPr>
          <w:rFonts w:ascii="Times New Roman" w:hAnsi="Times New Roman"/>
          <w:kern w:val="2"/>
          <w:sz w:val="28"/>
          <w:szCs w:val="28"/>
        </w:rPr>
      </w:pPr>
      <w:r w:rsidRPr="00F95757">
        <w:rPr>
          <w:rFonts w:ascii="Times New Roman" w:hAnsi="Times New Roman"/>
          <w:kern w:val="2"/>
          <w:sz w:val="28"/>
          <w:szCs w:val="28"/>
        </w:rPr>
        <w:t>1.</w:t>
      </w:r>
      <w:r w:rsidR="006835D6">
        <w:rPr>
          <w:rFonts w:ascii="Times New Roman" w:hAnsi="Times New Roman"/>
          <w:kern w:val="2"/>
          <w:sz w:val="28"/>
          <w:szCs w:val="28"/>
        </w:rPr>
        <w:t> </w:t>
      </w:r>
      <w:r w:rsidRPr="00F95757">
        <w:rPr>
          <w:rFonts w:ascii="Times New Roman" w:hAnsi="Times New Roman"/>
          <w:kern w:val="2"/>
          <w:sz w:val="28"/>
          <w:szCs w:val="28"/>
        </w:rPr>
        <w:t>Прочитайте текст задания. Продумайте логику и полноту ответа. Запишите ответ, используя четкие компактные формулировки.</w:t>
      </w:r>
    </w:p>
    <w:p w14:paraId="7C3EA9F1"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И.П. Павлов, будучи в гостях у американского физиолога У. Кеннона, попросил его организовать поездку в конном экипаже по улицам Нью-Йорка. Кеннон, знавший кучера, возившего в течение многих лет туристов вокруг одного из парков города, обещал Павлову экскурсию по различным местам города. Однако, несмотря на то что все действующие лица, включая лошадь, были здоровы, осуществить поездку не удалось. Назовите предполагаемые причины</w:t>
      </w:r>
      <w:r>
        <w:rPr>
          <w:rFonts w:ascii="Times New Roman" w:hAnsi="Times New Roman"/>
          <w:kern w:val="2"/>
          <w:sz w:val="28"/>
          <w:szCs w:val="28"/>
        </w:rPr>
        <w:t>.</w:t>
      </w:r>
    </w:p>
    <w:p w14:paraId="0B0A7AD0"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2C164592"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лошадь отказалась, сработал динамический стереотип, так как на протяжении нескольких лет лошадь ходила по одному маршруту.</w:t>
      </w:r>
    </w:p>
    <w:p w14:paraId="6D77BADE" w14:textId="77777777" w:rsidR="003E39A2" w:rsidRDefault="003E39A2" w:rsidP="003E39A2">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 наличие в о</w:t>
      </w:r>
      <w:r w:rsidRPr="0016181D">
        <w:rPr>
          <w:rFonts w:ascii="Times New Roman" w:hAnsi="Times New Roman"/>
          <w:kern w:val="2"/>
          <w:sz w:val="28"/>
          <w:szCs w:val="28"/>
        </w:rPr>
        <w:t>твет</w:t>
      </w:r>
      <w:r>
        <w:rPr>
          <w:rFonts w:ascii="Times New Roman" w:hAnsi="Times New Roman"/>
          <w:kern w:val="2"/>
          <w:sz w:val="28"/>
          <w:szCs w:val="28"/>
        </w:rPr>
        <w:t>е</w:t>
      </w:r>
      <w:r w:rsidRPr="0016181D">
        <w:rPr>
          <w:rFonts w:ascii="Times New Roman" w:hAnsi="Times New Roman"/>
          <w:kern w:val="2"/>
          <w:sz w:val="28"/>
          <w:szCs w:val="28"/>
        </w:rPr>
        <w:t xml:space="preserve"> не менее двух причин</w:t>
      </w:r>
      <w:r>
        <w:rPr>
          <w:rFonts w:ascii="Times New Roman" w:hAnsi="Times New Roman"/>
          <w:kern w:val="2"/>
          <w:sz w:val="28"/>
          <w:szCs w:val="28"/>
        </w:rPr>
        <w:t>.</w:t>
      </w:r>
    </w:p>
    <w:p w14:paraId="2548C5C5"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73D7D86D" w14:textId="77777777" w:rsidR="003E39A2" w:rsidRPr="0016181D" w:rsidRDefault="003E39A2" w:rsidP="003E39A2">
      <w:pPr>
        <w:spacing w:after="0" w:line="240" w:lineRule="auto"/>
        <w:jc w:val="both"/>
        <w:rPr>
          <w:rFonts w:ascii="Times New Roman" w:hAnsi="Times New Roman"/>
          <w:kern w:val="2"/>
          <w:sz w:val="28"/>
          <w:szCs w:val="28"/>
        </w:rPr>
      </w:pPr>
    </w:p>
    <w:p w14:paraId="3A96C0D7"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2.</w:t>
      </w:r>
      <w:r>
        <w:rPr>
          <w:rFonts w:ascii="Times New Roman" w:hAnsi="Times New Roman"/>
          <w:kern w:val="2"/>
          <w:sz w:val="28"/>
          <w:szCs w:val="28"/>
        </w:rPr>
        <w:t> </w:t>
      </w:r>
      <w:r w:rsidRPr="0016181D">
        <w:rPr>
          <w:rFonts w:ascii="Times New Roman" w:hAnsi="Times New Roman"/>
          <w:kern w:val="2"/>
          <w:sz w:val="28"/>
          <w:szCs w:val="28"/>
        </w:rPr>
        <w:t>Школьник, решая трудную арифметическую задачу, первоначально прилагает к этому определенные усилия. Он берется за эту задачу только потому, что ее нужно сделать. Задача трудная и сначала никак не решается, школьник все время отвлекается. Ему приходится возвращать себя к решению задачи постоянными усилиями воли. Но вот решение начато, правильный ход намечается все более и более отчетливо. Задача становится все более и более понятной. Она оказывается хотя и трудной, но возможной для решения. Школьник все больше и больше увлекается ею, она все больше и больше захватывает его. Он перестает отвлекаться: задача стала для него интересной.</w:t>
      </w:r>
      <w:r>
        <w:rPr>
          <w:rFonts w:ascii="Times New Roman" w:hAnsi="Times New Roman"/>
          <w:kern w:val="2"/>
          <w:sz w:val="28"/>
          <w:szCs w:val="28"/>
        </w:rPr>
        <w:t xml:space="preserve"> </w:t>
      </w:r>
      <w:r w:rsidRPr="0016181D">
        <w:rPr>
          <w:rFonts w:ascii="Times New Roman" w:hAnsi="Times New Roman"/>
          <w:kern w:val="2"/>
          <w:sz w:val="28"/>
          <w:szCs w:val="28"/>
        </w:rPr>
        <w:t>О каком психическом процессе идет речь в первой части задачи (когда школьнику приходится отвлекаться, и он испытывает затруднения в поиске решения)?</w:t>
      </w:r>
    </w:p>
    <w:p w14:paraId="4470B9AB"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338FAC7D"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процесс внимание, произвольное внимание, концентрация и фокусировка внимания с участием воли, включенность, мотив</w:t>
      </w:r>
      <w:r>
        <w:rPr>
          <w:rFonts w:ascii="Times New Roman" w:hAnsi="Times New Roman"/>
          <w:kern w:val="2"/>
          <w:sz w:val="28"/>
          <w:szCs w:val="28"/>
        </w:rPr>
        <w:t>а</w:t>
      </w:r>
      <w:r w:rsidRPr="0016181D">
        <w:rPr>
          <w:rFonts w:ascii="Times New Roman" w:hAnsi="Times New Roman"/>
          <w:kern w:val="2"/>
          <w:sz w:val="28"/>
          <w:szCs w:val="28"/>
        </w:rPr>
        <w:t>ция на обучение.</w:t>
      </w:r>
    </w:p>
    <w:p w14:paraId="29D9094F" w14:textId="77777777" w:rsidR="003E39A2" w:rsidRDefault="003E39A2" w:rsidP="003E39A2">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Pr>
          <w:rFonts w:ascii="Times New Roman" w:hAnsi="Times New Roman"/>
          <w:kern w:val="2"/>
          <w:sz w:val="28"/>
          <w:szCs w:val="28"/>
        </w:rPr>
        <w:t>наличие в о</w:t>
      </w:r>
      <w:r w:rsidRPr="0016181D">
        <w:rPr>
          <w:rFonts w:ascii="Times New Roman" w:hAnsi="Times New Roman"/>
          <w:kern w:val="2"/>
          <w:sz w:val="28"/>
          <w:szCs w:val="28"/>
        </w:rPr>
        <w:t>твет</w:t>
      </w:r>
      <w:r>
        <w:rPr>
          <w:rFonts w:ascii="Times New Roman" w:hAnsi="Times New Roman"/>
          <w:kern w:val="2"/>
          <w:sz w:val="28"/>
          <w:szCs w:val="28"/>
        </w:rPr>
        <w:t>е</w:t>
      </w:r>
      <w:r w:rsidRPr="0016181D">
        <w:rPr>
          <w:rFonts w:ascii="Times New Roman" w:hAnsi="Times New Roman"/>
          <w:kern w:val="2"/>
          <w:sz w:val="28"/>
          <w:szCs w:val="28"/>
        </w:rPr>
        <w:t xml:space="preserve"> не менее двух характеристик</w:t>
      </w:r>
      <w:r>
        <w:rPr>
          <w:rFonts w:ascii="Times New Roman" w:hAnsi="Times New Roman"/>
          <w:kern w:val="2"/>
          <w:sz w:val="28"/>
          <w:szCs w:val="28"/>
        </w:rPr>
        <w:t>.</w:t>
      </w:r>
    </w:p>
    <w:p w14:paraId="0646E3A2"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68977FB6" w14:textId="77777777" w:rsidR="003E39A2" w:rsidRPr="0016181D" w:rsidRDefault="003E39A2" w:rsidP="003E39A2">
      <w:pPr>
        <w:spacing w:after="0" w:line="240" w:lineRule="auto"/>
        <w:jc w:val="both"/>
        <w:rPr>
          <w:rFonts w:ascii="Times New Roman" w:hAnsi="Times New Roman"/>
          <w:kern w:val="2"/>
          <w:sz w:val="28"/>
          <w:szCs w:val="28"/>
        </w:rPr>
      </w:pPr>
    </w:p>
    <w:p w14:paraId="170B5C5C"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3.Охарактеризуйте ситуацию, когда экстремальных условиях у взрослого человека может возникнуть борьба между естественным для человека инстинктом самосохранения и социальной потребностью следовать определенной этической норме, она переживается в форме борьбы между </w:t>
      </w:r>
      <w:r w:rsidRPr="0016181D">
        <w:rPr>
          <w:rFonts w:ascii="Times New Roman" w:hAnsi="Times New Roman"/>
          <w:kern w:val="2"/>
          <w:sz w:val="28"/>
          <w:szCs w:val="28"/>
        </w:rPr>
        <w:lastRenderedPageBreak/>
        <w:t>страхом и чувством долга, страхом и стыдом. Перечислите описываемые психологические феномены.</w:t>
      </w:r>
    </w:p>
    <w:p w14:paraId="29E2F6D6"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0324392D"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исход зависит от силы побуждений, от личностных установок, срабатывает переключательная функция эмоций, сформированность норм морали.</w:t>
      </w:r>
    </w:p>
    <w:p w14:paraId="1FB22720" w14:textId="77777777" w:rsidR="003E39A2" w:rsidRDefault="003E39A2" w:rsidP="003E39A2">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Pr>
          <w:rFonts w:ascii="Times New Roman" w:hAnsi="Times New Roman"/>
          <w:kern w:val="2"/>
          <w:sz w:val="28"/>
          <w:szCs w:val="28"/>
        </w:rPr>
        <w:t>наличие в о</w:t>
      </w:r>
      <w:r w:rsidRPr="0016181D">
        <w:rPr>
          <w:rFonts w:ascii="Times New Roman" w:hAnsi="Times New Roman"/>
          <w:kern w:val="2"/>
          <w:sz w:val="28"/>
          <w:szCs w:val="28"/>
        </w:rPr>
        <w:t>твет</w:t>
      </w:r>
      <w:r>
        <w:rPr>
          <w:rFonts w:ascii="Times New Roman" w:hAnsi="Times New Roman"/>
          <w:kern w:val="2"/>
          <w:sz w:val="28"/>
          <w:szCs w:val="28"/>
        </w:rPr>
        <w:t>е</w:t>
      </w:r>
      <w:r w:rsidRPr="0016181D">
        <w:rPr>
          <w:rFonts w:ascii="Times New Roman" w:hAnsi="Times New Roman"/>
          <w:kern w:val="2"/>
          <w:sz w:val="28"/>
          <w:szCs w:val="28"/>
        </w:rPr>
        <w:t xml:space="preserve"> не менее </w:t>
      </w:r>
      <w:r>
        <w:rPr>
          <w:rFonts w:ascii="Times New Roman" w:hAnsi="Times New Roman"/>
          <w:kern w:val="2"/>
          <w:sz w:val="28"/>
          <w:szCs w:val="28"/>
        </w:rPr>
        <w:t>трех</w:t>
      </w:r>
      <w:r w:rsidRPr="0016181D">
        <w:rPr>
          <w:rFonts w:ascii="Times New Roman" w:hAnsi="Times New Roman"/>
          <w:kern w:val="2"/>
          <w:sz w:val="28"/>
          <w:szCs w:val="28"/>
        </w:rPr>
        <w:t xml:space="preserve"> </w:t>
      </w:r>
      <w:r>
        <w:rPr>
          <w:rFonts w:ascii="Times New Roman" w:hAnsi="Times New Roman"/>
          <w:kern w:val="2"/>
          <w:sz w:val="28"/>
          <w:szCs w:val="28"/>
        </w:rPr>
        <w:t>характеристик.</w:t>
      </w:r>
    </w:p>
    <w:p w14:paraId="1093BDD0"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0EE58E1C" w14:textId="77777777" w:rsidR="003E39A2" w:rsidRPr="0016181D" w:rsidRDefault="003E39A2" w:rsidP="003E39A2">
      <w:pPr>
        <w:spacing w:after="0" w:line="240" w:lineRule="auto"/>
        <w:jc w:val="both"/>
        <w:rPr>
          <w:rFonts w:ascii="Times New Roman" w:hAnsi="Times New Roman"/>
          <w:kern w:val="2"/>
          <w:sz w:val="28"/>
          <w:szCs w:val="28"/>
        </w:rPr>
      </w:pPr>
    </w:p>
    <w:p w14:paraId="17898ED5" w14:textId="1AA92D33"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4.</w:t>
      </w:r>
      <w:r w:rsidR="006835D6">
        <w:rPr>
          <w:rFonts w:ascii="Times New Roman" w:hAnsi="Times New Roman"/>
          <w:kern w:val="2"/>
          <w:sz w:val="28"/>
          <w:szCs w:val="28"/>
        </w:rPr>
        <w:t> </w:t>
      </w:r>
      <w:r w:rsidRPr="0016181D">
        <w:rPr>
          <w:rFonts w:ascii="Times New Roman" w:hAnsi="Times New Roman"/>
          <w:kern w:val="2"/>
          <w:sz w:val="28"/>
          <w:szCs w:val="28"/>
        </w:rPr>
        <w:t>Какие особенности взаимодействия нервных центров можно выявить при детальном изучении сгибательного и перекрестного разгибательного рефлексов, а также связанного с ними реципрокного торможения проводится в условиях лаборатории на спинальном животном.</w:t>
      </w:r>
    </w:p>
    <w:p w14:paraId="13393FDF"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Время выполнения – 10 мин.</w:t>
      </w:r>
    </w:p>
    <w:p w14:paraId="16541439" w14:textId="77777777" w:rsidR="003E39A2" w:rsidRPr="0016181D"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Ожидаемый результат: взаимодействие нервных центров–возбуждение одного центра сочетается с торможением другого центра, осуществляющего функционально противоположную функцию (например, возбуждение центра мышцы-сгибателя сочетается с торможением центра мышцы-разгибателя), выпрямительный рефлекс.</w:t>
      </w:r>
    </w:p>
    <w:p w14:paraId="329889C0" w14:textId="77777777" w:rsidR="003E39A2" w:rsidRDefault="003E39A2" w:rsidP="003E39A2">
      <w:pPr>
        <w:spacing w:after="0" w:line="240" w:lineRule="auto"/>
        <w:jc w:val="both"/>
        <w:rPr>
          <w:rFonts w:ascii="Times New Roman" w:hAnsi="Times New Roman"/>
          <w:kern w:val="2"/>
          <w:sz w:val="28"/>
          <w:szCs w:val="28"/>
        </w:rPr>
      </w:pPr>
      <w:r>
        <w:rPr>
          <w:rFonts w:ascii="Times New Roman" w:hAnsi="Times New Roman"/>
          <w:kern w:val="2"/>
          <w:sz w:val="28"/>
          <w:szCs w:val="28"/>
        </w:rPr>
        <w:t>Критерии оценивания:</w:t>
      </w:r>
      <w:r w:rsidRPr="00F95757">
        <w:rPr>
          <w:rFonts w:ascii="Times New Roman" w:hAnsi="Times New Roman"/>
          <w:kern w:val="2"/>
          <w:sz w:val="28"/>
          <w:szCs w:val="28"/>
        </w:rPr>
        <w:t xml:space="preserve"> </w:t>
      </w:r>
      <w:r>
        <w:rPr>
          <w:rFonts w:ascii="Times New Roman" w:hAnsi="Times New Roman"/>
          <w:kern w:val="2"/>
          <w:sz w:val="28"/>
          <w:szCs w:val="28"/>
        </w:rPr>
        <w:t>наличие в</w:t>
      </w:r>
      <w:r w:rsidRPr="0016181D">
        <w:rPr>
          <w:rFonts w:ascii="Times New Roman" w:hAnsi="Times New Roman"/>
          <w:kern w:val="2"/>
          <w:sz w:val="28"/>
          <w:szCs w:val="28"/>
        </w:rPr>
        <w:t xml:space="preserve"> ответ</w:t>
      </w:r>
      <w:r>
        <w:rPr>
          <w:rFonts w:ascii="Times New Roman" w:hAnsi="Times New Roman"/>
          <w:kern w:val="2"/>
          <w:sz w:val="28"/>
          <w:szCs w:val="28"/>
        </w:rPr>
        <w:t>е</w:t>
      </w:r>
      <w:r w:rsidRPr="0016181D">
        <w:rPr>
          <w:rFonts w:ascii="Times New Roman" w:hAnsi="Times New Roman"/>
          <w:kern w:val="2"/>
          <w:sz w:val="28"/>
          <w:szCs w:val="28"/>
        </w:rPr>
        <w:t xml:space="preserve"> не менее трех характеристик</w:t>
      </w:r>
      <w:r>
        <w:rPr>
          <w:rFonts w:ascii="Times New Roman" w:hAnsi="Times New Roman"/>
          <w:kern w:val="2"/>
          <w:sz w:val="28"/>
          <w:szCs w:val="28"/>
        </w:rPr>
        <w:t>.</w:t>
      </w:r>
    </w:p>
    <w:p w14:paraId="20E969B0" w14:textId="77777777" w:rsidR="003E39A2" w:rsidRPr="00796C55" w:rsidRDefault="003E39A2" w:rsidP="003E39A2">
      <w:pPr>
        <w:spacing w:after="0" w:line="240" w:lineRule="auto"/>
        <w:jc w:val="both"/>
        <w:rPr>
          <w:rFonts w:ascii="Times New Roman" w:hAnsi="Times New Roman"/>
          <w:kern w:val="2"/>
          <w:sz w:val="28"/>
          <w:szCs w:val="28"/>
        </w:rPr>
      </w:pPr>
      <w:r w:rsidRPr="0016181D">
        <w:rPr>
          <w:rFonts w:ascii="Times New Roman" w:hAnsi="Times New Roman"/>
          <w:kern w:val="2"/>
          <w:sz w:val="28"/>
          <w:szCs w:val="28"/>
        </w:rPr>
        <w:t xml:space="preserve">Компетенции (индикаторы): </w:t>
      </w:r>
      <w:r w:rsidRPr="0016181D">
        <w:rPr>
          <w:rFonts w:ascii="Times New Roman" w:hAnsi="Times New Roman"/>
          <w:iCs/>
          <w:kern w:val="2"/>
          <w:sz w:val="28"/>
          <w:szCs w:val="28"/>
          <w:lang w:eastAsia="ru-RU"/>
        </w:rPr>
        <w:t>ОПК-1, ОПК-2</w:t>
      </w:r>
    </w:p>
    <w:p w14:paraId="35883DBC" w14:textId="77777777" w:rsidR="003E39A2" w:rsidRDefault="003E39A2" w:rsidP="003E39A2">
      <w:pPr>
        <w:tabs>
          <w:tab w:val="left" w:pos="6675"/>
        </w:tabs>
      </w:pPr>
      <w:r>
        <w:rPr>
          <w:rFonts w:ascii="Times New Roman" w:hAnsi="Times New Roman"/>
          <w:sz w:val="28"/>
          <w:szCs w:val="28"/>
        </w:rPr>
        <w:tab/>
      </w:r>
    </w:p>
    <w:p w14:paraId="46B522FF" w14:textId="77777777" w:rsidR="003E39A2" w:rsidRDefault="003E39A2" w:rsidP="003E39A2"/>
    <w:p w14:paraId="2E0C7857" w14:textId="77777777" w:rsidR="003E39A2" w:rsidRDefault="003E39A2" w:rsidP="003E39A2"/>
    <w:p w14:paraId="2F716411" w14:textId="77777777" w:rsidR="003E39A2" w:rsidRPr="0076782E" w:rsidRDefault="003E39A2" w:rsidP="003E39A2"/>
    <w:p w14:paraId="2C18BE70" w14:textId="77777777" w:rsidR="003E39A2" w:rsidRPr="00D76899" w:rsidRDefault="003E39A2" w:rsidP="003E39A2"/>
    <w:p w14:paraId="0F71D76F" w14:textId="77777777" w:rsidR="00D8707D" w:rsidRPr="003E39A2" w:rsidRDefault="00D8707D" w:rsidP="003E39A2"/>
    <w:sectPr w:rsidR="00D8707D" w:rsidRPr="003E39A2" w:rsidSect="004423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86298" w14:textId="77777777" w:rsidR="00C74AEB" w:rsidRDefault="00C74AEB">
      <w:pPr>
        <w:spacing w:line="240" w:lineRule="auto"/>
      </w:pPr>
      <w:r>
        <w:separator/>
      </w:r>
    </w:p>
  </w:endnote>
  <w:endnote w:type="continuationSeparator" w:id="0">
    <w:p w14:paraId="72952F40" w14:textId="77777777" w:rsidR="00C74AEB" w:rsidRDefault="00C74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AC3AE" w14:textId="77777777" w:rsidR="00C74AEB" w:rsidRDefault="00C74AEB">
      <w:pPr>
        <w:spacing w:after="0"/>
      </w:pPr>
      <w:r>
        <w:separator/>
      </w:r>
    </w:p>
  </w:footnote>
  <w:footnote w:type="continuationSeparator" w:id="0">
    <w:p w14:paraId="280CA385" w14:textId="77777777" w:rsidR="00C74AEB" w:rsidRDefault="00C74A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6C573D"/>
    <w:multiLevelType w:val="singleLevel"/>
    <w:tmpl w:val="946C573D"/>
    <w:lvl w:ilvl="0">
      <w:start w:val="1"/>
      <w:numFmt w:val="decimal"/>
      <w:suff w:val="space"/>
      <w:lvlText w:val="%1."/>
      <w:lvlJc w:val="left"/>
    </w:lvl>
  </w:abstractNum>
  <w:abstractNum w:abstractNumId="1" w15:restartNumberingAfterBreak="0">
    <w:nsid w:val="EB9C9206"/>
    <w:multiLevelType w:val="singleLevel"/>
    <w:tmpl w:val="EB9C9206"/>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EC"/>
    <w:rsid w:val="000B45AB"/>
    <w:rsid w:val="000F708B"/>
    <w:rsid w:val="0016181D"/>
    <w:rsid w:val="00221A77"/>
    <w:rsid w:val="0026172E"/>
    <w:rsid w:val="00325073"/>
    <w:rsid w:val="003C74BE"/>
    <w:rsid w:val="003E39A2"/>
    <w:rsid w:val="00400285"/>
    <w:rsid w:val="004F0D1A"/>
    <w:rsid w:val="005544A4"/>
    <w:rsid w:val="00585D7F"/>
    <w:rsid w:val="005B5DEC"/>
    <w:rsid w:val="005D6D83"/>
    <w:rsid w:val="005E1D47"/>
    <w:rsid w:val="005F3B0F"/>
    <w:rsid w:val="00657A41"/>
    <w:rsid w:val="006835D6"/>
    <w:rsid w:val="00757AE1"/>
    <w:rsid w:val="00762585"/>
    <w:rsid w:val="00796C55"/>
    <w:rsid w:val="007A58D1"/>
    <w:rsid w:val="007D53D0"/>
    <w:rsid w:val="00853046"/>
    <w:rsid w:val="00863962"/>
    <w:rsid w:val="00897653"/>
    <w:rsid w:val="00982F7C"/>
    <w:rsid w:val="009F16F8"/>
    <w:rsid w:val="00A15B11"/>
    <w:rsid w:val="00AB44D4"/>
    <w:rsid w:val="00AC41D4"/>
    <w:rsid w:val="00AD1B83"/>
    <w:rsid w:val="00AF6E33"/>
    <w:rsid w:val="00B953F5"/>
    <w:rsid w:val="00C5226E"/>
    <w:rsid w:val="00C74686"/>
    <w:rsid w:val="00C74AEB"/>
    <w:rsid w:val="00CC32C1"/>
    <w:rsid w:val="00D8707D"/>
    <w:rsid w:val="00D958AF"/>
    <w:rsid w:val="00DE599F"/>
    <w:rsid w:val="00E1048F"/>
    <w:rsid w:val="00F42892"/>
    <w:rsid w:val="00FD69F6"/>
    <w:rsid w:val="3C346F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836"/>
  <w15:docId w15:val="{3197F933-AE09-4277-A7AA-D15F04DA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1A"/>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2002</Words>
  <Characters>11412</Characters>
  <Application>Microsoft Office Word</Application>
  <DocSecurity>0</DocSecurity>
  <Lines>95</Lines>
  <Paragraphs>26</Paragraphs>
  <ScaleCrop>false</ScaleCrop>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39</cp:revision>
  <dcterms:created xsi:type="dcterms:W3CDTF">2025-03-31T10:42:00Z</dcterms:created>
  <dcterms:modified xsi:type="dcterms:W3CDTF">2025-10-20T10:47:00Z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BC24E85C06B84ABDA3B8540D2DA03AF2_12</vt:lpwstr>
  </property>
</Properties>
</file>