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FF2B3" w14:textId="7621E584" w:rsidR="005C6D07" w:rsidRDefault="005C6D07" w:rsidP="00695097">
      <w:pPr>
        <w:spacing w:after="0" w:line="240" w:lineRule="auto"/>
        <w:ind w:right="14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E67F3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67F3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67F3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67F3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67F3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0D6EE7DA" w14:textId="77777777" w:rsidR="00A80193" w:rsidRPr="00E67F37" w:rsidRDefault="00A80193" w:rsidP="00695097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397E95F8" w14:textId="79F2B263" w:rsidR="005C6D07" w:rsidRPr="00E67F37" w:rsidRDefault="005C6D07" w:rsidP="0069509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F37">
        <w:rPr>
          <w:rFonts w:ascii="Times New Roman" w:hAnsi="Times New Roman"/>
          <w:b/>
          <w:spacing w:val="-10"/>
          <w:sz w:val="28"/>
          <w:szCs w:val="28"/>
        </w:rPr>
        <w:t>«</w:t>
      </w:r>
      <w:r>
        <w:rPr>
          <w:rFonts w:ascii="Times New Roman" w:hAnsi="Times New Roman"/>
          <w:b/>
          <w:spacing w:val="-10"/>
          <w:sz w:val="28"/>
          <w:szCs w:val="28"/>
        </w:rPr>
        <w:t>Организационн</w:t>
      </w:r>
      <w:r w:rsidR="004F4CD2">
        <w:rPr>
          <w:rFonts w:ascii="Times New Roman" w:hAnsi="Times New Roman"/>
          <w:b/>
          <w:spacing w:val="-10"/>
          <w:sz w:val="28"/>
          <w:szCs w:val="28"/>
        </w:rPr>
        <w:t>ое консультирование</w:t>
      </w:r>
      <w:r w:rsidRPr="00E67F3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484C15DF" w14:textId="77777777" w:rsidR="005C6D07" w:rsidRPr="00E67F37" w:rsidRDefault="005C6D07" w:rsidP="00695097">
      <w:pPr>
        <w:pStyle w:val="a3"/>
        <w:rPr>
          <w:rFonts w:ascii="Times New Roman"/>
          <w:sz w:val="28"/>
          <w:szCs w:val="28"/>
        </w:rPr>
      </w:pPr>
    </w:p>
    <w:p w14:paraId="29EFF07E" w14:textId="77777777" w:rsidR="005C6D07" w:rsidRDefault="005C6D07" w:rsidP="00695097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r w:rsidRPr="00E67F37">
        <w:rPr>
          <w:rFonts w:ascii="Times New Roman" w:hAnsi="Times New Roman"/>
          <w:b/>
          <w:sz w:val="28"/>
          <w:szCs w:val="28"/>
        </w:rPr>
        <w:t>Задания</w:t>
      </w:r>
      <w:r w:rsidRPr="00E67F37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z w:val="28"/>
          <w:szCs w:val="28"/>
        </w:rPr>
        <w:t>закрытого</w:t>
      </w:r>
      <w:r w:rsidRPr="00E67F37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74E9DB80" w14:textId="77777777" w:rsidR="005C6D07" w:rsidRPr="00306B26" w:rsidRDefault="005C6D07" w:rsidP="00695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96B383" w14:textId="77777777" w:rsidR="005C6D07" w:rsidRPr="00E67F37" w:rsidRDefault="005C6D07" w:rsidP="00695097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Задания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закрытого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типа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на</w:t>
      </w:r>
      <w:r w:rsidRPr="00E67F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выбор</w:t>
      </w:r>
      <w:r w:rsidRPr="00E67F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правильного</w:t>
      </w:r>
      <w:r w:rsidRPr="00E67F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127185BB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82401F2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59512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i/>
          <w:sz w:val="28"/>
          <w:szCs w:val="28"/>
        </w:rPr>
        <w:t>один</w:t>
      </w:r>
      <w:r w:rsidRPr="0059512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59512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14:paraId="086B5E6F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1A1280AC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95120">
        <w:rPr>
          <w:sz w:val="28"/>
          <w:szCs w:val="28"/>
        </w:rPr>
        <w:t>1. О</w:t>
      </w:r>
      <w:r w:rsidRPr="00595120">
        <w:rPr>
          <w:bCs/>
          <w:sz w:val="28"/>
          <w:szCs w:val="28"/>
        </w:rPr>
        <w:t>рганизационная психология – это</w:t>
      </w:r>
      <w:r>
        <w:rPr>
          <w:bCs/>
          <w:sz w:val="28"/>
          <w:szCs w:val="28"/>
        </w:rPr>
        <w:t>:</w:t>
      </w:r>
    </w:p>
    <w:p w14:paraId="52DF10BD" w14:textId="4F2D73EA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A) </w:t>
      </w:r>
      <w:r w:rsidR="00145EEC">
        <w:rPr>
          <w:rFonts w:ascii="Times New Roman" w:hAnsi="Times New Roman" w:cs="Times New Roman"/>
          <w:sz w:val="28"/>
          <w:szCs w:val="28"/>
        </w:rPr>
        <w:t>о</w:t>
      </w:r>
      <w:r w:rsidRPr="00595120">
        <w:rPr>
          <w:rFonts w:ascii="Times New Roman" w:hAnsi="Times New Roman" w:cs="Times New Roman"/>
          <w:sz w:val="28"/>
          <w:szCs w:val="28"/>
        </w:rPr>
        <w:t>рганизационная психология – это область психологии, исследующая поведение потребителей</w:t>
      </w:r>
    </w:p>
    <w:p w14:paraId="5291FCB9" w14:textId="208B251D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Б) </w:t>
      </w:r>
      <w:r w:rsidR="00145EEC">
        <w:rPr>
          <w:rFonts w:ascii="Times New Roman" w:hAnsi="Times New Roman" w:cs="Times New Roman"/>
          <w:sz w:val="28"/>
          <w:szCs w:val="28"/>
        </w:rPr>
        <w:t>о</w:t>
      </w:r>
      <w:r w:rsidRPr="00595120">
        <w:rPr>
          <w:rFonts w:ascii="Times New Roman" w:hAnsi="Times New Roman" w:cs="Times New Roman"/>
          <w:sz w:val="28"/>
          <w:szCs w:val="28"/>
        </w:rPr>
        <w:t>рганизационная психология – это применение психологических принципов для повышения эффективности организаций</w:t>
      </w:r>
    </w:p>
    <w:p w14:paraId="45992BC9" w14:textId="5EDEDC7D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В) </w:t>
      </w:r>
      <w:r w:rsidR="00145EEC">
        <w:rPr>
          <w:rFonts w:ascii="Times New Roman" w:hAnsi="Times New Roman" w:cs="Times New Roman"/>
          <w:sz w:val="28"/>
          <w:szCs w:val="28"/>
        </w:rPr>
        <w:t>о</w:t>
      </w:r>
      <w:r w:rsidRPr="00595120">
        <w:rPr>
          <w:rFonts w:ascii="Times New Roman" w:hAnsi="Times New Roman" w:cs="Times New Roman"/>
          <w:sz w:val="28"/>
          <w:szCs w:val="28"/>
        </w:rPr>
        <w:t>рганизационная психология – это изучение индивидуальных различий в восприятии</w:t>
      </w:r>
    </w:p>
    <w:p w14:paraId="20318B0C" w14:textId="4F6D61EA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Г) </w:t>
      </w:r>
      <w:r w:rsidR="00145EEC">
        <w:rPr>
          <w:rFonts w:ascii="Times New Roman" w:hAnsi="Times New Roman" w:cs="Times New Roman"/>
          <w:sz w:val="28"/>
          <w:szCs w:val="28"/>
        </w:rPr>
        <w:t>о</w:t>
      </w:r>
      <w:r w:rsidRPr="00595120">
        <w:rPr>
          <w:rFonts w:ascii="Times New Roman" w:hAnsi="Times New Roman" w:cs="Times New Roman"/>
          <w:sz w:val="28"/>
          <w:szCs w:val="28"/>
        </w:rPr>
        <w:t>рганизационная психология – это исследование психофизиологических состояний работников</w:t>
      </w:r>
    </w:p>
    <w:p w14:paraId="27B01AB6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12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9FD794E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ПК-4 (ПК-4.1, ПК-4.2, ПК-4.3</w:t>
      </w:r>
      <w:r w:rsidRPr="00595120">
        <w:rPr>
          <w:rFonts w:ascii="Times New Roman" w:hAnsi="Times New Roman" w:cs="Times New Roman"/>
          <w:sz w:val="28"/>
          <w:szCs w:val="28"/>
        </w:rPr>
        <w:t>)</w:t>
      </w:r>
    </w:p>
    <w:p w14:paraId="7C238038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FAF135" w14:textId="7B372889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2.</w:t>
      </w:r>
      <w:r w:rsidR="00A80193">
        <w:rPr>
          <w:rFonts w:ascii="Times New Roman" w:hAnsi="Times New Roman" w:cs="Times New Roman"/>
          <w:sz w:val="28"/>
          <w:szCs w:val="28"/>
        </w:rPr>
        <w:t> </w:t>
      </w:r>
      <w:r w:rsidRPr="00595120">
        <w:rPr>
          <w:rFonts w:ascii="Times New Roman" w:hAnsi="Times New Roman" w:cs="Times New Roman"/>
          <w:sz w:val="28"/>
          <w:szCs w:val="28"/>
        </w:rPr>
        <w:t xml:space="preserve">Организационная психология как самостоятельная отрасль психологической науки появилась: </w:t>
      </w:r>
    </w:p>
    <w:p w14:paraId="4E046AAD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А) на рубеже XIX и ХХ веков</w:t>
      </w:r>
    </w:p>
    <w:p w14:paraId="1A7D4265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Б) в середине XX века</w:t>
      </w:r>
    </w:p>
    <w:p w14:paraId="5268E479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В) в конце ХХ века</w:t>
      </w:r>
    </w:p>
    <w:p w14:paraId="1D11D040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Г) на рубеже ХХ и ХХI веков</w:t>
      </w:r>
    </w:p>
    <w:p w14:paraId="4F6ED601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9512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A14CB63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(ОПК-9.1)</w:t>
      </w:r>
    </w:p>
    <w:p w14:paraId="3ACB8BCD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DBF1476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3. В число психологических критериев эффективности руководства не входит: </w:t>
      </w:r>
    </w:p>
    <w:p w14:paraId="1680B64E" w14:textId="12D87824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А) </w:t>
      </w:r>
      <w:r w:rsidR="00145EEC">
        <w:rPr>
          <w:sz w:val="28"/>
          <w:szCs w:val="28"/>
        </w:rPr>
        <w:t>м</w:t>
      </w:r>
      <w:r w:rsidRPr="00595120">
        <w:rPr>
          <w:sz w:val="28"/>
          <w:szCs w:val="28"/>
        </w:rPr>
        <w:t>отивация членов коллектива</w:t>
      </w:r>
    </w:p>
    <w:p w14:paraId="62DE9418" w14:textId="4399B75B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Б) </w:t>
      </w:r>
      <w:r w:rsidR="00145EEC">
        <w:rPr>
          <w:sz w:val="28"/>
          <w:szCs w:val="28"/>
        </w:rPr>
        <w:t>у</w:t>
      </w:r>
      <w:r w:rsidRPr="00595120">
        <w:rPr>
          <w:sz w:val="28"/>
          <w:szCs w:val="28"/>
        </w:rPr>
        <w:t>довлетворенность членством в группе</w:t>
      </w:r>
    </w:p>
    <w:p w14:paraId="0FE43AAF" w14:textId="79447845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В) </w:t>
      </w:r>
      <w:r w:rsidR="00145EEC">
        <w:rPr>
          <w:sz w:val="28"/>
          <w:szCs w:val="28"/>
        </w:rPr>
        <w:t>у</w:t>
      </w:r>
      <w:r w:rsidRPr="00595120">
        <w:rPr>
          <w:sz w:val="28"/>
          <w:szCs w:val="28"/>
        </w:rPr>
        <w:t>довлетворенность руководством группы</w:t>
      </w:r>
    </w:p>
    <w:p w14:paraId="41ABF682" w14:textId="32C5139C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Г) </w:t>
      </w:r>
      <w:r w:rsidR="00145EEC">
        <w:rPr>
          <w:sz w:val="28"/>
          <w:szCs w:val="28"/>
        </w:rPr>
        <w:t>с</w:t>
      </w:r>
      <w:r w:rsidRPr="00595120">
        <w:rPr>
          <w:sz w:val="28"/>
          <w:szCs w:val="28"/>
        </w:rPr>
        <w:t>амооценка группы</w:t>
      </w:r>
    </w:p>
    <w:p w14:paraId="7D1CB622" w14:textId="6049948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 xml:space="preserve">Д) </w:t>
      </w:r>
      <w:r w:rsidR="00145EEC">
        <w:rPr>
          <w:bCs/>
          <w:color w:val="333333"/>
          <w:sz w:val="28"/>
          <w:szCs w:val="28"/>
        </w:rPr>
        <w:t>а</w:t>
      </w:r>
      <w:r w:rsidRPr="00595120">
        <w:rPr>
          <w:bCs/>
          <w:color w:val="333333"/>
          <w:sz w:val="28"/>
          <w:szCs w:val="28"/>
        </w:rPr>
        <w:t>вторитет руководителя</w:t>
      </w:r>
    </w:p>
    <w:p w14:paraId="51843F8B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9512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986A7D0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1DE0BB1E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773E98" w14:textId="77777777" w:rsidR="005C6D07" w:rsidRPr="00165123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4. Исторически организационная психология наиболее тесно связана с</w:t>
      </w:r>
      <w:r>
        <w:rPr>
          <w:sz w:val="28"/>
          <w:szCs w:val="28"/>
        </w:rPr>
        <w:t>:</w:t>
      </w:r>
    </w:p>
    <w:p w14:paraId="66A93F1C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А) общей психологией</w:t>
      </w:r>
    </w:p>
    <w:p w14:paraId="05E6F29C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Б) социальной психологией</w:t>
      </w:r>
    </w:p>
    <w:p w14:paraId="07F6118F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lastRenderedPageBreak/>
        <w:t>В) индустриальной психологией</w:t>
      </w:r>
    </w:p>
    <w:p w14:paraId="060C47FC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Г) социологией</w:t>
      </w:r>
    </w:p>
    <w:p w14:paraId="20324865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9512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41006DC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(ОПК-9.1)</w:t>
      </w:r>
    </w:p>
    <w:p w14:paraId="35E3FA4B" w14:textId="77777777" w:rsidR="005C6D07" w:rsidRDefault="005C6D07" w:rsidP="00695097">
      <w:pPr>
        <w:spacing w:after="0" w:line="240" w:lineRule="auto"/>
        <w:jc w:val="both"/>
        <w:rPr>
          <w:sz w:val="28"/>
          <w:szCs w:val="28"/>
        </w:rPr>
      </w:pPr>
    </w:p>
    <w:p w14:paraId="0605D6F5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5. Динамическая система правил, разделяемых членами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5120">
        <w:rPr>
          <w:rFonts w:ascii="Times New Roman" w:hAnsi="Times New Roman" w:cs="Times New Roman"/>
          <w:sz w:val="28"/>
          <w:szCs w:val="28"/>
        </w:rPr>
        <w:t xml:space="preserve">это: </w:t>
      </w:r>
    </w:p>
    <w:p w14:paraId="291421F6" w14:textId="3A44E478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А) </w:t>
      </w:r>
      <w:r w:rsidR="00145EEC">
        <w:rPr>
          <w:rFonts w:ascii="Times New Roman" w:hAnsi="Times New Roman" w:cs="Times New Roman"/>
          <w:sz w:val="28"/>
          <w:szCs w:val="28"/>
        </w:rPr>
        <w:t>о</w:t>
      </w:r>
      <w:r w:rsidRPr="00595120">
        <w:rPr>
          <w:rFonts w:ascii="Times New Roman" w:hAnsi="Times New Roman" w:cs="Times New Roman"/>
          <w:sz w:val="28"/>
          <w:szCs w:val="28"/>
        </w:rPr>
        <w:t>рганизационный климат</w:t>
      </w:r>
    </w:p>
    <w:p w14:paraId="0467B39C" w14:textId="3F68A65F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Б) </w:t>
      </w:r>
      <w:r w:rsidR="00145EEC">
        <w:rPr>
          <w:rFonts w:ascii="Times New Roman" w:hAnsi="Times New Roman" w:cs="Times New Roman"/>
          <w:sz w:val="28"/>
          <w:szCs w:val="28"/>
        </w:rPr>
        <w:t>с</w:t>
      </w:r>
      <w:r w:rsidRPr="00595120">
        <w:rPr>
          <w:rFonts w:ascii="Times New Roman" w:hAnsi="Times New Roman" w:cs="Times New Roman"/>
          <w:sz w:val="28"/>
          <w:szCs w:val="28"/>
        </w:rPr>
        <w:t>оциально-психологический климат</w:t>
      </w:r>
    </w:p>
    <w:p w14:paraId="196227F7" w14:textId="60DC0C1F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В) </w:t>
      </w:r>
      <w:r w:rsidR="00145EEC">
        <w:rPr>
          <w:rFonts w:ascii="Times New Roman" w:hAnsi="Times New Roman" w:cs="Times New Roman"/>
          <w:sz w:val="28"/>
          <w:szCs w:val="28"/>
        </w:rPr>
        <w:t>о</w:t>
      </w:r>
      <w:r w:rsidRPr="00595120">
        <w:rPr>
          <w:rFonts w:ascii="Times New Roman" w:hAnsi="Times New Roman" w:cs="Times New Roman"/>
          <w:sz w:val="28"/>
          <w:szCs w:val="28"/>
        </w:rPr>
        <w:t>рганизационная культура</w:t>
      </w:r>
    </w:p>
    <w:p w14:paraId="65A3DC5C" w14:textId="7FD2E83B" w:rsidR="005C6D07" w:rsidRPr="00595120" w:rsidRDefault="005C6D07" w:rsidP="00695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Г) </w:t>
      </w:r>
      <w:r w:rsidR="00145EEC">
        <w:rPr>
          <w:rFonts w:ascii="Times New Roman" w:hAnsi="Times New Roman" w:cs="Times New Roman"/>
          <w:sz w:val="28"/>
          <w:szCs w:val="28"/>
        </w:rPr>
        <w:t>у</w:t>
      </w:r>
      <w:r w:rsidRPr="00595120">
        <w:rPr>
          <w:rFonts w:ascii="Times New Roman" w:hAnsi="Times New Roman" w:cs="Times New Roman"/>
          <w:sz w:val="28"/>
          <w:szCs w:val="28"/>
        </w:rPr>
        <w:t>став организации</w:t>
      </w:r>
    </w:p>
    <w:p w14:paraId="5A49A703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9512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6990604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ОПК-9 (ОПК-9.1, ОПК-9.2)</w:t>
      </w:r>
    </w:p>
    <w:p w14:paraId="47889ED2" w14:textId="77777777" w:rsidR="005C6D07" w:rsidRDefault="005C6D07" w:rsidP="006950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41B02F" w14:textId="77777777" w:rsidR="005C6D07" w:rsidRPr="00595120" w:rsidRDefault="005C6D07" w:rsidP="00695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20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14:paraId="7610E95E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D5A361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BE966D3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41A9B66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C87471" w14:textId="77777777" w:rsidR="005C6D07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595120">
        <w:rPr>
          <w:sz w:val="28"/>
          <w:szCs w:val="28"/>
        </w:rPr>
        <w:t xml:space="preserve">1. Укажите соответствие между </w:t>
      </w:r>
      <w:r w:rsidRPr="00595120">
        <w:rPr>
          <w:bCs/>
          <w:sz w:val="28"/>
          <w:szCs w:val="28"/>
        </w:rPr>
        <w:t>методами отбора персонала и их особенностями</w:t>
      </w:r>
    </w:p>
    <w:p w14:paraId="6427EB77" w14:textId="5760AF1F" w:rsidR="005C6D07" w:rsidRPr="00595120" w:rsidRDefault="005C6D07" w:rsidP="00A80193">
      <w:pPr>
        <w:pStyle w:val="futurismarkdown-paragraph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Метод отбора</w:t>
      </w:r>
      <w:r w:rsidR="00A80193">
        <w:rPr>
          <w:bCs/>
          <w:sz w:val="28"/>
          <w:szCs w:val="28"/>
        </w:rPr>
        <w:tab/>
      </w:r>
      <w:r w:rsidR="00A80193">
        <w:rPr>
          <w:bCs/>
          <w:sz w:val="28"/>
          <w:szCs w:val="28"/>
        </w:rPr>
        <w:tab/>
      </w:r>
      <w:r w:rsidR="00A80193">
        <w:rPr>
          <w:bCs/>
          <w:sz w:val="28"/>
          <w:szCs w:val="28"/>
        </w:rPr>
        <w:tab/>
      </w:r>
      <w:r w:rsidR="00A8019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Особенности метода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5C6D07" w:rsidRPr="00595120" w14:paraId="2D490834" w14:textId="77777777" w:rsidTr="00152670">
        <w:tc>
          <w:tcPr>
            <w:tcW w:w="4927" w:type="dxa"/>
          </w:tcPr>
          <w:p w14:paraId="6A811AF4" w14:textId="77777777" w:rsidR="005C6D07" w:rsidRPr="00595120" w:rsidRDefault="005C6D07" w:rsidP="00695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способностей</w:t>
            </w:r>
          </w:p>
        </w:tc>
        <w:tc>
          <w:tcPr>
            <w:tcW w:w="4927" w:type="dxa"/>
          </w:tcPr>
          <w:p w14:paraId="75F403F7" w14:textId="5AE9D5DC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45E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ндивидуальная беседа для выяснения опыта и компетенций кандидата</w:t>
            </w:r>
          </w:p>
        </w:tc>
      </w:tr>
      <w:tr w:rsidR="005C6D07" w:rsidRPr="00595120" w14:paraId="72629177" w14:textId="77777777" w:rsidTr="00152670">
        <w:tc>
          <w:tcPr>
            <w:tcW w:w="4927" w:type="dxa"/>
          </w:tcPr>
          <w:p w14:paraId="65CC74E7" w14:textId="77777777" w:rsidR="005C6D07" w:rsidRPr="00595120" w:rsidRDefault="005C6D07" w:rsidP="00695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</w:t>
            </w:r>
          </w:p>
        </w:tc>
        <w:tc>
          <w:tcPr>
            <w:tcW w:w="4927" w:type="dxa"/>
          </w:tcPr>
          <w:p w14:paraId="6FAD9CBA" w14:textId="36AB54A4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> </w:t>
            </w:r>
            <w:r w:rsidR="00145EEC">
              <w:rPr>
                <w:sz w:val="28"/>
                <w:szCs w:val="28"/>
              </w:rPr>
              <w:t>к</w:t>
            </w:r>
            <w:r w:rsidRPr="00595120">
              <w:rPr>
                <w:sz w:val="28"/>
                <w:szCs w:val="28"/>
              </w:rPr>
              <w:t>омплексная оценка профессиональных и личностных качеств кандидата</w:t>
            </w:r>
          </w:p>
        </w:tc>
      </w:tr>
      <w:tr w:rsidR="005C6D07" w:rsidRPr="00595120" w14:paraId="746FBFA3" w14:textId="77777777" w:rsidTr="00152670">
        <w:tc>
          <w:tcPr>
            <w:tcW w:w="4927" w:type="dxa"/>
          </w:tcPr>
          <w:p w14:paraId="4A7372D9" w14:textId="77777777" w:rsidR="005C6D07" w:rsidRPr="00595120" w:rsidRDefault="005C6D07" w:rsidP="00695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Ассесмент-центр</w:t>
            </w:r>
          </w:p>
        </w:tc>
        <w:tc>
          <w:tcPr>
            <w:tcW w:w="4927" w:type="dxa"/>
          </w:tcPr>
          <w:p w14:paraId="4A09C8F8" w14:textId="1BF94135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В) </w:t>
            </w:r>
            <w:r w:rsidR="00145EEC">
              <w:rPr>
                <w:sz w:val="28"/>
                <w:szCs w:val="28"/>
              </w:rPr>
              <w:t>о</w:t>
            </w:r>
            <w:r w:rsidRPr="00595120">
              <w:rPr>
                <w:sz w:val="28"/>
                <w:szCs w:val="28"/>
              </w:rPr>
              <w:t>ценка интеллектуальных и физических возможностей кандидата</w:t>
            </w:r>
          </w:p>
        </w:tc>
      </w:tr>
    </w:tbl>
    <w:p w14:paraId="7E17BF7B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7019C7D8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Компете</w:t>
      </w:r>
      <w:r>
        <w:rPr>
          <w:rFonts w:ascii="Times New Roman" w:hAnsi="Times New Roman" w:cs="Times New Roman"/>
          <w:sz w:val="28"/>
          <w:szCs w:val="28"/>
        </w:rPr>
        <w:t>нции (индикаторы): УК-2 (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 xml:space="preserve">ПК-4 </w:t>
      </w:r>
      <w:r>
        <w:rPr>
          <w:rFonts w:ascii="Times New Roman" w:hAnsi="Times New Roman" w:cs="Times New Roman"/>
          <w:sz w:val="28"/>
          <w:szCs w:val="28"/>
        </w:rPr>
        <w:t>(ПК-4.1, ПК-4.2, ПК-4.3, ПК-4.4</w:t>
      </w:r>
      <w:r w:rsidRPr="00595120">
        <w:rPr>
          <w:rFonts w:ascii="Times New Roman" w:hAnsi="Times New Roman" w:cs="Times New Roman"/>
          <w:sz w:val="28"/>
          <w:szCs w:val="28"/>
        </w:rPr>
        <w:t>)</w:t>
      </w:r>
    </w:p>
    <w:p w14:paraId="2814948B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361B4" w14:textId="332B15D9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2. Укажите соответствие между методами мотивации сотрудников и их определениями</w:t>
      </w:r>
    </w:p>
    <w:p w14:paraId="16F1FAA7" w14:textId="5FADF461" w:rsidR="00A80193" w:rsidRPr="00595120" w:rsidRDefault="00A80193" w:rsidP="00A80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Определения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489"/>
      </w:tblGrid>
      <w:tr w:rsidR="005C6D07" w:rsidRPr="00595120" w14:paraId="0B161A45" w14:textId="77777777" w:rsidTr="00152670">
        <w:tc>
          <w:tcPr>
            <w:tcW w:w="2943" w:type="dxa"/>
          </w:tcPr>
          <w:p w14:paraId="0917FBA1" w14:textId="77777777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 Денежное вознаграждение</w:t>
            </w:r>
          </w:p>
        </w:tc>
        <w:tc>
          <w:tcPr>
            <w:tcW w:w="6911" w:type="dxa"/>
          </w:tcPr>
          <w:p w14:paraId="781CFCAB" w14:textId="35887DD9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35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мотивации сотрудников, который заключается в выражении признательности и уважения к человеку за его достижения, усилия и качества</w:t>
            </w:r>
          </w:p>
        </w:tc>
      </w:tr>
      <w:tr w:rsidR="005C6D07" w:rsidRPr="00595120" w14:paraId="0E5B4424" w14:textId="77777777" w:rsidTr="00152670">
        <w:tc>
          <w:tcPr>
            <w:tcW w:w="2943" w:type="dxa"/>
          </w:tcPr>
          <w:p w14:paraId="69FA7D24" w14:textId="77777777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Признание заслуг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6911" w:type="dxa"/>
          </w:tcPr>
          <w:p w14:paraId="499FB122" w14:textId="41DE7323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35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мероприятий, направленных на повышение комфортности и привлекательности работы у конкретного работодателя</w:t>
            </w:r>
          </w:p>
        </w:tc>
      </w:tr>
      <w:tr w:rsidR="005C6D07" w:rsidRPr="00595120" w14:paraId="22636CF1" w14:textId="77777777" w:rsidTr="00152670">
        <w:tc>
          <w:tcPr>
            <w:tcW w:w="2943" w:type="dxa"/>
          </w:tcPr>
          <w:p w14:paraId="5E51C3F0" w14:textId="77777777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 xml:space="preserve"> Улучшенные условия труда  </w:t>
            </w:r>
          </w:p>
        </w:tc>
        <w:tc>
          <w:tcPr>
            <w:tcW w:w="6911" w:type="dxa"/>
          </w:tcPr>
          <w:p w14:paraId="01D6A422" w14:textId="5EEB46BB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35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из важных факторов мотивации сотрудников, который дает сотрудникам видеть перспективы роста и работать с большим энтузиазмом</w:t>
            </w:r>
          </w:p>
        </w:tc>
      </w:tr>
      <w:tr w:rsidR="005C6D07" w:rsidRPr="00595120" w14:paraId="55550685" w14:textId="77777777" w:rsidTr="00152670">
        <w:trPr>
          <w:trHeight w:val="835"/>
        </w:trPr>
        <w:tc>
          <w:tcPr>
            <w:tcW w:w="2943" w:type="dxa"/>
          </w:tcPr>
          <w:p w14:paraId="5B57230E" w14:textId="77777777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4. Возможность карьерного роста</w:t>
            </w:r>
          </w:p>
        </w:tc>
        <w:tc>
          <w:tcPr>
            <w:tcW w:w="6911" w:type="dxa"/>
          </w:tcPr>
          <w:p w14:paraId="38E8C832" w14:textId="017C28F4" w:rsidR="005C6D07" w:rsidRPr="00595120" w:rsidRDefault="005C6D07" w:rsidP="00695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2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359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51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вознаграждение в денежном эквиваленте, в качестве услуг и материальных объектов</w:t>
            </w:r>
          </w:p>
        </w:tc>
      </w:tr>
    </w:tbl>
    <w:p w14:paraId="39E80CC9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163F4726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14994543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2E79E" w14:textId="2F850DAC" w:rsidR="005C6D07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120">
        <w:rPr>
          <w:sz w:val="28"/>
          <w:szCs w:val="28"/>
        </w:rPr>
        <w:t>3. Укажите соответствие между концепцией организационного поведения и ее характеристикой</w:t>
      </w:r>
    </w:p>
    <w:p w14:paraId="1E6A508F" w14:textId="3C391156" w:rsidR="00A80193" w:rsidRPr="00595120" w:rsidRDefault="00A80193" w:rsidP="00A8019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Концепция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Характеристика 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5C6D07" w:rsidRPr="00595120" w14:paraId="40BD40CC" w14:textId="77777777" w:rsidTr="00152670">
        <w:tc>
          <w:tcPr>
            <w:tcW w:w="4927" w:type="dxa"/>
          </w:tcPr>
          <w:p w14:paraId="257C6ECB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Ситуационная концепция – в ее основу положен поведенческий принцип деятельности работника</w:t>
            </w:r>
          </w:p>
        </w:tc>
        <w:tc>
          <w:tcPr>
            <w:tcW w:w="4927" w:type="dxa"/>
          </w:tcPr>
          <w:p w14:paraId="31B325C8" w14:textId="00DBE4A1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А) </w:t>
            </w:r>
            <w:r w:rsidR="00145EEC">
              <w:rPr>
                <w:sz w:val="28"/>
                <w:szCs w:val="28"/>
              </w:rPr>
              <w:t>в</w:t>
            </w:r>
            <w:r w:rsidRPr="00595120">
              <w:rPr>
                <w:sz w:val="28"/>
                <w:szCs w:val="28"/>
              </w:rPr>
              <w:t xml:space="preserve"> основе такой концепции лежат процессы организационного роста и развития профессиональных, личностных качеств работника</w:t>
            </w:r>
          </w:p>
        </w:tc>
      </w:tr>
      <w:tr w:rsidR="005C6D07" w:rsidRPr="00595120" w14:paraId="158C7DC9" w14:textId="77777777" w:rsidTr="00152670">
        <w:tc>
          <w:tcPr>
            <w:tcW w:w="4927" w:type="dxa"/>
          </w:tcPr>
          <w:p w14:paraId="376BB577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Концепция, ориентированная на формирование и использование «человеческого капитала» </w:t>
            </w:r>
          </w:p>
        </w:tc>
        <w:tc>
          <w:tcPr>
            <w:tcW w:w="4927" w:type="dxa"/>
          </w:tcPr>
          <w:p w14:paraId="3A1D6A87" w14:textId="78771F0A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Б)</w:t>
            </w:r>
            <w:r w:rsidR="00C35915">
              <w:rPr>
                <w:sz w:val="28"/>
                <w:szCs w:val="28"/>
              </w:rPr>
              <w:t> </w:t>
            </w:r>
            <w:r w:rsidR="00145EEC">
              <w:rPr>
                <w:sz w:val="28"/>
                <w:szCs w:val="28"/>
              </w:rPr>
              <w:t>в</w:t>
            </w:r>
            <w:r w:rsidRPr="00595120">
              <w:rPr>
                <w:sz w:val="28"/>
                <w:szCs w:val="28"/>
              </w:rPr>
              <w:t xml:space="preserve"> рамках этой концепции организационное поведение определяет соответствие трудовой деятельности их результатам. Результат является тем мерилом организационной динамики, которое определяет специфику организационного поведения</w:t>
            </w:r>
          </w:p>
        </w:tc>
      </w:tr>
      <w:tr w:rsidR="005C6D07" w:rsidRPr="00595120" w14:paraId="3B35CA17" w14:textId="77777777" w:rsidTr="00152670">
        <w:tc>
          <w:tcPr>
            <w:tcW w:w="4927" w:type="dxa"/>
          </w:tcPr>
          <w:p w14:paraId="49C23919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Концепция, ориентированная на результат организационной деятельности</w:t>
            </w:r>
          </w:p>
        </w:tc>
        <w:tc>
          <w:tcPr>
            <w:tcW w:w="4927" w:type="dxa"/>
          </w:tcPr>
          <w:p w14:paraId="3B154CF3" w14:textId="7D9F558F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В) </w:t>
            </w:r>
            <w:r w:rsidR="00145EEC">
              <w:rPr>
                <w:sz w:val="28"/>
                <w:szCs w:val="28"/>
              </w:rPr>
              <w:t>к</w:t>
            </w:r>
            <w:r w:rsidRPr="00595120">
              <w:rPr>
                <w:sz w:val="28"/>
                <w:szCs w:val="28"/>
              </w:rPr>
              <w:t>онцепция определяет форму и зону необходимой вариативности поведения работника, его адаптивность и сообразность изменяющимся условиям организационной деятельности</w:t>
            </w:r>
          </w:p>
        </w:tc>
      </w:tr>
      <w:tr w:rsidR="005C6D07" w:rsidRPr="00595120" w14:paraId="6C67F092" w14:textId="77777777" w:rsidTr="00152670">
        <w:tc>
          <w:tcPr>
            <w:tcW w:w="4927" w:type="dxa"/>
          </w:tcPr>
          <w:p w14:paraId="19969698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 </w:t>
            </w:r>
            <w:r w:rsidRPr="00595120">
              <w:rPr>
                <w:sz w:val="28"/>
                <w:szCs w:val="28"/>
              </w:rPr>
              <w:t>Системная концепция организационного поведения на определение взаимодействия частей организации как единого целого</w:t>
            </w:r>
          </w:p>
        </w:tc>
        <w:tc>
          <w:tcPr>
            <w:tcW w:w="4927" w:type="dxa"/>
          </w:tcPr>
          <w:p w14:paraId="411C0E93" w14:textId="438C686D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> </w:t>
            </w:r>
            <w:r w:rsidR="00145EEC">
              <w:rPr>
                <w:sz w:val="28"/>
                <w:szCs w:val="28"/>
              </w:rPr>
              <w:t>к</w:t>
            </w:r>
            <w:r w:rsidRPr="00595120">
              <w:rPr>
                <w:color w:val="333333"/>
                <w:sz w:val="28"/>
                <w:szCs w:val="28"/>
              </w:rPr>
              <w:t>онцепция рассматривает организацию как комплекс взаимодействующих элементов, считается, что событие, которое влияет на одного сотрудника или подразделение, может повлиять и на другие подсистемы или всю организацию в целом</w:t>
            </w:r>
          </w:p>
        </w:tc>
      </w:tr>
    </w:tbl>
    <w:p w14:paraId="6A8502B4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14:paraId="0BC5A25D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7F27DA3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A43F64F" w14:textId="77777777" w:rsidR="007C528C" w:rsidRDefault="005C6D07" w:rsidP="007C5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4. Найдите соответствие </w:t>
      </w:r>
      <w:r w:rsidR="007C528C">
        <w:rPr>
          <w:rFonts w:ascii="Times New Roman" w:hAnsi="Times New Roman" w:cs="Times New Roman"/>
          <w:sz w:val="28"/>
          <w:szCs w:val="28"/>
        </w:rPr>
        <w:t>между теориями и характеристикой.</w:t>
      </w:r>
    </w:p>
    <w:p w14:paraId="60514819" w14:textId="1C4D3BDF" w:rsidR="00A80193" w:rsidRPr="007C528C" w:rsidRDefault="007C528C" w:rsidP="007C5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Характеристика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6266"/>
      </w:tblGrid>
      <w:tr w:rsidR="005C6D07" w:rsidRPr="00595120" w14:paraId="10BC7BFD" w14:textId="77777777" w:rsidTr="00152670">
        <w:tc>
          <w:tcPr>
            <w:tcW w:w="3227" w:type="dxa"/>
          </w:tcPr>
          <w:p w14:paraId="35106EEF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Маслоу</w:t>
            </w:r>
          </w:p>
        </w:tc>
        <w:tc>
          <w:tcPr>
            <w:tcW w:w="6627" w:type="dxa"/>
          </w:tcPr>
          <w:p w14:paraId="527C9712" w14:textId="1546E363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А) </w:t>
            </w:r>
            <w:r w:rsidR="00145EEC">
              <w:rPr>
                <w:sz w:val="28"/>
                <w:szCs w:val="28"/>
              </w:rPr>
              <w:t>т</w:t>
            </w:r>
            <w:r w:rsidRPr="002C6B14">
              <w:rPr>
                <w:rStyle w:val="aa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еория</w:t>
            </w:r>
            <w:r w:rsidRPr="00165123">
              <w:rPr>
                <w:rStyle w:val="aa"/>
                <w:rFonts w:eastAsia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>объясняет мотивацию человека через три основные потребности: во власти, в успехе и в причастности. Эти потребности формируются под влиянием жизненного опыта и определяют поведение человека в разных ситуациях, особенно в профессиональной среде</w:t>
            </w:r>
          </w:p>
        </w:tc>
      </w:tr>
      <w:tr w:rsidR="005C6D07" w:rsidRPr="00595120" w14:paraId="268C3042" w14:textId="77777777" w:rsidTr="00152670">
        <w:tc>
          <w:tcPr>
            <w:tcW w:w="3227" w:type="dxa"/>
          </w:tcPr>
          <w:p w14:paraId="29ED4259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</w:t>
            </w:r>
            <w:proofErr w:type="spellStart"/>
            <w:r w:rsidRPr="00595120">
              <w:rPr>
                <w:sz w:val="28"/>
                <w:szCs w:val="28"/>
              </w:rPr>
              <w:t>Альделфера</w:t>
            </w:r>
            <w:proofErr w:type="spellEnd"/>
          </w:p>
        </w:tc>
        <w:tc>
          <w:tcPr>
            <w:tcW w:w="6627" w:type="dxa"/>
          </w:tcPr>
          <w:p w14:paraId="0E1714F8" w14:textId="7209FCD7" w:rsidR="005C6D07" w:rsidRPr="00595120" w:rsidRDefault="005C6D07" w:rsidP="0069509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Б)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145EEC">
              <w:rPr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Pr="002C6B14">
              <w:rPr>
                <w:rStyle w:val="aa"/>
                <w:b w:val="0"/>
                <w:bCs w:val="0"/>
                <w:color w:val="333333"/>
                <w:sz w:val="28"/>
                <w:szCs w:val="28"/>
              </w:rPr>
              <w:t>вухфакторная теория мотивации, согласно этой теории, на рабочем месте существуют две основные категории факторов оценки степени удовлетворённости от выполненной работы</w:t>
            </w:r>
            <w:r w:rsidRPr="002C6B14">
              <w:rPr>
                <w:b/>
                <w:bCs/>
                <w:color w:val="333333"/>
                <w:sz w:val="28"/>
                <w:szCs w:val="28"/>
              </w:rPr>
              <w:t xml:space="preserve">. </w:t>
            </w:r>
            <w:r w:rsidRPr="002C6B14">
              <w:rPr>
                <w:rStyle w:val="aa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Отсутствие мотиваторов</w:t>
            </w:r>
            <w:r w:rsidRPr="002C6B1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C6B14">
              <w:rPr>
                <w:rStyle w:val="aa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не ведёт к неудовлетворению людей работой</w:t>
            </w:r>
            <w:r w:rsidRPr="002C6B14"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 xml:space="preserve"> однако их присутствие в должной мере вызывает удовлетворение и мотивирует работников к нужным действиям и повышению эффективности</w:t>
            </w:r>
          </w:p>
        </w:tc>
      </w:tr>
      <w:tr w:rsidR="005C6D07" w:rsidRPr="00595120" w14:paraId="1AE75B45" w14:textId="77777777" w:rsidTr="00152670">
        <w:tc>
          <w:tcPr>
            <w:tcW w:w="3227" w:type="dxa"/>
          </w:tcPr>
          <w:p w14:paraId="6B24165C" w14:textId="44CBC0D9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 w:rsidR="00A80193">
              <w:rPr>
                <w:sz w:val="28"/>
                <w:szCs w:val="28"/>
              </w:rPr>
              <w:t> </w:t>
            </w:r>
            <w:r w:rsidRPr="00595120">
              <w:rPr>
                <w:sz w:val="28"/>
                <w:szCs w:val="28"/>
              </w:rPr>
              <w:t>Теория Мак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95120">
              <w:rPr>
                <w:sz w:val="28"/>
                <w:szCs w:val="28"/>
              </w:rPr>
              <w:t>Клеланда</w:t>
            </w:r>
            <w:proofErr w:type="spellEnd"/>
          </w:p>
        </w:tc>
        <w:tc>
          <w:tcPr>
            <w:tcW w:w="6627" w:type="dxa"/>
          </w:tcPr>
          <w:p w14:paraId="627AC513" w14:textId="1C5FEBF8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В) </w:t>
            </w:r>
            <w:r w:rsidR="00145EEC">
              <w:rPr>
                <w:sz w:val="28"/>
                <w:szCs w:val="28"/>
              </w:rPr>
              <w:t>к</w:t>
            </w:r>
            <w:r w:rsidRPr="002C6B14">
              <w:rPr>
                <w:rStyle w:val="aa"/>
                <w:rFonts w:eastAsia="Calibr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онцепция иерархии фундаментальных потребностей</w:t>
            </w:r>
            <w:r w:rsidRPr="002C6B1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>возникновение одной потребности обычно зависит от удовлетворения другой, более мощной</w:t>
            </w:r>
          </w:p>
        </w:tc>
      </w:tr>
      <w:tr w:rsidR="005C6D07" w:rsidRPr="00595120" w14:paraId="52D25DFB" w14:textId="77777777" w:rsidTr="00152670">
        <w:tc>
          <w:tcPr>
            <w:tcW w:w="3227" w:type="dxa"/>
          </w:tcPr>
          <w:p w14:paraId="38A53916" w14:textId="77777777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 w:rsidRPr="00595120">
              <w:rPr>
                <w:sz w:val="28"/>
                <w:szCs w:val="28"/>
              </w:rPr>
              <w:t xml:space="preserve"> Теория </w:t>
            </w:r>
            <w:proofErr w:type="spellStart"/>
            <w:r w:rsidRPr="00595120">
              <w:rPr>
                <w:sz w:val="28"/>
                <w:szCs w:val="28"/>
              </w:rPr>
              <w:t>Герцберга</w:t>
            </w:r>
            <w:proofErr w:type="spellEnd"/>
          </w:p>
        </w:tc>
        <w:tc>
          <w:tcPr>
            <w:tcW w:w="6627" w:type="dxa"/>
          </w:tcPr>
          <w:p w14:paraId="358BE4B9" w14:textId="50359AB3" w:rsidR="005C6D07" w:rsidRPr="00595120" w:rsidRDefault="005C6D07" w:rsidP="0069509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5120">
              <w:rPr>
                <w:sz w:val="28"/>
                <w:szCs w:val="28"/>
              </w:rPr>
              <w:t xml:space="preserve">Г) </w:t>
            </w:r>
            <w:r w:rsidR="00145EEC">
              <w:rPr>
                <w:sz w:val="28"/>
                <w:szCs w:val="28"/>
              </w:rPr>
              <w:t>т</w:t>
            </w:r>
            <w:r w:rsidRPr="00595120">
              <w:rPr>
                <w:color w:val="202122"/>
                <w:sz w:val="28"/>
                <w:szCs w:val="28"/>
                <w:shd w:val="clear" w:color="auto" w:fill="FFFFFF"/>
              </w:rPr>
              <w:t>еория описывает структуру потребностей, их содержание, связь с</w:t>
            </w:r>
            <w:r>
              <w:rPr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мотивацией </w:t>
            </w:r>
            <w:r w:rsidRPr="00595120">
              <w:rPr>
                <w:sz w:val="28"/>
                <w:szCs w:val="28"/>
                <w:shd w:val="clear" w:color="auto" w:fill="FFFFFF"/>
              </w:rPr>
              <w:t>человека</w:t>
            </w:r>
            <w:r w:rsidRPr="00595120">
              <w:rPr>
                <w:color w:val="202122"/>
                <w:sz w:val="28"/>
                <w:szCs w:val="28"/>
                <w:shd w:val="clear" w:color="auto" w:fill="FFFFFF"/>
              </w:rPr>
              <w:t xml:space="preserve"> к деятельности. На</w:t>
            </w:r>
            <w:r w:rsidRPr="00595120">
              <w:rPr>
                <w:color w:val="333333"/>
                <w:sz w:val="28"/>
                <w:szCs w:val="28"/>
                <w:shd w:val="clear" w:color="auto" w:fill="FFFFFF"/>
              </w:rPr>
              <w:t>ходит широкое применение в управлении персоналом, позволяя предпринимателям и руководителям создавать эффективные мотивационные программы и развивать индивидуальные подходы к управлению персоналом</w:t>
            </w:r>
          </w:p>
        </w:tc>
      </w:tr>
    </w:tbl>
    <w:p w14:paraId="6B6C38AD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1C74487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449CB64D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0A77D9" w14:textId="77777777" w:rsidR="005C6D07" w:rsidRPr="00595120" w:rsidRDefault="005C6D07" w:rsidP="00695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2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BA48B6F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8605BB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A9699B3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12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E93156F" w14:textId="77777777" w:rsidR="005C6D07" w:rsidRPr="00595120" w:rsidRDefault="005C6D07" w:rsidP="0069509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AA2002" w14:textId="196F1914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>1.</w:t>
      </w:r>
      <w:r w:rsidR="007C528C">
        <w:rPr>
          <w:rFonts w:ascii="Times New Roman" w:hAnsi="Times New Roman" w:cs="Times New Roman"/>
          <w:sz w:val="28"/>
          <w:szCs w:val="28"/>
        </w:rPr>
        <w:t> </w:t>
      </w:r>
      <w:r w:rsidRPr="00595120">
        <w:rPr>
          <w:rFonts w:ascii="Times New Roman" w:hAnsi="Times New Roman" w:cs="Times New Roman"/>
          <w:iCs/>
          <w:sz w:val="28"/>
          <w:szCs w:val="28"/>
        </w:rPr>
        <w:t xml:space="preserve">Установите </w:t>
      </w:r>
      <w:r w:rsidRPr="0059512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5951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видов эмпирических исследований в организационной психологии: </w:t>
      </w:r>
    </w:p>
    <w:p w14:paraId="489AE104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А) контрольный этап формирующего эксперимента</w:t>
      </w:r>
    </w:p>
    <w:p w14:paraId="78B72CB1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Б) формирующий эксперимент</w:t>
      </w:r>
    </w:p>
    <w:p w14:paraId="263A8521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В) констатирующий эксперимент</w:t>
      </w:r>
    </w:p>
    <w:p w14:paraId="2E11FC29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03037B14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7955B00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D0D355" w14:textId="6C73AD9A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7C52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</w:t>
      </w:r>
      <w:r w:rsidRPr="0035563E">
        <w:rPr>
          <w:rFonts w:ascii="Times New Roman" w:hAnsi="Times New Roman" w:cs="Times New Roman"/>
          <w:sz w:val="28"/>
          <w:szCs w:val="28"/>
        </w:rPr>
        <w:t>последовательность этапов психологического исследования в организационной психологии:</w:t>
      </w:r>
    </w:p>
    <w:p w14:paraId="21486DE6" w14:textId="77777777" w:rsidR="005C6D07" w:rsidRPr="00C34565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2C6B1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Изучение</w:t>
      </w:r>
      <w:r w:rsidRPr="00C34565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2C6B1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состояния</w:t>
      </w:r>
      <w:r w:rsidRPr="00C34565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2C6B1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проблемы</w:t>
      </w:r>
    </w:p>
    <w:p w14:paraId="72ACDA82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Б) Анализ результатов исследования данной проблемы</w:t>
      </w:r>
    </w:p>
    <w:p w14:paraId="6C4791C7" w14:textId="77777777" w:rsidR="005C6D07" w:rsidRPr="00C34565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Определение цели и задач </w:t>
      </w:r>
      <w:r w:rsidRPr="002C6B1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исследования</w:t>
      </w:r>
    </w:p>
    <w:p w14:paraId="10B07682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Г) Подбор методов и методик исследования</w:t>
      </w:r>
    </w:p>
    <w:p w14:paraId="5CBF0C67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2C6B1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Разработка или уточнение общей исходной исследовательской концепции</w:t>
      </w:r>
      <w:r w:rsidRPr="001B5EA3">
        <w:rPr>
          <w:rFonts w:ascii="Times New Roman" w:hAnsi="Times New Roman" w:cs="Times New Roman"/>
          <w:sz w:val="28"/>
          <w:szCs w:val="28"/>
        </w:rPr>
        <w:t>,</w:t>
      </w:r>
      <w:r w:rsidRPr="00C34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563E">
        <w:rPr>
          <w:rFonts w:ascii="Times New Roman" w:hAnsi="Times New Roman" w:cs="Times New Roman"/>
          <w:sz w:val="28"/>
          <w:szCs w:val="28"/>
        </w:rPr>
        <w:t>выдвижение гипотез</w:t>
      </w:r>
    </w:p>
    <w:p w14:paraId="284BA795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Е) Количественный и качественный анализ результатов</w:t>
      </w:r>
    </w:p>
    <w:p w14:paraId="7968C2A3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Ж) Психологические рекомендации</w:t>
      </w:r>
    </w:p>
    <w:p w14:paraId="42FFDA4E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</w:rPr>
        <w:t>Правильный ответ: А, Д, В, Б, Г, Е, Ж</w:t>
      </w:r>
    </w:p>
    <w:p w14:paraId="6C66BC2C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3556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35563E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C4DDC05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FE855C" w14:textId="70E5B13E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C52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</w:t>
      </w:r>
      <w:r w:rsidRPr="00595120">
        <w:rPr>
          <w:rFonts w:ascii="Times New Roman" w:hAnsi="Times New Roman" w:cs="Times New Roman"/>
          <w:bCs/>
          <w:sz w:val="28"/>
          <w:szCs w:val="28"/>
        </w:rPr>
        <w:t>правильную последовательность действий по разрешению конфликта.</w:t>
      </w:r>
    </w:p>
    <w:p w14:paraId="6C4ED038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>А) Определение конфликта</w:t>
      </w:r>
    </w:p>
    <w:p w14:paraId="2696DE38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595120">
        <w:rPr>
          <w:rFonts w:ascii="Times New Roman" w:hAnsi="Times New Roman" w:cs="Times New Roman"/>
          <w:sz w:val="28"/>
          <w:szCs w:val="28"/>
        </w:rPr>
        <w:t>Принятие решения</w:t>
      </w:r>
    </w:p>
    <w:p w14:paraId="04D7D726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595120">
        <w:rPr>
          <w:rFonts w:ascii="Times New Roman" w:hAnsi="Times New Roman" w:cs="Times New Roman"/>
          <w:sz w:val="28"/>
          <w:szCs w:val="28"/>
        </w:rPr>
        <w:t>Поиск альтернативных решений</w:t>
      </w:r>
    </w:p>
    <w:p w14:paraId="6765873F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595120">
        <w:rPr>
          <w:rFonts w:ascii="Times New Roman" w:hAnsi="Times New Roman" w:cs="Times New Roman"/>
          <w:sz w:val="28"/>
          <w:szCs w:val="28"/>
        </w:rPr>
        <w:t>Реализация выбранного решения</w:t>
      </w:r>
    </w:p>
    <w:p w14:paraId="3D026FCD" w14:textId="77777777" w:rsidR="005C6D07" w:rsidRPr="00595120" w:rsidRDefault="005C6D07" w:rsidP="006950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120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Pr="00595120">
        <w:rPr>
          <w:rFonts w:ascii="Times New Roman" w:hAnsi="Times New Roman" w:cs="Times New Roman"/>
          <w:sz w:val="28"/>
          <w:szCs w:val="28"/>
        </w:rPr>
        <w:t>Оценка последствий принятого решения</w:t>
      </w:r>
    </w:p>
    <w:p w14:paraId="2187E53D" w14:textId="77777777" w:rsidR="005C6D07" w:rsidRPr="0059512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Правильный ответ: А, В, Б, Г, </w:t>
      </w:r>
      <w:r>
        <w:rPr>
          <w:rFonts w:ascii="Times New Roman" w:hAnsi="Times New Roman" w:cs="Times New Roman"/>
          <w:sz w:val="28"/>
          <w:szCs w:val="28"/>
        </w:rPr>
        <w:t>Д</w:t>
      </w:r>
    </w:p>
    <w:p w14:paraId="75721FDC" w14:textId="77777777" w:rsidR="005C6D07" w:rsidRPr="001B5E7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20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363D3ECC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9EE5F5" w14:textId="77777777" w:rsidR="005C6D07" w:rsidRDefault="005C6D07" w:rsidP="00695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78E8DDA3" w14:textId="77777777" w:rsidR="005C6D07" w:rsidRDefault="005C6D07" w:rsidP="00695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8BBD2A" w14:textId="77777777" w:rsidR="005C6D07" w:rsidRPr="00696980" w:rsidRDefault="005C6D07" w:rsidP="0069509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43E4ACFB" w14:textId="77777777" w:rsidR="005C6D07" w:rsidRPr="0035563E" w:rsidRDefault="005C6D07" w:rsidP="00695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CCDFEB" w14:textId="77777777" w:rsidR="005C6D07" w:rsidRPr="0035563E" w:rsidRDefault="005C6D07" w:rsidP="006950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563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CB6FFD4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815077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63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C6B1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Особый вид развивающей практики, партнёрский диалог, в котором независимый специалист-коуч помогает человеку сформировать цели личного, делового и профессионального развития</w:t>
      </w:r>
      <w:r w:rsidRPr="002C6B1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5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раскрыть и мобилизовать свои возможности и ресурсы для их достижения называют </w:t>
      </w:r>
      <w:r w:rsidRPr="009B468B">
        <w:t>_____________________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.  </w:t>
      </w:r>
    </w:p>
    <w:p w14:paraId="52F8C729" w14:textId="77777777" w:rsidR="005C6D07" w:rsidRPr="00C34565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1B5EA3">
        <w:rPr>
          <w:rFonts w:ascii="Times New Roman" w:hAnsi="Times New Roman" w:cs="Times New Roman"/>
          <w:sz w:val="28"/>
          <w:szCs w:val="28"/>
        </w:rPr>
        <w:t xml:space="preserve">: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коучинг</w:t>
      </w:r>
      <w:r w:rsidRPr="00C34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FD593F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3556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35563E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0E558834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6DCDB" w14:textId="77777777" w:rsidR="005C6D07" w:rsidRPr="00C34565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B46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468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___________________</w:t>
      </w:r>
      <w:r w:rsidRPr="00355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E14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355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это корпоративное мероприятие, цель которого – улучшить отношения внутри коллектива, развить коммуникативные навыки сотрудников и повысить рабочую мотивацию.</w:t>
      </w:r>
    </w:p>
    <w:p w14:paraId="5963663E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>имбилдинг</w:t>
      </w:r>
    </w:p>
    <w:p w14:paraId="55564A91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3556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35563E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6A7778AF" w14:textId="77777777" w:rsidR="005C6D07" w:rsidRPr="0035563E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DD3E1" w14:textId="03B33DA1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63E">
        <w:rPr>
          <w:rFonts w:ascii="Times New Roman" w:hAnsi="Times New Roman" w:cs="Times New Roman"/>
          <w:sz w:val="28"/>
          <w:szCs w:val="28"/>
        </w:rPr>
        <w:t xml:space="preserve">3. </w:t>
      </w:r>
      <w:r w:rsidRPr="009B468B">
        <w:rPr>
          <w:rFonts w:ascii="Times New Roman" w:hAnsi="Times New Roman" w:cs="Times New Roman"/>
          <w:sz w:val="28"/>
          <w:szCs w:val="28"/>
          <w:u w:val="single"/>
        </w:rPr>
        <w:t xml:space="preserve">____________________ </w:t>
      </w:r>
      <w:r w:rsidR="00695097" w:rsidRPr="00C04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труда персонала</w:t>
      </w:r>
      <w:r w:rsidR="00695097" w:rsidRPr="0035563E">
        <w:rPr>
          <w:rFonts w:ascii="Times New Roman" w:hAnsi="Times New Roman" w:cs="Times New Roman"/>
          <w:sz w:val="28"/>
          <w:szCs w:val="28"/>
        </w:rPr>
        <w:t xml:space="preserve"> </w:t>
      </w:r>
      <w:r w:rsidRPr="0035563E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создания условий и предоставления мер, направленных на повышение мотивации и эффективности работы </w:t>
      </w:r>
      <w:r w:rsidRPr="003556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сотрудников</w:t>
      </w:r>
      <w:r w:rsidRPr="003556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организации. Оно основано </w:t>
      </w:r>
      <w:r w:rsidRPr="00784B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применении различных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 стимулов, как материальных, так и нематериальных, с целью достижения оптимальных результатов в деятельности </w:t>
      </w:r>
      <w:r w:rsidRPr="00C04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персонала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960D59" w14:textId="14A432B0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C04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тимулирование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D8AC20E" w14:textId="77777777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4F43922A" w14:textId="77777777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B317E" w14:textId="78C98D64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4. </w:t>
      </w:r>
      <w:r w:rsidR="00DE3D8F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</w:t>
      </w:r>
      <w:r w:rsidR="00DE3D8F"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отивирующие</w:t>
      </w:r>
      <w:r w:rsidR="00DE3D8F" w:rsidRPr="009B46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468B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C04014">
        <w:rPr>
          <w:rFonts w:ascii="Times New Roman" w:hAnsi="Times New Roman" w:cs="Times New Roman"/>
          <w:sz w:val="28"/>
          <w:szCs w:val="28"/>
        </w:rPr>
        <w:t xml:space="preserve"> –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материальные или идеальные предметы, ради которых осуществляется деятельность, которые</w:t>
      </w:r>
      <w:r w:rsidRPr="00C34565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аны с сущностью самой деятельности и её характером.</w:t>
      </w:r>
    </w:p>
    <w:p w14:paraId="55B69F9D" w14:textId="7CBD8D32" w:rsidR="005C6D07" w:rsidRPr="00C34565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E5F44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факторы</w:t>
      </w:r>
    </w:p>
    <w:p w14:paraId="5A163927" w14:textId="77777777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219B7552" w14:textId="77777777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090B2" w14:textId="38931E40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>5.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5F4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пособность быстро приспосабливаться к внутриорганизационной среде, производить оперативные и своевременные действия, соответствовать требованиям условий труда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быть готовым к внутренним и внешним изменениям в организации – это </w:t>
      </w:r>
      <w:r w:rsidR="00DE3D8F" w:rsidRPr="00C04014">
        <w:rPr>
          <w:rFonts w:ascii="Times New Roman" w:hAnsi="Times New Roman" w:cs="Times New Roman"/>
          <w:sz w:val="28"/>
          <w:szCs w:val="28"/>
        </w:rPr>
        <w:t>п</w:t>
      </w:r>
      <w:r w:rsidR="00DE3D8F"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</w:t>
      </w:r>
      <w:r w:rsidR="00DE3D8F" w:rsidRPr="009B468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9B468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_____________.</w:t>
      </w:r>
    </w:p>
    <w:p w14:paraId="1EEBE890" w14:textId="6A7B6E7E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адаптивность</w:t>
      </w:r>
    </w:p>
    <w:p w14:paraId="5B45A55E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1B5E77"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19E5E4D0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7B4FD" w14:textId="77777777" w:rsidR="005C6D07" w:rsidRPr="00696980" w:rsidRDefault="005C6D07" w:rsidP="00695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83714F2" w14:textId="77777777" w:rsidR="005C6D07" w:rsidRPr="00696980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2B42E1" w14:textId="77777777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1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AB1B011" w14:textId="77777777" w:rsidR="005C6D07" w:rsidRPr="00C04014" w:rsidRDefault="005C6D07" w:rsidP="00695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C5F75" w14:textId="77777777" w:rsidR="005C6D07" w:rsidRPr="00C04014" w:rsidRDefault="005C6D07" w:rsidP="00695097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>1</w:t>
      </w:r>
      <w:r w:rsidRPr="006E5F44">
        <w:rPr>
          <w:rFonts w:ascii="Times New Roman" w:hAnsi="Times New Roman" w:cs="Times New Roman"/>
          <w:sz w:val="28"/>
          <w:szCs w:val="28"/>
        </w:rPr>
        <w:t xml:space="preserve">. </w:t>
      </w:r>
      <w:r w:rsidRPr="00C34565">
        <w:rPr>
          <w:rFonts w:ascii="Times New Roman" w:hAnsi="Times New Roman" w:cs="Times New Roman"/>
          <w:sz w:val="28"/>
          <w:szCs w:val="28"/>
        </w:rPr>
        <w:t>П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роцесс объединения людей с разным опытом, навыками и характерами для совместной работы называют </w:t>
      </w:r>
      <w:r w:rsidRPr="009B468B">
        <w:rPr>
          <w:rStyle w:val="aa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_______________________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_.</w:t>
      </w:r>
    </w:p>
    <w:p w14:paraId="7EA6D8D4" w14:textId="50993F2E" w:rsidR="005C6D07" w:rsidRPr="00C04014" w:rsidRDefault="005C6D07" w:rsidP="00695097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E5F44">
        <w:rPr>
          <w:rFonts w:ascii="Times New Roman" w:hAnsi="Times New Roman" w:cs="Times New Roman"/>
          <w:sz w:val="28"/>
          <w:szCs w:val="28"/>
        </w:rPr>
        <w:t>к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омандообразование</w:t>
      </w:r>
      <w:proofErr w:type="spellEnd"/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/</w:t>
      </w: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построение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</w:t>
      </w:r>
    </w:p>
    <w:p w14:paraId="61D9283C" w14:textId="77777777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0401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04014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62E9834D" w14:textId="77777777" w:rsidR="005C6D07" w:rsidRPr="00C04014" w:rsidRDefault="005C6D07" w:rsidP="00695097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335F0454" w14:textId="0490D6F2" w:rsidR="005C6D07" w:rsidRPr="00C04014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014">
        <w:rPr>
          <w:rFonts w:ascii="Times New Roman" w:hAnsi="Times New Roman" w:cs="Times New Roman"/>
          <w:sz w:val="28"/>
          <w:szCs w:val="28"/>
        </w:rPr>
        <w:t>2.</w:t>
      </w:r>
      <w:r w:rsidR="007C528C">
        <w:rPr>
          <w:rFonts w:ascii="Times New Roman" w:hAnsi="Times New Roman" w:cs="Times New Roman"/>
          <w:sz w:val="28"/>
          <w:szCs w:val="28"/>
        </w:rPr>
        <w:t> 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Конфликты в коллективе могут возникать из-за различия в </w:t>
      </w:r>
      <w:r w:rsidRPr="009B468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__________________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интересах</w:t>
      </w:r>
      <w:r w:rsidRPr="00C04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сотрудников.</w:t>
      </w:r>
    </w:p>
    <w:p w14:paraId="5F35DECF" w14:textId="77777777" w:rsidR="005C6D07" w:rsidRPr="00C34565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01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04014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ценностях / целях / приоритетах</w:t>
      </w:r>
    </w:p>
    <w:p w14:paraId="30B1924D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1B5E77"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27466B6A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39A5F" w14:textId="77777777" w:rsidR="005C6D07" w:rsidRPr="007C528C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012B">
        <w:rPr>
          <w:rFonts w:ascii="Times New Roman" w:hAnsi="Times New Roman" w:cs="Times New Roman"/>
          <w:sz w:val="28"/>
          <w:szCs w:val="28"/>
        </w:rPr>
        <w:t>С</w:t>
      </w:r>
      <w:r w:rsidRPr="00CF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остояние психологической готовности личности вести себя определённым образом в отношении объекта, детерминированное её прошлым опытом – это </w:t>
      </w:r>
      <w:r w:rsidRPr="007C52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_____________.</w:t>
      </w:r>
    </w:p>
    <w:p w14:paraId="609618AF" w14:textId="77777777" w:rsidR="005C6D07" w:rsidRPr="00C34565" w:rsidRDefault="005C6D07" w:rsidP="006950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социальная установка</w:t>
      </w:r>
      <w:r w:rsidRPr="006E5F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/ </w:t>
      </w:r>
      <w:r w:rsidRPr="006E5F44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аттитюд</w:t>
      </w:r>
    </w:p>
    <w:p w14:paraId="793DDA2C" w14:textId="77777777" w:rsidR="005C6D07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B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20">
        <w:rPr>
          <w:rFonts w:ascii="Times New Roman" w:hAnsi="Times New Roman" w:cs="Times New Roman"/>
          <w:sz w:val="28"/>
          <w:szCs w:val="28"/>
        </w:rPr>
        <w:t xml:space="preserve">УК-2 (УК-2.1, УК-2.2), </w:t>
      </w:r>
      <w:r w:rsidRPr="005951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595120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54E7B9B4" w14:textId="77777777" w:rsidR="005C6D07" w:rsidRPr="00CF012B" w:rsidRDefault="005C6D07" w:rsidP="00695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C01A3" w14:textId="77777777" w:rsidR="005C6D07" w:rsidRPr="00CF012B" w:rsidRDefault="005C6D07" w:rsidP="00695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12B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25679C7D" w14:textId="77777777" w:rsidR="005C6D07" w:rsidRPr="00CF012B" w:rsidRDefault="005C6D07" w:rsidP="00695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9AA9E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sz w:val="28"/>
          <w:szCs w:val="28"/>
        </w:rPr>
        <w:t xml:space="preserve">1. </w:t>
      </w:r>
      <w:r w:rsidRPr="00CA434F">
        <w:rPr>
          <w:rFonts w:ascii="Times New Roman" w:hAnsi="Times New Roman" w:cs="Times New Roman"/>
          <w:sz w:val="28"/>
          <w:szCs w:val="28"/>
        </w:rPr>
        <w:t xml:space="preserve">Предметом организационной психологии являются 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разнообразные психические феномены и поведение людей в организациях</w:t>
      </w:r>
      <w:r w:rsidRPr="004D7750">
        <w:rPr>
          <w:rFonts w:ascii="Times New Roman" w:hAnsi="Times New Roman" w:cs="Times New Roman"/>
          <w:sz w:val="28"/>
          <w:szCs w:val="28"/>
        </w:rPr>
        <w:t>,</w:t>
      </w:r>
      <w:r w:rsidRPr="00CA434F">
        <w:rPr>
          <w:rFonts w:ascii="Times New Roman" w:hAnsi="Times New Roman" w:cs="Times New Roman"/>
          <w:sz w:val="28"/>
          <w:szCs w:val="28"/>
        </w:rPr>
        <w:t xml:space="preserve"> а также факторы, их детерминирующие. </w:t>
      </w:r>
      <w:r w:rsidRPr="00CA434F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эти факторы.</w:t>
      </w:r>
    </w:p>
    <w:p w14:paraId="2F835A9F" w14:textId="77777777" w:rsidR="004D7750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D385CD4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965077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ом организационной психологии являются</w:t>
      </w:r>
      <w:r w:rsidRPr="00965077">
        <w:rPr>
          <w:rFonts w:ascii="Times New Roman" w:hAnsi="Times New Roman" w:cs="Times New Roman"/>
          <w:sz w:val="28"/>
          <w:szCs w:val="28"/>
        </w:rPr>
        <w:t xml:space="preserve"> разнообразные психические феномены и поведение людей в организациях, а также факторы, их детерминирующие. </w:t>
      </w:r>
    </w:p>
    <w:p w14:paraId="564E0D67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К ним относятся, в частности:</w:t>
      </w:r>
    </w:p>
    <w:p w14:paraId="0B6500D6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трудовая деятельность;</w:t>
      </w:r>
    </w:p>
    <w:p w14:paraId="3CDDD21B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личностно-ценностная сфера работников и их профессионально-важные качества;</w:t>
      </w:r>
    </w:p>
    <w:p w14:paraId="24D230C6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групповые процессы;</w:t>
      </w:r>
    </w:p>
    <w:p w14:paraId="2EA5E30A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мотивация;</w:t>
      </w:r>
    </w:p>
    <w:p w14:paraId="2D03B892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лидерство;</w:t>
      </w:r>
    </w:p>
    <w:p w14:paraId="02CC8CE3" w14:textId="77777777" w:rsidR="004D7750" w:rsidRPr="00965077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организационная культура;</w:t>
      </w:r>
    </w:p>
    <w:p w14:paraId="7C459DC1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77">
        <w:rPr>
          <w:rFonts w:ascii="Times New Roman" w:hAnsi="Times New Roman" w:cs="Times New Roman"/>
          <w:sz w:val="28"/>
          <w:szCs w:val="28"/>
        </w:rPr>
        <w:t>разнообразные организационные переменные.</w:t>
      </w:r>
    </w:p>
    <w:p w14:paraId="15C1E549" w14:textId="46017C2B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434F">
        <w:rPr>
          <w:rFonts w:ascii="Times New Roman" w:hAnsi="Times New Roman" w:cs="Times New Roman"/>
          <w:sz w:val="28"/>
          <w:szCs w:val="28"/>
          <w:lang w:eastAsia="ru-RU"/>
        </w:rPr>
        <w:t>Критери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оценивания: правильный ответ должен содержать следующие смысловые элементы –</w:t>
      </w:r>
      <w:r w:rsidRPr="00965077">
        <w:rPr>
          <w:rFonts w:ascii="Times New Roman" w:hAnsi="Times New Roman" w:cs="Times New Roman"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трудовая деятельность,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личностно-ценностная сфера работников и их профессионально-важные качества,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групповые процессы,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мотивация,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лидерство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A434F">
        <w:rPr>
          <w:rFonts w:ascii="Times New Roman" w:hAnsi="Times New Roman" w:cs="Times New Roman"/>
          <w:sz w:val="28"/>
          <w:szCs w:val="28"/>
        </w:rPr>
        <w:t>организационная культура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разнообразные организационные переменные.</w:t>
      </w:r>
    </w:p>
    <w:p w14:paraId="4A85E8C7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A43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A434F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0E3FEA2B" w14:textId="77777777" w:rsidR="004D7750" w:rsidRDefault="004D7750" w:rsidP="004D775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5073F39" w14:textId="77777777" w:rsidR="004D7750" w:rsidRPr="00CA434F" w:rsidRDefault="004D7750" w:rsidP="004D775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CA434F">
        <w:rPr>
          <w:sz w:val="28"/>
          <w:szCs w:val="28"/>
          <w:shd w:val="clear" w:color="auto" w:fill="FFFFFF"/>
        </w:rPr>
        <w:t xml:space="preserve">Преодоление негативных социально-психологических явлений является составной частью антикризисного управления. Перечислите направления работы </w:t>
      </w:r>
      <w:r w:rsidRPr="00CA434F">
        <w:rPr>
          <w:rStyle w:val="aa"/>
          <w:b w:val="0"/>
          <w:bCs w:val="0"/>
          <w:sz w:val="28"/>
          <w:szCs w:val="28"/>
        </w:rPr>
        <w:t>по преодолению негативных социально-психологических явлений.</w:t>
      </w:r>
    </w:p>
    <w:p w14:paraId="4211521C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D87E54C" w14:textId="63520C05" w:rsidR="004D7750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E8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47E8">
        <w:rPr>
          <w:rFonts w:ascii="Times New Roman" w:hAnsi="Times New Roman" w:cs="Times New Roman"/>
          <w:sz w:val="28"/>
          <w:szCs w:val="28"/>
        </w:rPr>
        <w:t xml:space="preserve"> оценивания: правильный ответ должен содержать следующие смысловые элементы </w:t>
      </w:r>
      <w:r w:rsidRPr="00CA434F">
        <w:rPr>
          <w:rFonts w:ascii="Times New Roman" w:hAnsi="Times New Roman" w:cs="Times New Roman"/>
          <w:sz w:val="28"/>
          <w:szCs w:val="28"/>
        </w:rPr>
        <w:t>– п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рофилактика конфликтов малых групп,</w:t>
      </w:r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р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абота с различными категориями персонала</w:t>
      </w:r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434F">
        <w:rPr>
          <w:rFonts w:ascii="Times New Roman" w:hAnsi="Times New Roman" w:cs="Times New Roman"/>
          <w:sz w:val="28"/>
          <w:szCs w:val="28"/>
        </w:rPr>
        <w:t>которые являются носителями негативных явлений, с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оздание социально-психологической службы,</w:t>
      </w:r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п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рофессиональная ориентация и отбор персонала, психологическая помощь в 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адаптации </w:t>
      </w:r>
      <w:r w:rsidRPr="00CA434F">
        <w:rPr>
          <w:rFonts w:ascii="Times New Roman" w:hAnsi="Times New Roman" w:cs="Times New Roman"/>
          <w:sz w:val="28"/>
          <w:szCs w:val="28"/>
        </w:rPr>
        <w:t>к условиям организации, к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онтроль за состоянием социально-психологического климата</w:t>
      </w:r>
      <w:r w:rsidRPr="00CA434F">
        <w:rPr>
          <w:rFonts w:ascii="Times New Roman" w:hAnsi="Times New Roman" w:cs="Times New Roman"/>
          <w:sz w:val="28"/>
          <w:szCs w:val="28"/>
        </w:rPr>
        <w:t xml:space="preserve">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и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сследование </w:t>
      </w:r>
      <w:proofErr w:type="spellStart"/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микрогрупп</w:t>
      </w:r>
      <w:proofErr w:type="spellEnd"/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 xml:space="preserve">в подразделениях и выявление среди них групп с отрицательной направленностью. </w:t>
      </w:r>
    </w:p>
    <w:p w14:paraId="51746861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A43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A434F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79D52DEC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FAB07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3. Назовите различия между понятиями «организационная культура» и «климат».</w:t>
      </w:r>
    </w:p>
    <w:p w14:paraId="4560DB6C" w14:textId="77777777" w:rsidR="004D7750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FCE9AB3" w14:textId="76A3B93C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CA434F"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CA434F">
        <w:rPr>
          <w:rFonts w:ascii="Times New Roman" w:hAnsi="Times New Roman" w:cs="Times New Roman"/>
          <w:sz w:val="28"/>
          <w:szCs w:val="28"/>
        </w:rPr>
        <w:t>личия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A434F">
        <w:rPr>
          <w:rFonts w:ascii="Times New Roman" w:hAnsi="Times New Roman" w:cs="Times New Roman"/>
          <w:sz w:val="28"/>
          <w:szCs w:val="28"/>
        </w:rPr>
        <w:t xml:space="preserve"> между понятиями «организационная культура» и «климат»</w:t>
      </w:r>
      <w:r>
        <w:rPr>
          <w:rFonts w:ascii="Times New Roman" w:hAnsi="Times New Roman" w:cs="Times New Roman"/>
          <w:sz w:val="28"/>
          <w:szCs w:val="28"/>
        </w:rPr>
        <w:t xml:space="preserve"> можно назвать следующие</w:t>
      </w:r>
      <w:r w:rsidRPr="00CA43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фокус. </w:t>
      </w:r>
      <w:r w:rsidRPr="00CA434F">
        <w:rPr>
          <w:rFonts w:ascii="Times New Roman" w:hAnsi="Times New Roman" w:cs="Times New Roman"/>
          <w:sz w:val="28"/>
          <w:szCs w:val="28"/>
        </w:rPr>
        <w:t>Организационная культура сосредоточена на долгосрочных, фундаментальных аспектах, которые включают в себя основные ценности и убеждения, определяющие то, как сотрудники взаимодействуют, принимают решения и подходят к своей работе. Организационный климат фокусируется на текущих чувствах или восприятии сотрудников о своём рабочем месте.</w:t>
      </w:r>
    </w:p>
    <w:p w14:paraId="2411950E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Устойчивость. Организационная культура более стабильна и долговечна, так как строится и укрепляется с течением времени посредством опыта, действий руководства и устоявшихся практик. Организационный климат в большей степени обладает динамичностью, чем организационная культура, и может быть изменён в относительно короткий срок.</w:t>
      </w:r>
    </w:p>
    <w:p w14:paraId="518FED43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Видимость. Организационная культура может быть менее заметной, абстрактной, состоящей из негласных норм и ценностей. Организационный климат легче проявляется во взаимодействии сотрудников, рабочей среде и стилях общения.</w:t>
      </w:r>
    </w:p>
    <w:p w14:paraId="198DFF81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Измерение. Организационная культура не поддаётся измерению, так как ценности на глубинном уровне не поддаются измерению. Организационный климат можно измерить, например, с помощью опросов, сеансов обратной связи с сотрудниками и выходных интервью.</w:t>
      </w:r>
    </w:p>
    <w:p w14:paraId="778FBB5F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Временные рамки. Организационная культура — долгосрочное явление, развивается медленно. Организационный климат — краткосрочная и среднесрочная концепция, может быстро меняться.</w:t>
      </w:r>
    </w:p>
    <w:p w14:paraId="60141E9A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 Несмотря на различия, организационная культура и климат взаимосвязаны и их можно рассматривать как две стороны одной медали. Культура устанавливает долгосрочные ценности и убеждения, которые определяют то, как всё делается, тогда как климат отражает текущее состояние и опыт рабочей среды, основанный на этих культурных нормах.</w:t>
      </w:r>
    </w:p>
    <w:p w14:paraId="7EE6D3C8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Критерий оценивания: правильный ответ должен содержать следующие смысловые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– «организационная культура» и «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Pr="00CA434F">
        <w:rPr>
          <w:rFonts w:ascii="Times New Roman" w:hAnsi="Times New Roman" w:cs="Times New Roman"/>
          <w:sz w:val="28"/>
          <w:szCs w:val="28"/>
        </w:rPr>
        <w:t>климат»</w:t>
      </w:r>
      <w:r>
        <w:rPr>
          <w:rFonts w:ascii="Times New Roman" w:hAnsi="Times New Roman" w:cs="Times New Roman"/>
          <w:sz w:val="28"/>
          <w:szCs w:val="28"/>
        </w:rPr>
        <w:t>, с позиции фокуса, устойчивости, видимости, измерения, временных рамок.</w:t>
      </w:r>
    </w:p>
    <w:p w14:paraId="785797B0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A43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A434F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p w14:paraId="53633AD7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52658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lastRenderedPageBreak/>
        <w:t>4. Перечислите аспекты п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сихологии взаимоотношений в организации, когда </w:t>
      </w:r>
      <w:r w:rsidRPr="00CA434F">
        <w:rPr>
          <w:rFonts w:ascii="Times New Roman" w:hAnsi="Times New Roman" w:cs="Times New Roman"/>
          <w:sz w:val="28"/>
          <w:szCs w:val="28"/>
        </w:rPr>
        <w:t>личность взаимодействует с окружающими и эти взаимодействия влияют на каждого члена коллектива.</w:t>
      </w:r>
    </w:p>
    <w:p w14:paraId="2C2CC873" w14:textId="77777777" w:rsidR="004D7750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D12AC62" w14:textId="1F73652E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3F739D">
        <w:rPr>
          <w:rFonts w:ascii="Times New Roman" w:hAnsi="Times New Roman" w:cs="Times New Roman"/>
          <w:sz w:val="28"/>
          <w:szCs w:val="28"/>
        </w:rPr>
        <w:t>аспекты психологии взаимоотношений в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39D">
        <w:rPr>
          <w:rFonts w:ascii="Times New Roman" w:hAnsi="Times New Roman" w:cs="Times New Roman"/>
          <w:sz w:val="28"/>
          <w:szCs w:val="28"/>
        </w:rPr>
        <w:t xml:space="preserve">Установление коммуникации и эффективное общение. Эффективная коммуникация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F739D">
        <w:rPr>
          <w:rFonts w:ascii="Times New Roman" w:hAnsi="Times New Roman" w:cs="Times New Roman"/>
          <w:sz w:val="28"/>
          <w:szCs w:val="28"/>
        </w:rPr>
        <w:t xml:space="preserve"> основа для развития и поддержания хороших взаимоотношений в рабочей команде. Открытость, уважение и готовность к взаимодействию способствуют созданию доверия и эффективному общению в команде.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39D">
        <w:rPr>
          <w:rFonts w:ascii="Times New Roman" w:hAnsi="Times New Roman" w:cs="Times New Roman"/>
          <w:sz w:val="28"/>
          <w:szCs w:val="28"/>
        </w:rPr>
        <w:t>Распределение ролей и задач. Чёткое определение ролей и ответственностей помогает установить структуру и порядок в работе команды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739D">
        <w:rPr>
          <w:rFonts w:ascii="Times New Roman" w:hAnsi="Times New Roman" w:cs="Times New Roman"/>
          <w:sz w:val="28"/>
          <w:szCs w:val="28"/>
        </w:rPr>
        <w:t>Разрешение конфликтов. Вместо игнорирования или подавления конфликтов, команда должна научиться открыто и конструктивно обсуждать возникшие проблемы. Развитие доверия и поддержки. Доверие является основополагающим фактором для успешной работы команды. Взаимная поддержка и уважение к достижениям и трудностям других являются важными элементами создания сильного командного духа. Развитие эмоционального интеллекта. Эмоциональный интеллект играет значительную роль во взаимоотношениях в команде. Умение понимать и управлять своими эмоциями, а также быть внимательным к эмоциональным состояниям других людей, способствует эффективному взаимодействию. Развитие навыков эмоциональной интеллигентности помогает устанавливать эмоциональную связь с коллегами, проявлять эмпатию и создавать подд</w:t>
      </w:r>
      <w:r>
        <w:rPr>
          <w:rFonts w:ascii="Times New Roman" w:hAnsi="Times New Roman" w:cs="Times New Roman"/>
          <w:sz w:val="28"/>
          <w:szCs w:val="28"/>
        </w:rPr>
        <w:t xml:space="preserve">ерживающую атмосферу в команде. </w:t>
      </w:r>
      <w:r w:rsidRPr="003F739D">
        <w:rPr>
          <w:rFonts w:ascii="Times New Roman" w:hAnsi="Times New Roman" w:cs="Times New Roman"/>
          <w:sz w:val="28"/>
          <w:szCs w:val="28"/>
        </w:rPr>
        <w:t xml:space="preserve">Обучение и развитие. Команды, которые активно инвестируют в обучение и развитие своих членов, имеют больше шансов на успех. </w:t>
      </w:r>
    </w:p>
    <w:p w14:paraId="606C05D0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A434F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Pr="00CA434F">
        <w:rPr>
          <w:rFonts w:ascii="Times New Roman" w:hAnsi="Times New Roman" w:cs="Times New Roman"/>
          <w:sz w:val="28"/>
          <w:szCs w:val="28"/>
        </w:rPr>
        <w:t xml:space="preserve">элементы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434F">
        <w:rPr>
          <w:rFonts w:ascii="Times New Roman" w:hAnsi="Times New Roman" w:cs="Times New Roman"/>
          <w:sz w:val="28"/>
          <w:szCs w:val="28"/>
        </w:rPr>
        <w:t>у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становление коммуникации и эффективное общение, распределение ролей и задач</w:t>
      </w:r>
      <w:r w:rsidRPr="00CA434F">
        <w:rPr>
          <w:rFonts w:ascii="Times New Roman" w:hAnsi="Times New Roman" w:cs="Times New Roman"/>
          <w:sz w:val="28"/>
          <w:szCs w:val="28"/>
        </w:rPr>
        <w:t>,</w:t>
      </w:r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р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азрешение конфликтов</w:t>
      </w:r>
      <w:r w:rsidRPr="00CA434F">
        <w:rPr>
          <w:rFonts w:ascii="Times New Roman" w:hAnsi="Times New Roman" w:cs="Times New Roman"/>
          <w:sz w:val="28"/>
          <w:szCs w:val="28"/>
        </w:rPr>
        <w:t>, р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азвитие доверия и поддержки</w:t>
      </w:r>
      <w:r w:rsidRPr="00CA434F">
        <w:rPr>
          <w:rFonts w:ascii="Times New Roman" w:hAnsi="Times New Roman" w:cs="Times New Roman"/>
          <w:sz w:val="28"/>
          <w:szCs w:val="28"/>
        </w:rPr>
        <w:t>, р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азвитие эмоционального интеллекта</w:t>
      </w:r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434F">
        <w:rPr>
          <w:rFonts w:ascii="Times New Roman" w:hAnsi="Times New Roman" w:cs="Times New Roman"/>
          <w:sz w:val="28"/>
          <w:szCs w:val="28"/>
        </w:rPr>
        <w:t>о</w:t>
      </w:r>
      <w:r w:rsidRPr="00CA434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бучение и развитие</w:t>
      </w:r>
      <w:r w:rsidRPr="00CA43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B27F114" w14:textId="77777777" w:rsidR="004D7750" w:rsidRPr="00CA434F" w:rsidRDefault="004D7750" w:rsidP="004D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УК-2.2), </w:t>
      </w:r>
      <w:r w:rsidRPr="00CA43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ОПК-9 (ОПК-9.1, ОПК-9.2), </w:t>
      </w:r>
      <w:r w:rsidRPr="00CA434F">
        <w:rPr>
          <w:rFonts w:ascii="Times New Roman" w:hAnsi="Times New Roman" w:cs="Times New Roman"/>
          <w:sz w:val="28"/>
          <w:szCs w:val="28"/>
        </w:rPr>
        <w:t>ПК-4 (ПК-4.1, ПК-4.2, ПК-4.3, ПК-4.4)</w:t>
      </w:r>
    </w:p>
    <w:sectPr w:rsidR="004D7750" w:rsidRPr="00CA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CE"/>
    <w:rsid w:val="0003613D"/>
    <w:rsid w:val="00145EEC"/>
    <w:rsid w:val="002C6B14"/>
    <w:rsid w:val="004B6967"/>
    <w:rsid w:val="004D7750"/>
    <w:rsid w:val="004F4CD2"/>
    <w:rsid w:val="005C6D07"/>
    <w:rsid w:val="00695097"/>
    <w:rsid w:val="006C785E"/>
    <w:rsid w:val="006E5F44"/>
    <w:rsid w:val="007208C3"/>
    <w:rsid w:val="007C528C"/>
    <w:rsid w:val="008E1639"/>
    <w:rsid w:val="00980989"/>
    <w:rsid w:val="009B468B"/>
    <w:rsid w:val="009E0CCE"/>
    <w:rsid w:val="009E40E7"/>
    <w:rsid w:val="00A80193"/>
    <w:rsid w:val="00C35915"/>
    <w:rsid w:val="00D27414"/>
    <w:rsid w:val="00DE3D8F"/>
    <w:rsid w:val="00E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9592"/>
  <w15:chartTrackingRefBased/>
  <w15:docId w15:val="{6DE9E52C-B383-4C4A-90C4-5DB74600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07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5C6D07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809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98098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9809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9809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03613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3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1"/>
    <w:semiHidden/>
    <w:unhideWhenUsed/>
    <w:qFormat/>
    <w:rsid w:val="0003613D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7">
    <w:name w:val="No Spacing"/>
    <w:uiPriority w:val="1"/>
    <w:qFormat/>
    <w:rsid w:val="0003613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03613D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character" w:customStyle="1" w:styleId="cite-bracket">
    <w:name w:val="cite-bracket"/>
    <w:basedOn w:val="a0"/>
    <w:rsid w:val="0003613D"/>
  </w:style>
  <w:style w:type="table" w:styleId="a9">
    <w:name w:val="Table Grid"/>
    <w:basedOn w:val="a1"/>
    <w:uiPriority w:val="59"/>
    <w:rsid w:val="000361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3613D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5C6D07"/>
    <w:rPr>
      <w:rFonts w:ascii="Calibri" w:eastAsia="Calibri" w:hAnsi="Calibri" w:cs="Calibri"/>
      <w:b/>
      <w:bCs/>
    </w:rPr>
  </w:style>
  <w:style w:type="paragraph" w:customStyle="1" w:styleId="futurismarkdown-paragraph">
    <w:name w:val="futurismarkdown-paragraph"/>
    <w:basedOn w:val="a"/>
    <w:rsid w:val="005C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30</cp:revision>
  <dcterms:created xsi:type="dcterms:W3CDTF">2025-04-01T09:28:00Z</dcterms:created>
  <dcterms:modified xsi:type="dcterms:W3CDTF">2025-10-20T07:53:00Z</dcterms:modified>
</cp:coreProperties>
</file>