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7A2C4" w14:textId="2FA7C7F9" w:rsidR="008A2A80" w:rsidRDefault="0006387D" w:rsidP="00112451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14:paraId="52AF6DA7" w14:textId="77777777" w:rsidR="00253ACD" w:rsidRDefault="00253ACD" w:rsidP="00112451">
      <w:pPr>
        <w:spacing w:after="0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1BDC6C" w14:textId="77777777" w:rsidR="008A2A80" w:rsidRDefault="0006387D" w:rsidP="00112451">
      <w:pPr>
        <w:tabs>
          <w:tab w:val="left" w:pos="8396"/>
        </w:tabs>
        <w:spacing w:after="0"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Практические методы разрешения психологических конфликтов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1E3DCF3" w14:textId="77777777" w:rsidR="008A2A80" w:rsidRDefault="008A2A80" w:rsidP="0011245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A01538" w14:textId="57D9758D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  <w:r w:rsidR="000C5C9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415ACF00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C3FBAE" w14:textId="24E4D660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</w:t>
      </w:r>
      <w:r w:rsidR="00791E9E">
        <w:rPr>
          <w:rFonts w:ascii="Times New Roman" w:eastAsia="Calibri" w:hAnsi="Times New Roman" w:cs="Times New Roman"/>
          <w:b/>
          <w:sz w:val="28"/>
          <w:szCs w:val="28"/>
        </w:rPr>
        <w:t>а</w:t>
      </w:r>
    </w:p>
    <w:p w14:paraId="209B2365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AA9A3B8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8FAB55D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1.Какой из следующих факторов чаще всего является причиной конфликта?</w:t>
      </w:r>
    </w:p>
    <w:p w14:paraId="250CA3CD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A) Непонимание</w:t>
      </w:r>
    </w:p>
    <w:p w14:paraId="70F4C257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Согласие</w:t>
      </w:r>
    </w:p>
    <w:p w14:paraId="78D07FC2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Уважение</w:t>
      </w:r>
    </w:p>
    <w:p w14:paraId="71C234ED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Г) Сотрудничество</w:t>
      </w:r>
    </w:p>
    <w:p w14:paraId="42756740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 A</w:t>
      </w:r>
    </w:p>
    <w:p w14:paraId="2D06E588" w14:textId="77777777" w:rsidR="008A2A80" w:rsidRDefault="0006387D" w:rsidP="00112451">
      <w:pPr>
        <w:shd w:val="clear" w:color="auto" w:fill="FFFFFF"/>
        <w:spacing w:after="0" w:line="240" w:lineRule="auto"/>
        <w:ind w:left="720" w:hangingChars="257" w:hanging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</w:t>
      </w:r>
      <w: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ПК-1  </w:t>
      </w:r>
    </w:p>
    <w:p w14:paraId="7CA05FBB" w14:textId="77777777" w:rsidR="008A2A80" w:rsidRDefault="008A2A80" w:rsidP="001124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2F857428" w14:textId="5EB02F4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 w:rsidR="00371D5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механизм защиты психики может быть использован для уменьшения стресса в конфликтной ситуации?</w:t>
      </w:r>
    </w:p>
    <w:p w14:paraId="2DC5F9AD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A) Проекция</w:t>
      </w:r>
    </w:p>
    <w:p w14:paraId="1F081ED7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Интеллектуализация</w:t>
      </w:r>
    </w:p>
    <w:p w14:paraId="1593F267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Регрессия</w:t>
      </w:r>
    </w:p>
    <w:p w14:paraId="67C71A27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Г) Все вышеперечисленное</w:t>
      </w:r>
    </w:p>
    <w:p w14:paraId="5C4347F9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Г </w:t>
      </w:r>
    </w:p>
    <w:p w14:paraId="1C2CF453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ПК-1  </w:t>
      </w:r>
    </w:p>
    <w:p w14:paraId="03A5D7F7" w14:textId="77777777" w:rsidR="008A2A80" w:rsidRDefault="008A2A80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0C5AE0F8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3.Что из перечисленного является одной из основных закономерностей конфликта?</w:t>
      </w:r>
    </w:p>
    <w:p w14:paraId="15755374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A) Конфликт всегда приводит к разрушению отношений</w:t>
      </w:r>
    </w:p>
    <w:p w14:paraId="510F35F2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Конфликт может быть конструктивным</w:t>
      </w:r>
    </w:p>
    <w:p w14:paraId="4F957694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Конфликт возникает только между группами</w:t>
      </w:r>
    </w:p>
    <w:p w14:paraId="33F2FAA9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Г) Конфликт всегда предсказуем </w:t>
      </w:r>
    </w:p>
    <w:p w14:paraId="0B86F8A5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</w:t>
      </w:r>
      <w:proofErr w:type="gramEnd"/>
    </w:p>
    <w:p w14:paraId="53FD7DD9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ПК-1  </w:t>
      </w:r>
    </w:p>
    <w:p w14:paraId="3ED1D89B" w14:textId="77777777" w:rsidR="008A2A80" w:rsidRDefault="008A2A80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136F85EE" w14:textId="28129129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 w:rsidRPr="000C5C9D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4.</w:t>
      </w:r>
      <w:r w:rsidR="00371D5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Какой стиль поведения в конфликте характеризуется стремлением к сотрудничеству и поиску взаимовыгодных решений?</w:t>
      </w:r>
    </w:p>
    <w:p w14:paraId="3871CA36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A) Конкурирующий</w:t>
      </w:r>
    </w:p>
    <w:p w14:paraId="00674FCA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Б) Избегающий</w:t>
      </w:r>
    </w:p>
    <w:p w14:paraId="166CA784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В) Сотрудничающий</w:t>
      </w:r>
    </w:p>
    <w:p w14:paraId="61633018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Г) Компромиссный </w:t>
      </w:r>
    </w:p>
    <w:p w14:paraId="3538F951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14:paraId="65C17A5B" w14:textId="77777777" w:rsidR="008A2A80" w:rsidRDefault="0006387D" w:rsidP="00112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ПК-1  </w:t>
      </w:r>
    </w:p>
    <w:p w14:paraId="4A7FDE68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842475" w14:textId="62166D01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36776CD4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96D011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AB8E7DB" w14:textId="303B6C00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2AB0640" w14:textId="77777777" w:rsidR="003D22D7" w:rsidRDefault="003D22D7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15AE7CAF" w14:textId="72AE3FCB" w:rsidR="008A2A80" w:rsidRDefault="0006387D" w:rsidP="0011245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1</w:t>
      </w:r>
      <w:r w:rsidR="00ED038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Установите соответствие между мотивацией и её влиянием на конфликты.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721"/>
        <w:gridCol w:w="1726"/>
        <w:gridCol w:w="5318"/>
        <w:gridCol w:w="636"/>
      </w:tblGrid>
      <w:tr w:rsidR="008A2A80" w14:paraId="367B4164" w14:textId="77777777">
        <w:trPr>
          <w:gridAfter w:val="1"/>
          <w:wAfter w:w="162" w:type="dxa"/>
          <w:tblHeader/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F35B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11C33A" w14:textId="28CDA656" w:rsidR="00B9115E" w:rsidRPr="00B9115E" w:rsidRDefault="0006387D" w:rsidP="00112451">
            <w:pPr>
              <w:pStyle w:val="3"/>
              <w:shd w:val="clear" w:color="auto" w:fill="FFFFFF"/>
              <w:spacing w:before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Влияние на конфликты</w:t>
            </w:r>
          </w:p>
        </w:tc>
      </w:tr>
      <w:tr w:rsidR="008A2A80" w14:paraId="52BF3526" w14:textId="77777777" w:rsidTr="00253ACD">
        <w:trPr>
          <w:tblCellSpacing w:w="15" w:type="dxa"/>
        </w:trPr>
        <w:tc>
          <w:tcPr>
            <w:tcW w:w="340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87172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Достижение целей</w:t>
            </w:r>
          </w:p>
        </w:tc>
        <w:tc>
          <w:tcPr>
            <w:tcW w:w="590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4ED44" w14:textId="6E6A8248" w:rsidR="008A2A80" w:rsidRDefault="00ED0384" w:rsidP="00112451">
            <w:pPr>
              <w:pStyle w:val="3"/>
              <w:shd w:val="clear" w:color="auto" w:fill="FFFFFF"/>
              <w:spacing w:before="0" w:line="240" w:lineRule="auto"/>
              <w:ind w:firstLine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</w:t>
            </w:r>
            <w:r w:rsidRPr="000C5C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Может</w:t>
            </w:r>
            <w:r w:rsidR="0006387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приводить к конкуренции</w:t>
            </w:r>
          </w:p>
        </w:tc>
      </w:tr>
      <w:tr w:rsidR="008A2A80" w14:paraId="1E4C24F8" w14:textId="77777777" w:rsidTr="00253ACD">
        <w:trPr>
          <w:tblCellSpacing w:w="15" w:type="dxa"/>
        </w:trPr>
        <w:tc>
          <w:tcPr>
            <w:tcW w:w="340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6DEC8" w14:textId="77777777" w:rsidR="008A2A80" w:rsidRDefault="0006387D" w:rsidP="00112451"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Социальное признание</w:t>
            </w:r>
          </w:p>
        </w:tc>
        <w:tc>
          <w:tcPr>
            <w:tcW w:w="590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D4851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ind w:firstLine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Может способствовать сотрудничеству</w:t>
            </w:r>
          </w:p>
        </w:tc>
      </w:tr>
      <w:tr w:rsidR="008A2A80" w14:paraId="44A1D51E" w14:textId="77777777" w:rsidTr="00253ACD">
        <w:trPr>
          <w:tblCellSpacing w:w="15" w:type="dxa"/>
        </w:trPr>
        <w:tc>
          <w:tcPr>
            <w:tcW w:w="340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2F3E4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Безопасность</w:t>
            </w:r>
          </w:p>
        </w:tc>
        <w:tc>
          <w:tcPr>
            <w:tcW w:w="590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C35BB4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ind w:firstLine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</w:t>
            </w:r>
            <w:r w:rsidRPr="000C5C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Может вызывать страх и агрессию</w:t>
            </w:r>
          </w:p>
        </w:tc>
      </w:tr>
      <w:tr w:rsidR="008A2A80" w14:paraId="1F8AEB45" w14:textId="77777777" w:rsidTr="00253ACD">
        <w:trPr>
          <w:tblCellSpacing w:w="15" w:type="dxa"/>
        </w:trPr>
        <w:tc>
          <w:tcPr>
            <w:tcW w:w="3402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9B9BE" w14:textId="77777777" w:rsidR="008A2A80" w:rsidRDefault="0006387D" w:rsidP="00112451">
            <w:pPr>
              <w:pStyle w:val="3"/>
              <w:numPr>
                <w:ilvl w:val="0"/>
                <w:numId w:val="1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5909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75955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ind w:firstLine="2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</w:t>
            </w:r>
            <w:r w:rsidRPr="000C5C9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 Может приводить к внутренним конфликтам</w:t>
            </w:r>
          </w:p>
        </w:tc>
      </w:tr>
    </w:tbl>
    <w:p w14:paraId="2F70844B" w14:textId="72671523" w:rsidR="008A2A80" w:rsidRDefault="0006387D" w:rsidP="0011245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</w:t>
      </w:r>
      <w:r w:rsidR="00ED038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ответ:</w:t>
      </w:r>
      <w:r w:rsidR="00ED03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bookmarkStart w:id="0" w:name="_Hlk203756509"/>
      <w:r w:rsidR="00ED03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А, </w:t>
      </w:r>
      <w:r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ED03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Б, </w:t>
      </w:r>
      <w:r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="00ED03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В, </w:t>
      </w:r>
      <w:r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</w:t>
      </w:r>
      <w:bookmarkEnd w:id="0"/>
    </w:p>
    <w:p w14:paraId="0A8FFD01" w14:textId="77777777" w:rsidR="008A2A80" w:rsidRDefault="0006387D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Компетенции (индикаторы): ПК-1  </w:t>
      </w:r>
    </w:p>
    <w:p w14:paraId="50E9B4FA" w14:textId="77777777" w:rsidR="008A2A80" w:rsidRDefault="008A2A80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14:paraId="30D0BBB4" w14:textId="3D2A7AEA" w:rsidR="008A2A80" w:rsidRDefault="0006387D" w:rsidP="0011245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2.</w:t>
      </w:r>
      <w:r>
        <w:rPr>
          <w:rFonts w:ascii="Open Sans" w:eastAsia="Times New Roman" w:hAnsi="Open Sans" w:cs="Times New Roman"/>
          <w:color w:val="1D1D1B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Установите соответствие между ценностями и их ролью в конфликтной ситуации.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3735"/>
        <w:gridCol w:w="5340"/>
      </w:tblGrid>
      <w:tr w:rsidR="008A2A80" w14:paraId="60B53DF6" w14:textId="77777777">
        <w:trPr>
          <w:tblHeader/>
          <w:tblCellSpacing w:w="15" w:type="dxa"/>
        </w:trPr>
        <w:tc>
          <w:tcPr>
            <w:tcW w:w="36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BCE9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Ценности</w:t>
            </w:r>
          </w:p>
        </w:tc>
        <w:tc>
          <w:tcPr>
            <w:tcW w:w="52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50C49" w14:textId="3266B229" w:rsidR="00B9115E" w:rsidRPr="00B9115E" w:rsidRDefault="0006387D" w:rsidP="00112451">
            <w:pPr>
              <w:pStyle w:val="3"/>
              <w:shd w:val="clear" w:color="auto" w:fill="FFFFFF"/>
              <w:spacing w:before="0" w:line="240" w:lineRule="auto"/>
              <w:jc w:val="center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Роль в конфликте</w:t>
            </w:r>
          </w:p>
        </w:tc>
      </w:tr>
      <w:tr w:rsidR="008A2A80" w14:paraId="3C698B45" w14:textId="77777777">
        <w:trPr>
          <w:tblCellSpacing w:w="15" w:type="dxa"/>
        </w:trPr>
        <w:tc>
          <w:tcPr>
            <w:tcW w:w="36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E05C" w14:textId="77777777" w:rsidR="008A2A80" w:rsidRDefault="0006387D" w:rsidP="00112451">
            <w:pPr>
              <w:pStyle w:val="3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Честность</w:t>
            </w:r>
          </w:p>
        </w:tc>
        <w:tc>
          <w:tcPr>
            <w:tcW w:w="52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9E2AB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Увеличивает доверие между сторонами</w:t>
            </w:r>
          </w:p>
        </w:tc>
      </w:tr>
      <w:tr w:rsidR="008A2A80" w14:paraId="7D02F7E1" w14:textId="77777777">
        <w:trPr>
          <w:tblCellSpacing w:w="15" w:type="dxa"/>
        </w:trPr>
        <w:tc>
          <w:tcPr>
            <w:tcW w:w="36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0A50B" w14:textId="77777777" w:rsidR="008A2A80" w:rsidRDefault="0006387D" w:rsidP="00112451">
            <w:pPr>
              <w:pStyle w:val="3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Уважение к другим</w:t>
            </w:r>
          </w:p>
        </w:tc>
        <w:tc>
          <w:tcPr>
            <w:tcW w:w="52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85BB4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Способствует разрешению конфликтов</w:t>
            </w:r>
          </w:p>
        </w:tc>
      </w:tr>
      <w:tr w:rsidR="008A2A80" w14:paraId="7BC4294B" w14:textId="77777777">
        <w:trPr>
          <w:tblCellSpacing w:w="15" w:type="dxa"/>
        </w:trPr>
        <w:tc>
          <w:tcPr>
            <w:tcW w:w="36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C7DBA" w14:textId="77777777" w:rsidR="008A2A80" w:rsidRDefault="0006387D" w:rsidP="00112451">
            <w:pPr>
              <w:pStyle w:val="3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Справедливость</w:t>
            </w:r>
          </w:p>
        </w:tc>
        <w:tc>
          <w:tcPr>
            <w:tcW w:w="52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046AE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Может быть источником разногласий</w:t>
            </w:r>
          </w:p>
        </w:tc>
      </w:tr>
      <w:tr w:rsidR="008A2A80" w14:paraId="41F1E3F5" w14:textId="77777777">
        <w:trPr>
          <w:tblCellSpacing w:w="15" w:type="dxa"/>
        </w:trPr>
        <w:tc>
          <w:tcPr>
            <w:tcW w:w="36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12945" w14:textId="77777777" w:rsidR="008A2A80" w:rsidRDefault="0006387D" w:rsidP="00112451">
            <w:pPr>
              <w:pStyle w:val="3"/>
              <w:numPr>
                <w:ilvl w:val="0"/>
                <w:numId w:val="2"/>
              </w:numPr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Лояльность</w:t>
            </w:r>
          </w:p>
        </w:tc>
        <w:tc>
          <w:tcPr>
            <w:tcW w:w="52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8FBD5" w14:textId="77777777" w:rsidR="008A2A80" w:rsidRDefault="0006387D" w:rsidP="00112451">
            <w:pPr>
              <w:pStyle w:val="3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Способствует поддержанию отношений</w:t>
            </w:r>
          </w:p>
        </w:tc>
      </w:tr>
    </w:tbl>
    <w:p w14:paraId="77C31614" w14:textId="15AC1788" w:rsidR="008A2A80" w:rsidRDefault="0006387D" w:rsidP="00112451">
      <w:pPr>
        <w:pStyle w:val="3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1-А,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-Б,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-В,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-Г</w:t>
      </w:r>
    </w:p>
    <w:p w14:paraId="1232E292" w14:textId="77777777" w:rsidR="008A2A80" w:rsidRDefault="0006387D" w:rsidP="00112451">
      <w:pPr>
        <w:pStyle w:val="3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Компетенции (индикаторы): ПК-1  </w:t>
      </w:r>
    </w:p>
    <w:p w14:paraId="452AC4B2" w14:textId="77777777" w:rsidR="008A2A80" w:rsidRDefault="008A2A80" w:rsidP="00112451">
      <w:pPr>
        <w:spacing w:after="0" w:line="240" w:lineRule="auto"/>
        <w:rPr>
          <w:lang w:eastAsia="ru-RU"/>
        </w:rPr>
      </w:pPr>
    </w:p>
    <w:p w14:paraId="14C8A959" w14:textId="19B41DBB" w:rsidR="008A2A80" w:rsidRDefault="0006387D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3</w:t>
      </w:r>
      <w:r w:rsidR="00ED038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Установите соответствие между типами конфликтов и их мотивационными основами.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170"/>
        <w:gridCol w:w="4905"/>
      </w:tblGrid>
      <w:tr w:rsidR="008A2A80" w14:paraId="60DCE9AF" w14:textId="77777777">
        <w:trPr>
          <w:tblHeader/>
          <w:tblCellSpacing w:w="15" w:type="dxa"/>
        </w:trPr>
        <w:tc>
          <w:tcPr>
            <w:tcW w:w="41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57626" w14:textId="77777777" w:rsidR="008A2A80" w:rsidRDefault="0006387D" w:rsidP="00112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Тип конфликта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28032" w14:textId="6C16667D" w:rsidR="00B9115E" w:rsidRDefault="0006387D" w:rsidP="001124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Мотивационная основа</w:t>
            </w:r>
          </w:p>
        </w:tc>
      </w:tr>
      <w:tr w:rsidR="008A2A80" w14:paraId="626B2B79" w14:textId="77777777">
        <w:trPr>
          <w:tblCellSpacing w:w="15" w:type="dxa"/>
        </w:trPr>
        <w:tc>
          <w:tcPr>
            <w:tcW w:w="41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D184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Внутренний конфликт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B80DB" w14:textId="66692E83" w:rsidR="008A2A80" w:rsidRDefault="005C5A7A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Различия</w:t>
            </w:r>
            <w:r w:rsidR="0006387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в ценностях</w:t>
            </w:r>
          </w:p>
        </w:tc>
      </w:tr>
      <w:tr w:rsidR="008A2A80" w14:paraId="0C8B14CC" w14:textId="77777777">
        <w:trPr>
          <w:tblCellSpacing w:w="15" w:type="dxa"/>
        </w:trPr>
        <w:tc>
          <w:tcPr>
            <w:tcW w:w="41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F9999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Межличностный конфликт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457DB" w14:textId="187A1EFE" w:rsidR="008A2A80" w:rsidRDefault="005C5A7A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Борьба</w:t>
            </w:r>
            <w:r w:rsidR="0006387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за ресурсы</w:t>
            </w:r>
          </w:p>
        </w:tc>
      </w:tr>
      <w:tr w:rsidR="008A2A80" w14:paraId="2A9FE55D" w14:textId="77777777">
        <w:trPr>
          <w:tblCellSpacing w:w="15" w:type="dxa"/>
        </w:trPr>
        <w:tc>
          <w:tcPr>
            <w:tcW w:w="41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99E57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Социальный конфликт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C4D57" w14:textId="77777777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Противоречия в целях и интересах</w:t>
            </w:r>
          </w:p>
        </w:tc>
      </w:tr>
      <w:tr w:rsidR="008A2A80" w14:paraId="21F4E1F5" w14:textId="77777777">
        <w:trPr>
          <w:tblCellSpacing w:w="15" w:type="dxa"/>
        </w:trPr>
        <w:tc>
          <w:tcPr>
            <w:tcW w:w="41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EE3B2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Организационный конфликт</w:t>
            </w:r>
          </w:p>
        </w:tc>
        <w:tc>
          <w:tcPr>
            <w:tcW w:w="48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E2055F" w14:textId="77777777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Конфликт ролей и обязанностей</w:t>
            </w:r>
          </w:p>
        </w:tc>
      </w:tr>
    </w:tbl>
    <w:p w14:paraId="4A8D42AE" w14:textId="74730A1B" w:rsidR="008A2A80" w:rsidRDefault="0006387D" w:rsidP="0011245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1-А,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-Б,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3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-В, </w:t>
      </w:r>
      <w:r w:rsidR="005C5A7A" w:rsidRPr="000C5C9D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4</w:t>
      </w:r>
      <w:r w:rsidR="005C5A7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-Г</w:t>
      </w:r>
    </w:p>
    <w:p w14:paraId="2843DC69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4E6B81C2" w14:textId="77777777" w:rsidR="008A2A80" w:rsidRDefault="008A2A80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</w:p>
    <w:p w14:paraId="0D5DD29C" w14:textId="4500B295" w:rsidR="008A2A80" w:rsidRDefault="0006387D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4</w:t>
      </w:r>
      <w:r w:rsidR="00ED0384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 Установите соответствие между системой мотивации и ее влиянием на конфликты.</w:t>
      </w:r>
    </w:p>
    <w:tbl>
      <w:tblPr>
        <w:tblW w:w="0" w:type="auto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4005"/>
        <w:gridCol w:w="5440"/>
      </w:tblGrid>
      <w:tr w:rsidR="008A2A80" w14:paraId="31034B54" w14:textId="77777777" w:rsidTr="00B555BA">
        <w:trPr>
          <w:tblHeader/>
          <w:tblCellSpacing w:w="15" w:type="dxa"/>
        </w:trPr>
        <w:tc>
          <w:tcPr>
            <w:tcW w:w="39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56A0F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Система мотивации</w:t>
            </w:r>
          </w:p>
        </w:tc>
        <w:tc>
          <w:tcPr>
            <w:tcW w:w="5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2B4EA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Влияние на конфликты</w:t>
            </w:r>
          </w:p>
        </w:tc>
      </w:tr>
      <w:tr w:rsidR="008A2A80" w14:paraId="6EAF944E" w14:textId="77777777" w:rsidTr="00B555BA">
        <w:trPr>
          <w:tblHeader/>
          <w:tblCellSpacing w:w="15" w:type="dxa"/>
        </w:trPr>
        <w:tc>
          <w:tcPr>
            <w:tcW w:w="39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D9295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Стремление к власти</w:t>
            </w:r>
          </w:p>
        </w:tc>
        <w:tc>
          <w:tcPr>
            <w:tcW w:w="5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9D3965" w14:textId="77777777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А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Может вызывать конкуренцию и агрессию</w:t>
            </w:r>
          </w:p>
        </w:tc>
      </w:tr>
      <w:tr w:rsidR="008A2A80" w14:paraId="6F23C42D" w14:textId="77777777" w:rsidTr="00B555BA">
        <w:trPr>
          <w:tblHeader/>
          <w:tblCellSpacing w:w="15" w:type="dxa"/>
        </w:trPr>
        <w:tc>
          <w:tcPr>
            <w:tcW w:w="39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97283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Стремление к признанию</w:t>
            </w:r>
          </w:p>
        </w:tc>
        <w:tc>
          <w:tcPr>
            <w:tcW w:w="5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B074D" w14:textId="17FA9B4E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Б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371D5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Способствует сотрудничеству и компромиссу</w:t>
            </w:r>
          </w:p>
        </w:tc>
      </w:tr>
      <w:tr w:rsidR="008A2A80" w14:paraId="55480229" w14:textId="77777777" w:rsidTr="00B555BA">
        <w:trPr>
          <w:tblHeader/>
          <w:tblCellSpacing w:w="15" w:type="dxa"/>
        </w:trPr>
        <w:tc>
          <w:tcPr>
            <w:tcW w:w="39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9DCD2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lastRenderedPageBreak/>
              <w:t>3)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Стремление к безопасности</w:t>
            </w:r>
          </w:p>
        </w:tc>
        <w:tc>
          <w:tcPr>
            <w:tcW w:w="5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94279" w14:textId="1353748B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В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371D56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Может приводить к избеганию конфликтов</w:t>
            </w:r>
          </w:p>
        </w:tc>
      </w:tr>
      <w:tr w:rsidR="008A2A80" w14:paraId="7FF01A0A" w14:textId="77777777" w:rsidTr="00B555BA">
        <w:trPr>
          <w:tblHeader/>
          <w:tblCellSpacing w:w="15" w:type="dxa"/>
        </w:trPr>
        <w:tc>
          <w:tcPr>
            <w:tcW w:w="39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7AF71" w14:textId="77777777" w:rsidR="008A2A80" w:rsidRDefault="0006387D" w:rsidP="0011245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val="en-US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 xml:space="preserve"> Стремление к самореализации</w:t>
            </w:r>
          </w:p>
        </w:tc>
        <w:tc>
          <w:tcPr>
            <w:tcW w:w="53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626601" w14:textId="5E4271DC" w:rsidR="008A2A80" w:rsidRDefault="0006387D" w:rsidP="0011245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Г</w:t>
            </w:r>
            <w:r w:rsidRPr="000C5C9D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)</w:t>
            </w:r>
            <w:r w:rsidR="00371D56">
              <w:t> </w:t>
            </w:r>
            <w: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Может вызывать конфликты из-за зависти</w:t>
            </w:r>
          </w:p>
        </w:tc>
      </w:tr>
    </w:tbl>
    <w:p w14:paraId="3923DE21" w14:textId="476E60DC" w:rsidR="008A2A80" w:rsidRDefault="0006387D" w:rsidP="001124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 xml:space="preserve">Правильный ответ: </w:t>
      </w:r>
      <w:r w:rsidR="005C5A7A" w:rsidRPr="005C5A7A">
        <w:rPr>
          <w:rFonts w:ascii="Times New Roman" w:eastAsia="Times New Roman" w:hAnsi="Times New Roman"/>
          <w:bCs/>
          <w:color w:val="1D1D1B"/>
          <w:sz w:val="28"/>
          <w:szCs w:val="28"/>
          <w:lang w:eastAsia="ru-RU"/>
        </w:rPr>
        <w:t>1-А, 2-Б, 3-В, 4-Г</w:t>
      </w:r>
    </w:p>
    <w:p w14:paraId="300D726E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0EEBA2A8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0CBBF75" w14:textId="77777777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237C965D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A143BA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EB02906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цифр слева направо.</w:t>
      </w:r>
    </w:p>
    <w:p w14:paraId="3722A35F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E24555" w14:textId="44551681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D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формирования конфликтной личности</w:t>
      </w:r>
      <w:r w:rsidR="00B55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18AB534" w14:textId="77777777" w:rsidR="008A2A80" w:rsidRDefault="0006387D" w:rsidP="00112451">
      <w:p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негативного опыта в межличностных отношениях</w:t>
      </w:r>
    </w:p>
    <w:p w14:paraId="7156783C" w14:textId="77777777" w:rsidR="008A2A80" w:rsidRDefault="0006387D" w:rsidP="00112451">
      <w:p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защитных механизмов психики</w:t>
      </w:r>
    </w:p>
    <w:p w14:paraId="1D4F88D0" w14:textId="77777777" w:rsidR="008A2A80" w:rsidRDefault="0006387D" w:rsidP="00112451">
      <w:p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Склонность к агрессивному поведению</w:t>
      </w:r>
    </w:p>
    <w:p w14:paraId="0F406683" w14:textId="77777777" w:rsidR="008A2A80" w:rsidRDefault="0006387D" w:rsidP="00112451">
      <w:p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Отрицание ответственности за свои действия</w:t>
      </w:r>
    </w:p>
    <w:p w14:paraId="34A965FD" w14:textId="77777777" w:rsidR="008A2A80" w:rsidRDefault="0006387D" w:rsidP="00112451">
      <w:pPr>
        <w:tabs>
          <w:tab w:val="left" w:pos="4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Устойчивое восприятие себя как жертвы обстоятельств</w:t>
      </w:r>
    </w:p>
    <w:p w14:paraId="61BA6FCD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 А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Б, Г, В, Д</w:t>
      </w:r>
    </w:p>
    <w:p w14:paraId="486003F5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2684AAD8" w14:textId="77777777" w:rsidR="008A2A80" w:rsidRDefault="008A2A80" w:rsidP="001124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9AD5F8" w14:textId="211D0B85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реагирования конфликтной личности</w:t>
      </w:r>
      <w:r w:rsidR="00B55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310F5918" w14:textId="77777777" w:rsidR="008A2A80" w:rsidRDefault="0006387D" w:rsidP="001124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Выявление источника конфликта</w:t>
      </w:r>
    </w:p>
    <w:p w14:paraId="34D9CAEE" w14:textId="77777777" w:rsidR="008A2A80" w:rsidRDefault="0006387D" w:rsidP="001124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Эмоциональная реакция на конфликт</w:t>
      </w:r>
    </w:p>
    <w:p w14:paraId="224AE4CE" w14:textId="77777777" w:rsidR="008A2A80" w:rsidRDefault="0006387D" w:rsidP="001124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Поиск способов разрешения конфликта</w:t>
      </w:r>
    </w:p>
    <w:p w14:paraId="2E386C3C" w14:textId="77777777" w:rsidR="008A2A80" w:rsidRDefault="0006387D" w:rsidP="001124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Принятие решения о действиях</w:t>
      </w:r>
    </w:p>
    <w:p w14:paraId="459CF285" w14:textId="77777777" w:rsidR="008A2A80" w:rsidRDefault="0006387D" w:rsidP="0011245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результатов разрешения конфликта</w:t>
      </w:r>
    </w:p>
    <w:p w14:paraId="31109F0D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Правильная последовательность: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А, Б, Г, В, Д</w:t>
      </w:r>
    </w:p>
    <w:p w14:paraId="65B27B2E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0B2C7C2A" w14:textId="77777777" w:rsidR="008A2A80" w:rsidRDefault="008A2A80" w:rsidP="001124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412AD" w14:textId="7476764D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D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Установите правильную последовательность этапов межличностных отношений в конфликте</w:t>
      </w:r>
      <w:r w:rsidR="00B55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56D5242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Оценка ситуации</w:t>
      </w:r>
    </w:p>
    <w:p w14:paraId="2DF99EE5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Выявление интересов сторон</w:t>
      </w:r>
    </w:p>
    <w:p w14:paraId="5C5186C4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Обсуждение возможных решений</w:t>
      </w:r>
    </w:p>
    <w:p w14:paraId="3EABE34C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Разрешение конфликта</w:t>
      </w:r>
    </w:p>
    <w:p w14:paraId="633BA922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Появление конфликта</w:t>
      </w:r>
    </w:p>
    <w:p w14:paraId="02D464FB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 последствий</w:t>
      </w:r>
    </w:p>
    <w:p w14:paraId="2932ACAE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Правильная последовательность: Д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А, Б, В, Г, Е</w:t>
      </w:r>
    </w:p>
    <w:p w14:paraId="18174B3C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50ADF3DE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7178E5" w14:textId="081312AB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</w:t>
      </w:r>
      <w:r w:rsidR="00ED0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правильную последовательность действий сторон в конфликте</w:t>
      </w:r>
      <w:r w:rsidR="00B555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837BC96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Понимание точки зрения другой стороны</w:t>
      </w:r>
    </w:p>
    <w:p w14:paraId="3D4AA6B3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Выражение своих эмоций и потребностей</w:t>
      </w:r>
    </w:p>
    <w:p w14:paraId="73EA038E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Поиск компромисса</w:t>
      </w:r>
    </w:p>
    <w:p w14:paraId="73975951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Определение причин конфликта</w:t>
      </w:r>
    </w:p>
    <w:p w14:paraId="104A66A6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r w:rsidRPr="000C5C9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Принятие решения о дальнейших действиях</w:t>
      </w:r>
    </w:p>
    <w:p w14:paraId="1150A947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последовательность: Г</w:t>
      </w:r>
      <w:r w:rsidRPr="000C5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А, Б, В, Д</w:t>
      </w:r>
    </w:p>
    <w:p w14:paraId="5E7ABA65" w14:textId="77777777" w:rsidR="008A2A80" w:rsidRDefault="0006387D" w:rsidP="00112451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</w:rPr>
      </w:pPr>
      <w:r>
        <w:rPr>
          <w:rFonts w:ascii="Times New Roman" w:hAnsi="Times New Roman" w:cs="Times New Roman"/>
          <w:color w:val="1D1D1B"/>
          <w:sz w:val="28"/>
          <w:szCs w:val="28"/>
        </w:rPr>
        <w:t xml:space="preserve">Компетенции (индикаторы): ПК-1  </w:t>
      </w:r>
    </w:p>
    <w:p w14:paraId="254D97F9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CBF8C9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2813FBE1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B2BDCF" w14:textId="77777777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61286439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599B71F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551306FD" w14:textId="70823BCC" w:rsidR="008A2A80" w:rsidRDefault="0006387D" w:rsidP="0011245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rFonts w:cs="Calibri"/>
          <w:color w:val="1D1D1B"/>
          <w:sz w:val="28"/>
          <w:szCs w:val="28"/>
        </w:rPr>
        <w:t>1.</w:t>
      </w:r>
      <w:r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sz w:val="28"/>
          <w:szCs w:val="28"/>
        </w:rPr>
        <w:t>Изменение своей позиции, перестройка поведения, сглаживание противоречий в ущерб собственным интересам</w:t>
      </w:r>
      <w:r w:rsidR="00ED0384">
        <w:rPr>
          <w:sz w:val="28"/>
          <w:szCs w:val="28"/>
        </w:rPr>
        <w:t xml:space="preserve"> – </w:t>
      </w:r>
      <w:r w:rsidRPr="00371D56">
        <w:rPr>
          <w:sz w:val="28"/>
          <w:szCs w:val="28"/>
          <w:u w:val="single"/>
        </w:rPr>
        <w:t>_______________</w:t>
      </w:r>
      <w:r w:rsidRPr="00304150">
        <w:rPr>
          <w:sz w:val="28"/>
          <w:szCs w:val="28"/>
        </w:rPr>
        <w:t>_</w:t>
      </w:r>
      <w:r w:rsidR="00322865" w:rsidRPr="00304150">
        <w:rPr>
          <w:sz w:val="28"/>
          <w:szCs w:val="28"/>
        </w:rPr>
        <w:t>.</w:t>
      </w:r>
      <w:r w:rsidRPr="00304150">
        <w:rPr>
          <w:sz w:val="28"/>
          <w:szCs w:val="28"/>
        </w:rPr>
        <w:t xml:space="preserve"> </w:t>
      </w:r>
    </w:p>
    <w:p w14:paraId="55FFF2DF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приспособление</w:t>
      </w:r>
    </w:p>
    <w:p w14:paraId="5715427B" w14:textId="72B5C864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ПК-1</w:t>
      </w:r>
    </w:p>
    <w:p w14:paraId="6BC3A764" w14:textId="22C7A413" w:rsidR="008A2A80" w:rsidRPr="00304150" w:rsidRDefault="0006387D" w:rsidP="0011245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Совместная выработка решения, удовлетворяющая </w:t>
      </w:r>
      <w:r w:rsidR="00ED0384">
        <w:rPr>
          <w:sz w:val="28"/>
          <w:szCs w:val="28"/>
        </w:rPr>
        <w:t>интересы всех сторон,</w:t>
      </w:r>
      <w:r>
        <w:rPr>
          <w:sz w:val="28"/>
          <w:szCs w:val="28"/>
        </w:rPr>
        <w:t xml:space="preserve"> называется</w:t>
      </w:r>
      <w:r w:rsidRPr="00304150">
        <w:rPr>
          <w:sz w:val="28"/>
          <w:szCs w:val="28"/>
        </w:rPr>
        <w:t>__</w:t>
      </w:r>
      <w:r w:rsidRPr="006C28D3">
        <w:rPr>
          <w:sz w:val="28"/>
          <w:szCs w:val="28"/>
          <w:u w:val="single"/>
        </w:rPr>
        <w:t>______</w:t>
      </w:r>
      <w:r w:rsidRPr="00304150">
        <w:rPr>
          <w:sz w:val="28"/>
          <w:szCs w:val="28"/>
        </w:rPr>
        <w:t>.</w:t>
      </w:r>
    </w:p>
    <w:p w14:paraId="4BF98AFB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сотрудничество</w:t>
      </w:r>
    </w:p>
    <w:p w14:paraId="3F55AF80" w14:textId="412C9C36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2865" w:rsidRPr="00322865">
        <w:rPr>
          <w:rFonts w:ascii="Times New Roman" w:eastAsia="Calibri" w:hAnsi="Times New Roman" w:cs="Times New Roman"/>
          <w:sz w:val="28"/>
          <w:szCs w:val="28"/>
        </w:rPr>
        <w:t>ПК-1</w:t>
      </w:r>
    </w:p>
    <w:p w14:paraId="460137C9" w14:textId="22B22A21" w:rsidR="008A2A80" w:rsidRPr="00B555BA" w:rsidRDefault="0006387D" w:rsidP="0011245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>
        <w:t xml:space="preserve"> </w:t>
      </w:r>
      <w:r>
        <w:rPr>
          <w:sz w:val="28"/>
          <w:szCs w:val="28"/>
        </w:rPr>
        <w:t xml:space="preserve">Открытая борьба за свои интересы, упорное отстаивание своей позиции </w:t>
      </w:r>
      <w:r w:rsidR="00ED0384">
        <w:rPr>
          <w:sz w:val="28"/>
          <w:szCs w:val="28"/>
        </w:rPr>
        <w:t>–</w:t>
      </w:r>
      <w:r w:rsidR="00A70D7C">
        <w:rPr>
          <w:sz w:val="28"/>
          <w:szCs w:val="28"/>
        </w:rPr>
        <w:t xml:space="preserve"> </w:t>
      </w:r>
      <w:r w:rsidR="00A70D7C" w:rsidRPr="006C28D3">
        <w:rPr>
          <w:sz w:val="28"/>
          <w:szCs w:val="28"/>
          <w:u w:val="single"/>
        </w:rPr>
        <w:t>________</w:t>
      </w:r>
      <w:r w:rsidR="00CA02FA" w:rsidRPr="00B555BA">
        <w:rPr>
          <w:sz w:val="28"/>
          <w:szCs w:val="28"/>
        </w:rPr>
        <w:t>.</w:t>
      </w:r>
    </w:p>
    <w:p w14:paraId="37C5E58C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соперничество (конкуренция)</w:t>
      </w:r>
    </w:p>
    <w:p w14:paraId="3E04094C" w14:textId="46D254D1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2865" w:rsidRPr="00322865">
        <w:rPr>
          <w:rFonts w:ascii="Times New Roman" w:eastAsia="Calibri" w:hAnsi="Times New Roman" w:cs="Times New Roman"/>
          <w:sz w:val="28"/>
          <w:szCs w:val="28"/>
        </w:rPr>
        <w:t>ПК-1</w:t>
      </w:r>
    </w:p>
    <w:p w14:paraId="6BF3082B" w14:textId="69207EE7" w:rsidR="008A2A80" w:rsidRDefault="0006387D" w:rsidP="00112451">
      <w:pPr>
        <w:pStyle w:val="a7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ascii="Arial" w:eastAsiaTheme="minorHAnsi" w:hAnsi="Arial" w:cs="Arial"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sz w:val="28"/>
          <w:szCs w:val="28"/>
        </w:rPr>
        <w:t>Процесс урегулирования конфликтных отношений с помощью посредн</w:t>
      </w:r>
      <w:r w:rsidR="00A70D7C">
        <w:rPr>
          <w:sz w:val="28"/>
          <w:szCs w:val="28"/>
        </w:rPr>
        <w:t>ика в группе называется________.</w:t>
      </w:r>
    </w:p>
    <w:p w14:paraId="658D39D4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ответ:</w:t>
      </w:r>
      <w:r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фасилитация</w:t>
      </w:r>
      <w:proofErr w:type="spellEnd"/>
    </w:p>
    <w:p w14:paraId="75F05C8B" w14:textId="739F7ED6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322865" w:rsidRPr="00322865">
        <w:rPr>
          <w:rFonts w:ascii="Times New Roman" w:eastAsia="Calibri" w:hAnsi="Times New Roman" w:cs="Times New Roman"/>
          <w:sz w:val="28"/>
          <w:szCs w:val="28"/>
        </w:rPr>
        <w:t>ПК-1</w:t>
      </w:r>
    </w:p>
    <w:p w14:paraId="1E9206CC" w14:textId="77777777" w:rsidR="00ED0384" w:rsidRDefault="00ED0384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BC0E4B" w14:textId="631B869D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457D0E24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944C13" w14:textId="05AB6045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</w:t>
      </w:r>
      <w:r w:rsidR="00ED0384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9375C4D" w14:textId="77777777" w:rsidR="008A2A80" w:rsidRDefault="008A2A80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6FF1E7" w14:textId="0B8F6C0B" w:rsidR="00CA02FA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Open Sans" w:hAnsi="Open Sans"/>
          <w:color w:val="1D1D1B"/>
          <w:shd w:val="clear" w:color="auto" w:fill="FFFFFF"/>
        </w:rPr>
        <w:t xml:space="preserve"> </w:t>
      </w:r>
      <w:r w:rsidR="00CA02FA">
        <w:rPr>
          <w:rFonts w:ascii="Open Sans" w:hAnsi="Open Sans"/>
          <w:color w:val="1D1D1B"/>
          <w:shd w:val="clear" w:color="auto" w:fill="FFFFFF"/>
        </w:rPr>
        <w:t xml:space="preserve">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слушание в процессе разрешения конфликта способствует</w:t>
      </w:r>
      <w:r w:rsid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эмпатии и уменьшает напряженность.</w:t>
      </w:r>
    </w:p>
    <w:p w14:paraId="44EE8457" w14:textId="18308DAF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CA02FA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</w:t>
      </w:r>
      <w:r w:rsidR="00CA02FA" w:rsidRPr="00322865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</w:t>
      </w:r>
      <w:r w:rsid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тивное </w:t>
      </w:r>
    </w:p>
    <w:p w14:paraId="0D57C9E3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14:paraId="7BE8B97E" w14:textId="77777777" w:rsidR="008A2A80" w:rsidRDefault="008A2A80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2E127" w14:textId="2ACFC7FB" w:rsidR="00CA02FA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Open Sans" w:hAnsi="Open Sans"/>
          <w:color w:val="1D1D1B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ED0384">
        <w:rPr>
          <w:rFonts w:ascii="Times New Roman" w:eastAsia="Times New Roman" w:hAnsi="Times New Roman" w:cs="Times New Roman"/>
          <w:sz w:val="28"/>
          <w:szCs w:val="28"/>
          <w:lang w:eastAsia="ru-RU"/>
        </w:rPr>
        <w:t>«Я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-сообщений</w:t>
      </w:r>
      <w:r w:rsidR="00ED03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03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способов, который может помочь </w:t>
      </w:r>
      <w:r w:rsid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предотвратить</w:t>
      </w:r>
      <w:r w:rsidR="00CA02FA" w:rsidRPr="00CA02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53A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</w:t>
      </w:r>
      <w:r w:rsidRPr="006C28D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_________</w:t>
      </w:r>
      <w:r w:rsidR="00CA02F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конфликта. </w:t>
      </w:r>
    </w:p>
    <w:p w14:paraId="4F36CC20" w14:textId="72949A75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эскалацию </w:t>
      </w:r>
    </w:p>
    <w:p w14:paraId="0441CAFC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14:paraId="6B14D37A" w14:textId="77777777" w:rsidR="008A2A80" w:rsidRDefault="008A2A80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1D66D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6C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 позволяет обеим сторонам сделать уступки, что может привести к удовлетворению интересов обеих сторон и более мирному разрешению конфликта.</w:t>
      </w:r>
    </w:p>
    <w:p w14:paraId="768BC4AC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компромисс</w:t>
      </w:r>
    </w:p>
    <w:p w14:paraId="6B04F9B6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14:paraId="38ECA571" w14:textId="77777777" w:rsidR="008A2A80" w:rsidRDefault="008A2A80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93B04C" w14:textId="28489462" w:rsidR="008A2A80" w:rsidRPr="00CA02FA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Open Sans" w:hAnsi="Open Sans"/>
          <w:color w:val="1D1D1B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всем участникам возможность успокоиться и обдумать свои позиции, прежде чем продолжить разговор </w:t>
      </w:r>
      <w:r w:rsidR="00ED038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</w:t>
      </w:r>
      <w:r w:rsid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прекращение </w:t>
      </w:r>
      <w:r w:rsidRPr="006C28D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r w:rsidRPr="00CA0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DF420D" w14:textId="2B7B67D2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обсуждения</w:t>
      </w:r>
    </w:p>
    <w:p w14:paraId="4CF5E2E2" w14:textId="77777777" w:rsidR="008A2A80" w:rsidRDefault="0006387D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ПК-1</w:t>
      </w:r>
    </w:p>
    <w:p w14:paraId="100DE31A" w14:textId="77777777" w:rsidR="008A2A80" w:rsidRDefault="008A2A80" w:rsidP="0011245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E1E9A" w14:textId="77777777" w:rsidR="008A2A80" w:rsidRDefault="0006387D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1790910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5D5BE4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1.Опишите несколько методов управления психологическими конфликтами и их применение в практической деятельности.</w:t>
      </w:r>
    </w:p>
    <w:p w14:paraId="079B12B2" w14:textId="43308229" w:rsidR="008A2A80" w:rsidRDefault="0006387D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ED0384">
        <w:rPr>
          <w:rFonts w:ascii="Times New Roman" w:eastAsia="Calibri" w:hAnsi="Times New Roman" w:cs="Calibri"/>
          <w:sz w:val="28"/>
          <w:szCs w:val="28"/>
        </w:rPr>
        <w:t>.</w:t>
      </w:r>
    </w:p>
    <w:p w14:paraId="6328FA79" w14:textId="46F86DD9" w:rsidR="008A2A80" w:rsidRDefault="00494C1F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06387D">
        <w:rPr>
          <w:rFonts w:ascii="Times New Roman" w:eastAsia="Calibri" w:hAnsi="Times New Roman" w:cs="Calibri"/>
          <w:sz w:val="28"/>
          <w:szCs w:val="28"/>
        </w:rPr>
        <w:t xml:space="preserve"> </w:t>
      </w:r>
      <w:r w:rsidR="0006387D">
        <w:rPr>
          <w:rFonts w:ascii="Times New Roman" w:hAnsi="Times New Roman" w:cs="Times New Roman"/>
          <w:bCs/>
          <w:sz w:val="28"/>
          <w:szCs w:val="28"/>
        </w:rPr>
        <w:t>переговоры</w:t>
      </w:r>
      <w:r w:rsidR="0006387D" w:rsidRPr="003D22D7">
        <w:rPr>
          <w:rFonts w:ascii="Times New Roman" w:hAnsi="Times New Roman" w:cs="Times New Roman"/>
          <w:bCs/>
          <w:sz w:val="28"/>
          <w:szCs w:val="28"/>
        </w:rPr>
        <w:t>,</w:t>
      </w:r>
      <w:r w:rsidR="0006387D">
        <w:rPr>
          <w:b/>
          <w:bCs/>
          <w:sz w:val="28"/>
          <w:szCs w:val="28"/>
        </w:rPr>
        <w:t xml:space="preserve"> 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формальные или неформальные, готовность сторон к сотрудничеству и компромиссу,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медиация,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 привлечение третьей стороны для помощи в разрешении конфликта, медиатор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тренинг по управлению конфликтами,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 активное слушание, эмпатия, и конструктивное выражение чувств,</w:t>
      </w:r>
      <w:r w:rsidR="00ED03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создание безопасной атмосферы,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 установление правил взаимодействия.</w:t>
      </w:r>
    </w:p>
    <w:p w14:paraId="618833FF" w14:textId="2E1A2CC8" w:rsidR="00494C1F" w:rsidRDefault="00494C1F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C1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B5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в ответе не </w:t>
      </w:r>
      <w:r w:rsidR="00773C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трех</w:t>
      </w:r>
      <w:r w:rsidR="00B55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смысловых элементов из </w:t>
      </w:r>
      <w:r w:rsidR="00773CB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="00B555B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73CB9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r w:rsidR="00B555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речисленных.</w:t>
      </w:r>
    </w:p>
    <w:p w14:paraId="361DDC8F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</w:t>
      </w:r>
    </w:p>
    <w:p w14:paraId="32A3234E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8E3A82" w14:textId="77777777" w:rsidR="008A2A80" w:rsidRDefault="0006387D" w:rsidP="0011245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Опишите основные психологические методы, используемые для разрешения конфликтов. Приведите примеры их применения в различных ситуациях.</w:t>
      </w:r>
    </w:p>
    <w:p w14:paraId="66675887" w14:textId="00BA1FFF" w:rsidR="008A2A80" w:rsidRDefault="0006387D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ED0384">
        <w:rPr>
          <w:rFonts w:ascii="Times New Roman" w:eastAsia="Calibri" w:hAnsi="Times New Roman" w:cs="Calibri"/>
          <w:sz w:val="28"/>
          <w:szCs w:val="28"/>
        </w:rPr>
        <w:t>.</w:t>
      </w:r>
    </w:p>
    <w:p w14:paraId="25BC21F0" w14:textId="506497AD" w:rsidR="008A2A80" w:rsidRDefault="00494C1F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 xml:space="preserve">Ожидаемый результат: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конкуренция, когда к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аждая сторона стремится достичь своей цели, даже за счёт другой стороны, метод эффективен, если конфликт возникает из-за конкуренции или конфликта интересов;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сотрудничество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. Стороны работают вместе, чтобы достичь общей цели, метод эффективен, если стороны обладают различными компетенциями и опытом, необходимыми для достижения общей цели;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компромисс, когда с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тороны достигают соглашения, удовлетворяющее все стороны. Метод эффективен, если стороны имеют разные точки зрения и не могут достичь соглашения путём сотрудничества;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уступка, ког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да одна сторона уступает свои требования или пожелания ради достижения мирного соглашения. Метод эффективен, если одна сторона находится в более слабом положении и не может достичь своей цели;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избегание, к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огда стороны пытаются избежать конфликта или откладывают его решение на более поздний период времени. Метод эффективен, если конфликт временный или если стороны не готовы </w:t>
      </w:r>
      <w:r w:rsidR="0006387D">
        <w:rPr>
          <w:rFonts w:ascii="Times New Roman" w:eastAsia="Calibri" w:hAnsi="Times New Roman" w:cs="Times New Roman"/>
          <w:sz w:val="28"/>
          <w:szCs w:val="28"/>
        </w:rPr>
        <w:lastRenderedPageBreak/>
        <w:t>решить конфликт в настоящий момент. </w:t>
      </w:r>
    </w:p>
    <w:p w14:paraId="3E1BA74F" w14:textId="59E57971" w:rsidR="00494C1F" w:rsidRDefault="00494C1F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C1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частич</w:t>
      </w:r>
      <w:r w:rsidRPr="00494C1F">
        <w:rPr>
          <w:rFonts w:ascii="Times New Roman" w:eastAsia="Calibri" w:hAnsi="Times New Roman" w:cs="Times New Roman"/>
          <w:sz w:val="28"/>
          <w:szCs w:val="28"/>
        </w:rPr>
        <w:t>ное содержательное соответствие приведенному пояснению.</w:t>
      </w:r>
    </w:p>
    <w:p w14:paraId="3D6EC76F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</w:t>
      </w:r>
    </w:p>
    <w:p w14:paraId="5DE5BF98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F414FE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3.Каковы ключевые техники активного слушания в процессе разрешения конфликтов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BD627E5" w14:textId="20949F90" w:rsidR="008A2A80" w:rsidRDefault="0006387D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ED0384">
        <w:rPr>
          <w:rFonts w:ascii="Times New Roman" w:eastAsia="Calibri" w:hAnsi="Times New Roman" w:cs="Calibri"/>
          <w:sz w:val="28"/>
          <w:szCs w:val="28"/>
        </w:rPr>
        <w:t>.</w:t>
      </w:r>
    </w:p>
    <w:p w14:paraId="01C54AF2" w14:textId="0D366B4E" w:rsidR="008A2A80" w:rsidRDefault="00494C1F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</w:t>
      </w:r>
      <w:r w:rsidR="0006387D">
        <w:rPr>
          <w:rFonts w:ascii="Times New Roman" w:eastAsia="Calibri" w:hAnsi="Times New Roman" w:cs="Calibri"/>
          <w:sz w:val="28"/>
          <w:szCs w:val="28"/>
        </w:rPr>
        <w:t xml:space="preserve">: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эхо-техника (п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овторение отдельных слов или словосочетаний собеседника без каких-либо изменений);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уточнение (п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росьба уточнить или разъяснить что-либо из сказанного участниками, приём позволяет сохранить понимание мыслей и чувств конфликтующих сторон, уточнить и прояснить все подробности);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перефразирование</w:t>
      </w:r>
      <w:r w:rsidR="0006387D">
        <w:rPr>
          <w:rFonts w:ascii="Times New Roman" w:eastAsia="Calibri" w:hAnsi="Times New Roman" w:cs="Times New Roman"/>
          <w:sz w:val="28"/>
          <w:szCs w:val="28"/>
        </w:rPr>
        <w:t>. (</w:t>
      </w:r>
      <w:proofErr w:type="spellStart"/>
      <w:r w:rsidR="0006387D">
        <w:rPr>
          <w:rFonts w:ascii="Times New Roman" w:eastAsia="Calibri" w:hAnsi="Times New Roman" w:cs="Times New Roman"/>
          <w:sz w:val="28"/>
          <w:szCs w:val="28"/>
        </w:rPr>
        <w:t>переформулирование</w:t>
      </w:r>
      <w:proofErr w:type="spellEnd"/>
      <w:r w:rsidR="0006387D">
        <w:rPr>
          <w:rFonts w:ascii="Times New Roman" w:eastAsia="Calibri" w:hAnsi="Times New Roman" w:cs="Times New Roman"/>
          <w:sz w:val="28"/>
          <w:szCs w:val="28"/>
        </w:rPr>
        <w:t xml:space="preserve"> своими словами основной идеи сообщения с целью подтвердить либо уточнить своё понимание переданного сообщения; </w:t>
      </w:r>
      <w:proofErr w:type="spellStart"/>
      <w:r w:rsidR="0006387D">
        <w:rPr>
          <w:rFonts w:ascii="Times New Roman" w:eastAsia="Calibri" w:hAnsi="Times New Roman" w:cs="Times New Roman"/>
          <w:bCs/>
          <w:sz w:val="28"/>
          <w:szCs w:val="28"/>
        </w:rPr>
        <w:t>резюмирование</w:t>
      </w:r>
      <w:proofErr w:type="spellEnd"/>
      <w:r w:rsidR="0006387D">
        <w:rPr>
          <w:rFonts w:ascii="Times New Roman" w:eastAsia="Calibri" w:hAnsi="Times New Roman" w:cs="Times New Roman"/>
          <w:bCs/>
          <w:sz w:val="28"/>
          <w:szCs w:val="28"/>
        </w:rPr>
        <w:t xml:space="preserve"> (п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риём, с помощью которого подводят итог значительной части рассказа собеседника или всего разговора в целом, </w:t>
      </w:r>
      <w:r w:rsidR="00ED0384">
        <w:rPr>
          <w:rFonts w:ascii="Times New Roman" w:eastAsia="Calibri" w:hAnsi="Times New Roman" w:cs="Times New Roman"/>
          <w:sz w:val="28"/>
          <w:szCs w:val="28"/>
        </w:rPr>
        <w:t>осн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овное правило формулировки резюме  – оно должно быть предельно простым и понятным;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«Я-высказывание» (у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мение говорить о своих чувствах, состояниях, опасениях от первого лица);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отражение чувств (п</w:t>
      </w:r>
      <w:r w:rsidR="0006387D">
        <w:rPr>
          <w:rFonts w:ascii="Times New Roman" w:eastAsia="Calibri" w:hAnsi="Times New Roman" w:cs="Times New Roman"/>
          <w:sz w:val="28"/>
          <w:szCs w:val="28"/>
        </w:rPr>
        <w:t>риём позволяет прояснить, уточнить либо опровергнуть восприятие эмоционального состояния собеседника)</w:t>
      </w:r>
      <w:r w:rsidR="00ED03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28DA76" w14:textId="3354BED1" w:rsidR="00773CB9" w:rsidRDefault="00494C1F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C1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 w:rsidR="00773C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ответе не менее трех</w:t>
      </w:r>
      <w:r w:rsidR="00773CB9" w:rsidRPr="00773C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73CB9">
        <w:rPr>
          <w:rFonts w:ascii="Times New Roman" w:eastAsia="Calibri" w:hAnsi="Times New Roman" w:cs="Times New Roman"/>
          <w:bCs/>
          <w:sz w:val="28"/>
          <w:szCs w:val="28"/>
        </w:rPr>
        <w:t>техник активного слушания в процессе разрешения конфликтов</w:t>
      </w:r>
      <w:r w:rsidR="0077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вышеперечисленных.</w:t>
      </w:r>
    </w:p>
    <w:p w14:paraId="08D8D5B9" w14:textId="77777777" w:rsidR="008A2A80" w:rsidRDefault="0006387D" w:rsidP="001124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</w:t>
      </w:r>
    </w:p>
    <w:p w14:paraId="018BC958" w14:textId="77777777" w:rsidR="008A2A80" w:rsidRDefault="008A2A80" w:rsidP="0011245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B7E2BD" w14:textId="3616EDF9" w:rsidR="008A2A80" w:rsidRDefault="0006387D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="00371D56"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Какие техники можно использовать для работы с группами в конфликтной ситуации?</w:t>
      </w:r>
    </w:p>
    <w:p w14:paraId="2B825CEF" w14:textId="0E9645D8" w:rsidR="008A2A80" w:rsidRDefault="0006387D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Время выполнения – 10 мин</w:t>
      </w:r>
      <w:r w:rsidR="00ED0384">
        <w:rPr>
          <w:rFonts w:ascii="Times New Roman" w:eastAsia="Calibri" w:hAnsi="Times New Roman" w:cs="Calibri"/>
          <w:sz w:val="28"/>
          <w:szCs w:val="28"/>
        </w:rPr>
        <w:t>.</w:t>
      </w:r>
    </w:p>
    <w:p w14:paraId="433406EE" w14:textId="02BBF2A8" w:rsidR="008A2A80" w:rsidRDefault="00E15914" w:rsidP="00112451">
      <w:pPr>
        <w:widowControl w:val="0"/>
        <w:tabs>
          <w:tab w:val="left" w:pos="404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Ожидаемый результат: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 полное внимание к говорящему, задавание уточняющих вопросов и подтверждение понимания, это помогает снизить напряжение и показать, что ценится мнение другого человека; </w:t>
      </w:r>
      <w:proofErr w:type="spellStart"/>
      <w:r w:rsidR="0006387D">
        <w:rPr>
          <w:rFonts w:ascii="Times New Roman" w:eastAsia="Calibri" w:hAnsi="Times New Roman" w:cs="Times New Roman"/>
          <w:bCs/>
          <w:sz w:val="28"/>
          <w:szCs w:val="28"/>
        </w:rPr>
        <w:t>медиаторство</w:t>
      </w:r>
      <w:proofErr w:type="spellEnd"/>
      <w:r w:rsidR="0006387D">
        <w:rPr>
          <w:rFonts w:ascii="Times New Roman" w:eastAsia="Calibri" w:hAnsi="Times New Roman" w:cs="Times New Roman"/>
          <w:bCs/>
          <w:sz w:val="28"/>
          <w:szCs w:val="28"/>
        </w:rPr>
        <w:t>, п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олезно привлечь нейтрального посредника, который поможет обеим сторонам найти компромиссное решение. Медиатор помогает структурировать процесс обсуждения, задавать правильные вопросы и направлять участников к взаимопониманию;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проблемно-ориентированный подход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. Нужно сосредоточиться на проблеме, а не на личностях. Вместо обвинений и критики следует искать пути решения конкретной проблемы;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компромиссы и переговоры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. Обе стороны должны быть готовы уступить в чём-то ради достижения общего блага. Компромиссы и переговоры помогают найти баланс между интересами участников и создать основу для долгосрочного сотрудничества;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эмоциональная интеллигентность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. Развитие эмоциональной интеллигентности помогает лучше понимать и управлять своими эмоциями, а также эмоциями других людей. Это важно для предотвращения эскалации конфликтов; </w:t>
      </w:r>
      <w:r w:rsidR="0006387D">
        <w:rPr>
          <w:rFonts w:ascii="Times New Roman" w:eastAsia="Calibri" w:hAnsi="Times New Roman" w:cs="Times New Roman"/>
          <w:bCs/>
          <w:sz w:val="28"/>
          <w:szCs w:val="28"/>
        </w:rPr>
        <w:t>обратная связь и рефлексия</w:t>
      </w:r>
      <w:r w:rsidR="0006387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6387D">
        <w:rPr>
          <w:rFonts w:ascii="Times New Roman" w:eastAsia="Calibri" w:hAnsi="Times New Roman" w:cs="Times New Roman"/>
          <w:sz w:val="28"/>
          <w:szCs w:val="28"/>
        </w:rPr>
        <w:lastRenderedPageBreak/>
        <w:t>Регулярное предоставление обратной связи и рефлексия помогают участникам команды осознавать свои действия и их последствия. Это способствует улучшению коммуникации и снижению вероятности повторения конфликтов в будущем.</w:t>
      </w:r>
    </w:p>
    <w:p w14:paraId="1854ABFD" w14:textId="0356C874" w:rsidR="00773CB9" w:rsidRDefault="00773CB9" w:rsidP="0011245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C1F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ответе не менее трех</w:t>
      </w:r>
      <w:r w:rsidRPr="00773CB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техник активного слушания в процессе разрешения конфликтов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вышеперечисленных.</w:t>
      </w:r>
    </w:p>
    <w:p w14:paraId="496AB257" w14:textId="3786BA27" w:rsidR="008A2A80" w:rsidRPr="00253ACD" w:rsidRDefault="0006387D" w:rsidP="001124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Компетенции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(индикаторы):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ПК-1</w:t>
      </w:r>
    </w:p>
    <w:sectPr w:rsidR="008A2A80" w:rsidRPr="0025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E65EF" w14:textId="77777777" w:rsidR="00676A16" w:rsidRDefault="00676A16">
      <w:pPr>
        <w:spacing w:line="240" w:lineRule="auto"/>
      </w:pPr>
      <w:r>
        <w:separator/>
      </w:r>
    </w:p>
  </w:endnote>
  <w:endnote w:type="continuationSeparator" w:id="0">
    <w:p w14:paraId="5C79B099" w14:textId="77777777" w:rsidR="00676A16" w:rsidRDefault="00676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0119B" w14:textId="77777777" w:rsidR="00676A16" w:rsidRDefault="00676A16">
      <w:pPr>
        <w:spacing w:after="0"/>
      </w:pPr>
      <w:r>
        <w:separator/>
      </w:r>
    </w:p>
  </w:footnote>
  <w:footnote w:type="continuationSeparator" w:id="0">
    <w:p w14:paraId="4BC5E65E" w14:textId="77777777" w:rsidR="00676A16" w:rsidRDefault="00676A1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AB4DFC2"/>
    <w:multiLevelType w:val="singleLevel"/>
    <w:tmpl w:val="AAB4DFC2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8218793"/>
    <w:multiLevelType w:val="singleLevel"/>
    <w:tmpl w:val="B8218793"/>
    <w:lvl w:ilvl="0">
      <w:start w:val="2"/>
      <w:numFmt w:val="decimal"/>
      <w:suff w:val="space"/>
      <w:lvlText w:val="%1)"/>
      <w:lvlJc w:val="left"/>
    </w:lvl>
  </w:abstractNum>
  <w:abstractNum w:abstractNumId="2" w15:restartNumberingAfterBreak="0">
    <w:nsid w:val="BEA079C3"/>
    <w:multiLevelType w:val="singleLevel"/>
    <w:tmpl w:val="BEA079C3"/>
    <w:lvl w:ilvl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DB3"/>
    <w:rsid w:val="0006387D"/>
    <w:rsid w:val="000C5C9D"/>
    <w:rsid w:val="00112451"/>
    <w:rsid w:val="00253ACD"/>
    <w:rsid w:val="00256E61"/>
    <w:rsid w:val="002A7EA5"/>
    <w:rsid w:val="00304150"/>
    <w:rsid w:val="00322865"/>
    <w:rsid w:val="00371D56"/>
    <w:rsid w:val="003A720F"/>
    <w:rsid w:val="003D22D7"/>
    <w:rsid w:val="0045317E"/>
    <w:rsid w:val="00494C1F"/>
    <w:rsid w:val="004C7C6B"/>
    <w:rsid w:val="00570DB3"/>
    <w:rsid w:val="005B5CB0"/>
    <w:rsid w:val="005C5A7A"/>
    <w:rsid w:val="006244EE"/>
    <w:rsid w:val="00625589"/>
    <w:rsid w:val="00676A16"/>
    <w:rsid w:val="006C28D3"/>
    <w:rsid w:val="00773CB9"/>
    <w:rsid w:val="00791E9E"/>
    <w:rsid w:val="007A2CEF"/>
    <w:rsid w:val="00846ED2"/>
    <w:rsid w:val="008A2A80"/>
    <w:rsid w:val="00967F87"/>
    <w:rsid w:val="00985163"/>
    <w:rsid w:val="00A052A2"/>
    <w:rsid w:val="00A320B3"/>
    <w:rsid w:val="00A70D7C"/>
    <w:rsid w:val="00B555BA"/>
    <w:rsid w:val="00B9115E"/>
    <w:rsid w:val="00C041D0"/>
    <w:rsid w:val="00C91772"/>
    <w:rsid w:val="00CA02FA"/>
    <w:rsid w:val="00CC6AC8"/>
    <w:rsid w:val="00D0070D"/>
    <w:rsid w:val="00D7258E"/>
    <w:rsid w:val="00E15914"/>
    <w:rsid w:val="00E87881"/>
    <w:rsid w:val="00ED0384"/>
    <w:rsid w:val="00ED31CF"/>
    <w:rsid w:val="1F4934E4"/>
    <w:rsid w:val="20735785"/>
    <w:rsid w:val="2ED758E9"/>
    <w:rsid w:val="7BC2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5F9F"/>
  <w15:docId w15:val="{8ECC670E-4266-4624-9491-81ED9CFE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2025-03-31T09:05:00Z</dcterms:created>
  <dcterms:modified xsi:type="dcterms:W3CDTF">2025-10-20T08:51:00Z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26398431FD6745E8A3A706E2ABA4B71C_12</vt:lpwstr>
  </property>
</Properties>
</file>