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8E7B7" w14:textId="77777777" w:rsidR="00593469" w:rsidRDefault="002300B3" w:rsidP="002300B3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 w:rsidR="00593469">
        <w:rPr>
          <w:rFonts w:ascii="Times New Roman" w:hAnsi="Times New Roman"/>
          <w:b/>
          <w:spacing w:val="-2"/>
          <w:sz w:val="28"/>
        </w:rPr>
        <w:t>практике</w:t>
      </w:r>
    </w:p>
    <w:p w14:paraId="68AB1E2E" w14:textId="3EFFB393" w:rsidR="002300B3" w:rsidRDefault="002300B3" w:rsidP="002300B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6"/>
          <w:sz w:val="28"/>
        </w:rPr>
        <w:t xml:space="preserve"> </w:t>
      </w:r>
    </w:p>
    <w:p w14:paraId="07B1B4E3" w14:textId="77777777" w:rsidR="002300B3" w:rsidRDefault="002300B3" w:rsidP="002300B3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0"/>
          <w:sz w:val="28"/>
        </w:rPr>
        <w:t>«</w:t>
      </w:r>
      <w:r>
        <w:rPr>
          <w:rFonts w:ascii="Times New Roman" w:hAnsi="Times New Roman"/>
          <w:b/>
          <w:sz w:val="28"/>
        </w:rPr>
        <w:t>Учебная практика</w:t>
      </w:r>
      <w:r>
        <w:rPr>
          <w:rFonts w:ascii="Times New Roman" w:hAnsi="Times New Roman"/>
          <w:b/>
          <w:spacing w:val="-10"/>
          <w:sz w:val="28"/>
        </w:rPr>
        <w:t>»</w:t>
      </w:r>
    </w:p>
    <w:p w14:paraId="47752AB4" w14:textId="77777777" w:rsidR="002300B3" w:rsidRDefault="002300B3" w:rsidP="002300B3">
      <w:pPr>
        <w:pStyle w:val="a3"/>
        <w:rPr>
          <w:rFonts w:ascii="Times New Roman" w:hAnsi="Times New Roman" w:cs="Times New Roman"/>
          <w:b/>
          <w:sz w:val="20"/>
        </w:rPr>
      </w:pPr>
    </w:p>
    <w:p w14:paraId="74F404BE" w14:textId="77777777" w:rsidR="002300B3" w:rsidRDefault="002300B3" w:rsidP="002300B3">
      <w:pPr>
        <w:spacing w:after="0" w:line="240" w:lineRule="auto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5066E68E" w14:textId="77777777" w:rsidR="002300B3" w:rsidRDefault="002300B3" w:rsidP="002300B3">
      <w:pPr>
        <w:spacing w:after="0" w:line="240" w:lineRule="auto"/>
        <w:rPr>
          <w:rFonts w:ascii="Times New Roman" w:hAnsi="Times New Roman"/>
        </w:rPr>
      </w:pPr>
    </w:p>
    <w:p w14:paraId="16A7C768" w14:textId="77777777" w:rsidR="002300B3" w:rsidRDefault="002300B3" w:rsidP="002300B3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3D9990E3" w14:textId="77777777" w:rsidR="002300B3" w:rsidRDefault="002300B3" w:rsidP="002300B3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47581F78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2300B3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1ABC119E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</w:p>
    <w:p w14:paraId="3BFC97C4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bookmarkStart w:id="0" w:name="_Hlk188869509"/>
      <w:r w:rsidRPr="002300B3">
        <w:rPr>
          <w:rFonts w:ascii="Times New Roman" w:hAnsi="Times New Roman"/>
          <w:sz w:val="28"/>
          <w:szCs w:val="28"/>
        </w:rPr>
        <w:t xml:space="preserve">1. Понятие «мотив» и «мотивация» соотносятся следующим образом: </w:t>
      </w:r>
    </w:p>
    <w:p w14:paraId="64570AF9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А) понятие «мотив» включает понятие «мотивация»</w:t>
      </w:r>
    </w:p>
    <w:p w14:paraId="7A4CEB50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 xml:space="preserve">Б) понятие «мотивация» включает понятие «мотив» </w:t>
      </w:r>
    </w:p>
    <w:p w14:paraId="73EC5BBD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В) эти понятия – синонимы</w:t>
      </w:r>
    </w:p>
    <w:p w14:paraId="4D884F48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Г) понятие «мотив» является родовым по отношению к «мотивации»</w:t>
      </w:r>
    </w:p>
    <w:p w14:paraId="01564D1C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2300B3">
        <w:rPr>
          <w:rFonts w:ascii="Times New Roman" w:hAnsi="Times New Roman"/>
          <w:sz w:val="28"/>
          <w:szCs w:val="28"/>
        </w:rPr>
        <w:t>В</w:t>
      </w:r>
      <w:proofErr w:type="gramEnd"/>
    </w:p>
    <w:p w14:paraId="66D8D761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Компетенции (индикаторы): ОПК-1, ПК-1</w:t>
      </w:r>
    </w:p>
    <w:p w14:paraId="27CB8486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</w:p>
    <w:p w14:paraId="45A7D748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 xml:space="preserve">2. Действие, сформированное путем повторения, характеризующееся высокой степенью освоения и отсутствием поэлементной сознательной регуляции и контроля, есть: </w:t>
      </w:r>
    </w:p>
    <w:p w14:paraId="52FAAD63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А) навык</w:t>
      </w:r>
    </w:p>
    <w:p w14:paraId="75DA8CB2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Б) умение</w:t>
      </w:r>
    </w:p>
    <w:p w14:paraId="5C5491C8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В) операция</w:t>
      </w:r>
    </w:p>
    <w:p w14:paraId="33698F15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Г) деятельность</w:t>
      </w:r>
    </w:p>
    <w:p w14:paraId="73A2E1E8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2300B3">
        <w:rPr>
          <w:rFonts w:ascii="Times New Roman" w:hAnsi="Times New Roman"/>
          <w:sz w:val="28"/>
          <w:szCs w:val="28"/>
        </w:rPr>
        <w:t>А</w:t>
      </w:r>
      <w:proofErr w:type="gramEnd"/>
    </w:p>
    <w:p w14:paraId="4AC173D9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Компетенции (индикаторы): ОПК-1, ПК-1</w:t>
      </w:r>
    </w:p>
    <w:p w14:paraId="7A861B54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</w:p>
    <w:p w14:paraId="05D35B02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3. Выберите правильный(</w:t>
      </w:r>
      <w:proofErr w:type="spellStart"/>
      <w:r w:rsidRPr="002300B3">
        <w:rPr>
          <w:rFonts w:ascii="Times New Roman" w:hAnsi="Times New Roman"/>
          <w:sz w:val="28"/>
          <w:szCs w:val="28"/>
        </w:rPr>
        <w:t>ые</w:t>
      </w:r>
      <w:proofErr w:type="spellEnd"/>
      <w:r w:rsidRPr="002300B3">
        <w:rPr>
          <w:rFonts w:ascii="Times New Roman" w:hAnsi="Times New Roman"/>
          <w:sz w:val="28"/>
          <w:szCs w:val="28"/>
        </w:rPr>
        <w:t>) ответ(ы) из предложенных:</w:t>
      </w:r>
    </w:p>
    <w:p w14:paraId="18570803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Виды контроля образовательного процесса:</w:t>
      </w:r>
    </w:p>
    <w:p w14:paraId="5DDB1BFA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А) родительский</w:t>
      </w:r>
    </w:p>
    <w:p w14:paraId="39CD2B33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Б) предварительный</w:t>
      </w:r>
    </w:p>
    <w:p w14:paraId="0EFF1427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В) текущий</w:t>
      </w:r>
    </w:p>
    <w:p w14:paraId="6AB4E0BA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Г) итоговый</w:t>
      </w:r>
    </w:p>
    <w:p w14:paraId="381E2121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Д) все перечисленные варианты</w:t>
      </w:r>
    </w:p>
    <w:p w14:paraId="76E9B57E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Правильный ответ: Б, В, Г</w:t>
      </w:r>
    </w:p>
    <w:p w14:paraId="7EE4A00D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bCs/>
          <w:kern w:val="2"/>
          <w:sz w:val="28"/>
          <w:szCs w:val="28"/>
        </w:rPr>
      </w:pPr>
      <w:r w:rsidRPr="002300B3">
        <w:rPr>
          <w:rFonts w:ascii="Times New Roman" w:hAnsi="Times New Roman"/>
          <w:bCs/>
          <w:kern w:val="2"/>
          <w:sz w:val="28"/>
          <w:szCs w:val="28"/>
        </w:rPr>
        <w:t>Компетенции (индикаторы): ОПК-1, ПК-1</w:t>
      </w:r>
    </w:p>
    <w:p w14:paraId="23DD078A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bCs/>
          <w:kern w:val="2"/>
          <w:sz w:val="28"/>
          <w:szCs w:val="28"/>
        </w:rPr>
      </w:pPr>
    </w:p>
    <w:p w14:paraId="7176F380" w14:textId="77777777" w:rsidR="002300B3" w:rsidRPr="002300B3" w:rsidRDefault="002300B3" w:rsidP="002300B3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2300B3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7B686271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14:paraId="6E958D72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2300B3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соответствие</w:t>
      </w:r>
      <w:r w:rsidRPr="002300B3">
        <w:rPr>
          <w:rFonts w:ascii="Times New Roman" w:hAnsi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Pr="002300B3">
        <w:rPr>
          <w:rFonts w:ascii="Times New Roman" w:eastAsia="Aptos" w:hAnsi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7A604D1D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14:paraId="5B7B57BB" w14:textId="77777777" w:rsidR="002300B3" w:rsidRPr="002300B3" w:rsidRDefault="002300B3" w:rsidP="002300B3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" w:name="_Hlk188875600"/>
      <w:bookmarkEnd w:id="0"/>
      <w:r w:rsidRPr="002300B3">
        <w:rPr>
          <w:rFonts w:ascii="Times New Roman" w:hAnsi="Times New Roman" w:cs="Times New Roman"/>
          <w:sz w:val="28"/>
          <w:szCs w:val="28"/>
        </w:rPr>
        <w:t>1. Установите соответствие представления о человеке с моделью культуры.</w:t>
      </w:r>
    </w:p>
    <w:tbl>
      <w:tblPr>
        <w:tblW w:w="9035" w:type="dxa"/>
        <w:tblInd w:w="-5" w:type="dxa"/>
        <w:tblLook w:val="04A0" w:firstRow="1" w:lastRow="0" w:firstColumn="1" w:lastColumn="0" w:noHBand="0" w:noVBand="1"/>
      </w:tblPr>
      <w:tblGrid>
        <w:gridCol w:w="422"/>
        <w:gridCol w:w="171"/>
        <w:gridCol w:w="4031"/>
        <w:gridCol w:w="118"/>
        <w:gridCol w:w="433"/>
        <w:gridCol w:w="120"/>
        <w:gridCol w:w="3627"/>
        <w:gridCol w:w="113"/>
      </w:tblGrid>
      <w:tr w:rsidR="002300B3" w:rsidRPr="002300B3" w14:paraId="50992CDC" w14:textId="77777777" w:rsidTr="002300B3">
        <w:trPr>
          <w:gridAfter w:val="1"/>
          <w:wAfter w:w="114" w:type="dxa"/>
          <w:trHeight w:val="573"/>
        </w:trPr>
        <w:tc>
          <w:tcPr>
            <w:tcW w:w="289" w:type="dxa"/>
          </w:tcPr>
          <w:p w14:paraId="25E18710" w14:textId="77777777" w:rsidR="002300B3" w:rsidRPr="002300B3" w:rsidRDefault="002300B3" w:rsidP="002300B3">
            <w:pPr>
              <w:pStyle w:val="a6"/>
              <w:spacing w:after="0" w:line="240" w:lineRule="auto"/>
              <w:ind w:left="-971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4235" w:type="dxa"/>
            <w:gridSpan w:val="2"/>
            <w:hideMark/>
          </w:tcPr>
          <w:p w14:paraId="58073A64" w14:textId="77777777" w:rsidR="002300B3" w:rsidRPr="002300B3" w:rsidRDefault="002300B3" w:rsidP="002300B3">
            <w:pPr>
              <w:pStyle w:val="a6"/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 w:cs="Times New Roman"/>
                <w:sz w:val="28"/>
                <w:szCs w:val="28"/>
              </w:rPr>
              <w:t>Тип психотерапии</w:t>
            </w:r>
          </w:p>
        </w:tc>
        <w:tc>
          <w:tcPr>
            <w:tcW w:w="555" w:type="dxa"/>
            <w:gridSpan w:val="2"/>
          </w:tcPr>
          <w:p w14:paraId="2857F668" w14:textId="77777777" w:rsidR="002300B3" w:rsidRPr="002300B3" w:rsidRDefault="002300B3" w:rsidP="002300B3">
            <w:pPr>
              <w:pStyle w:val="a6"/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hideMark/>
          </w:tcPr>
          <w:p w14:paraId="5194B2B8" w14:textId="77777777" w:rsidR="002300B3" w:rsidRPr="002300B3" w:rsidRDefault="002300B3" w:rsidP="002300B3">
            <w:pPr>
              <w:pStyle w:val="a6"/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2300B3" w:rsidRPr="002300B3" w14:paraId="77EDD552" w14:textId="77777777" w:rsidTr="002300B3">
        <w:tc>
          <w:tcPr>
            <w:tcW w:w="409" w:type="dxa"/>
            <w:gridSpan w:val="2"/>
            <w:hideMark/>
          </w:tcPr>
          <w:p w14:paraId="1F5AE2F8" w14:textId="77777777" w:rsidR="002300B3" w:rsidRPr="002300B3" w:rsidRDefault="002300B3" w:rsidP="002300B3">
            <w:pPr>
              <w:tabs>
                <w:tab w:val="left" w:pos="466"/>
              </w:tabs>
              <w:spacing w:after="0" w:line="240" w:lineRule="auto"/>
              <w:ind w:right="244" w:hanging="101"/>
              <w:rPr>
                <w:rFonts w:ascii="Times New Roman" w:eastAsia="SimSun" w:hAnsi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/>
                <w:sz w:val="28"/>
                <w:szCs w:val="28"/>
              </w:rPr>
              <w:t>1)</w:t>
            </w:r>
          </w:p>
        </w:tc>
        <w:tc>
          <w:tcPr>
            <w:tcW w:w="4235" w:type="dxa"/>
            <w:gridSpan w:val="2"/>
            <w:hideMark/>
          </w:tcPr>
          <w:p w14:paraId="7CC1FEE9" w14:textId="77777777" w:rsidR="002300B3" w:rsidRPr="002300B3" w:rsidRDefault="002300B3" w:rsidP="002300B3">
            <w:pPr>
              <w:tabs>
                <w:tab w:val="left" w:pos="466"/>
              </w:tabs>
              <w:spacing w:after="0" w:line="240" w:lineRule="auto"/>
              <w:ind w:right="244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/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555" w:type="dxa"/>
            <w:gridSpan w:val="2"/>
            <w:hideMark/>
          </w:tcPr>
          <w:p w14:paraId="395D210A" w14:textId="77777777" w:rsidR="002300B3" w:rsidRPr="002300B3" w:rsidRDefault="002300B3" w:rsidP="002300B3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/>
                <w:sz w:val="28"/>
                <w:szCs w:val="28"/>
              </w:rPr>
              <w:t>А)</w:t>
            </w:r>
          </w:p>
        </w:tc>
        <w:tc>
          <w:tcPr>
            <w:tcW w:w="3836" w:type="dxa"/>
            <w:gridSpan w:val="2"/>
            <w:hideMark/>
          </w:tcPr>
          <w:p w14:paraId="44C941CB" w14:textId="77777777" w:rsidR="002300B3" w:rsidRPr="002300B3" w:rsidRDefault="002300B3" w:rsidP="002300B3">
            <w:pPr>
              <w:pStyle w:val="a6"/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hAnsi="Times New Roman" w:cs="Times New Roman"/>
                <w:sz w:val="28"/>
                <w:szCs w:val="28"/>
              </w:rPr>
              <w:t xml:space="preserve">Основывается на анализе бессознательных процессов, вытесненных воспоминаний и внутренних конфликтов </w:t>
            </w:r>
          </w:p>
        </w:tc>
      </w:tr>
      <w:tr w:rsidR="002300B3" w:rsidRPr="002300B3" w14:paraId="11CF5987" w14:textId="77777777" w:rsidTr="002300B3">
        <w:tc>
          <w:tcPr>
            <w:tcW w:w="409" w:type="dxa"/>
            <w:gridSpan w:val="2"/>
            <w:hideMark/>
          </w:tcPr>
          <w:p w14:paraId="7A1D9D0D" w14:textId="77777777" w:rsidR="002300B3" w:rsidRPr="002300B3" w:rsidRDefault="002300B3" w:rsidP="002300B3">
            <w:pPr>
              <w:pStyle w:val="a6"/>
              <w:tabs>
                <w:tab w:val="left" w:pos="466"/>
              </w:tabs>
              <w:spacing w:after="0" w:line="240" w:lineRule="auto"/>
              <w:ind w:left="0" w:right="244" w:hanging="10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35" w:type="dxa"/>
            <w:gridSpan w:val="2"/>
            <w:hideMark/>
          </w:tcPr>
          <w:p w14:paraId="5D1EFC13" w14:textId="77777777" w:rsidR="002300B3" w:rsidRPr="002300B3" w:rsidRDefault="002300B3" w:rsidP="002300B3">
            <w:pPr>
              <w:pStyle w:val="a6"/>
              <w:tabs>
                <w:tab w:val="left" w:pos="466"/>
              </w:tabs>
              <w:spacing w:after="0" w:line="240" w:lineRule="auto"/>
              <w:ind w:left="0" w:right="244" w:hanging="10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 w:cs="Times New Roman"/>
                <w:sz w:val="28"/>
                <w:szCs w:val="28"/>
              </w:rPr>
              <w:t>Психоаналитическая терапия</w:t>
            </w:r>
          </w:p>
        </w:tc>
        <w:tc>
          <w:tcPr>
            <w:tcW w:w="555" w:type="dxa"/>
            <w:gridSpan w:val="2"/>
            <w:hideMark/>
          </w:tcPr>
          <w:p w14:paraId="08B94497" w14:textId="77777777" w:rsidR="002300B3" w:rsidRPr="002300B3" w:rsidRDefault="002300B3" w:rsidP="002300B3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/>
                <w:sz w:val="28"/>
                <w:szCs w:val="28"/>
              </w:rPr>
              <w:t>Б)</w:t>
            </w:r>
          </w:p>
        </w:tc>
        <w:tc>
          <w:tcPr>
            <w:tcW w:w="3836" w:type="dxa"/>
            <w:gridSpan w:val="2"/>
            <w:hideMark/>
          </w:tcPr>
          <w:p w14:paraId="4689069C" w14:textId="77777777" w:rsidR="002300B3" w:rsidRPr="002300B3" w:rsidRDefault="002300B3" w:rsidP="002300B3">
            <w:pPr>
              <w:pStyle w:val="a6"/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 w:cs="Times New Roman"/>
                <w:sz w:val="28"/>
                <w:szCs w:val="28"/>
              </w:rPr>
              <w:t>Сосредоточена на личности клиента</w:t>
            </w:r>
          </w:p>
        </w:tc>
      </w:tr>
      <w:tr w:rsidR="002300B3" w:rsidRPr="002300B3" w14:paraId="6745A511" w14:textId="77777777" w:rsidTr="002300B3">
        <w:tc>
          <w:tcPr>
            <w:tcW w:w="409" w:type="dxa"/>
            <w:gridSpan w:val="2"/>
            <w:hideMark/>
          </w:tcPr>
          <w:p w14:paraId="5AAA5520" w14:textId="77777777" w:rsidR="002300B3" w:rsidRPr="002300B3" w:rsidRDefault="002300B3" w:rsidP="002300B3">
            <w:pPr>
              <w:pStyle w:val="a6"/>
              <w:tabs>
                <w:tab w:val="left" w:pos="466"/>
              </w:tabs>
              <w:spacing w:after="0" w:line="240" w:lineRule="auto"/>
              <w:ind w:left="0" w:right="244" w:hanging="10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35" w:type="dxa"/>
            <w:gridSpan w:val="2"/>
            <w:hideMark/>
          </w:tcPr>
          <w:p w14:paraId="53909899" w14:textId="77777777" w:rsidR="002300B3" w:rsidRPr="002300B3" w:rsidRDefault="002300B3" w:rsidP="002300B3">
            <w:pPr>
              <w:tabs>
                <w:tab w:val="left" w:pos="466"/>
              </w:tabs>
              <w:spacing w:after="0" w:line="240" w:lineRule="auto"/>
              <w:ind w:right="244" w:hanging="101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/>
                <w:sz w:val="28"/>
                <w:szCs w:val="28"/>
              </w:rPr>
              <w:t>Гуманистическая терапия</w:t>
            </w:r>
          </w:p>
        </w:tc>
        <w:tc>
          <w:tcPr>
            <w:tcW w:w="555" w:type="dxa"/>
            <w:gridSpan w:val="2"/>
            <w:hideMark/>
          </w:tcPr>
          <w:p w14:paraId="6D3AF59A" w14:textId="77777777" w:rsidR="002300B3" w:rsidRPr="002300B3" w:rsidRDefault="002300B3" w:rsidP="002300B3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/>
                <w:sz w:val="28"/>
                <w:szCs w:val="28"/>
              </w:rPr>
              <w:t>В)</w:t>
            </w:r>
          </w:p>
        </w:tc>
        <w:tc>
          <w:tcPr>
            <w:tcW w:w="3836" w:type="dxa"/>
            <w:gridSpan w:val="2"/>
            <w:hideMark/>
          </w:tcPr>
          <w:p w14:paraId="09ED14DA" w14:textId="77777777" w:rsidR="002300B3" w:rsidRPr="002300B3" w:rsidRDefault="002300B3" w:rsidP="002300B3">
            <w:pPr>
              <w:pStyle w:val="a6"/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 w:cs="Times New Roman"/>
                <w:sz w:val="28"/>
                <w:szCs w:val="28"/>
              </w:rPr>
              <w:t>Фокусируется на изменении деструктивных мыслей и поведения через осознание и практику новых стратегий</w:t>
            </w:r>
          </w:p>
        </w:tc>
      </w:tr>
      <w:tr w:rsidR="002300B3" w:rsidRPr="002300B3" w14:paraId="5440A523" w14:textId="77777777" w:rsidTr="002300B3">
        <w:tc>
          <w:tcPr>
            <w:tcW w:w="409" w:type="dxa"/>
            <w:gridSpan w:val="2"/>
            <w:hideMark/>
          </w:tcPr>
          <w:p w14:paraId="75DA6E04" w14:textId="77777777" w:rsidR="002300B3" w:rsidRPr="002300B3" w:rsidRDefault="002300B3" w:rsidP="002300B3">
            <w:pPr>
              <w:pStyle w:val="a6"/>
              <w:tabs>
                <w:tab w:val="left" w:pos="466"/>
              </w:tabs>
              <w:spacing w:after="0" w:line="240" w:lineRule="auto"/>
              <w:ind w:left="0" w:right="244" w:hanging="10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35" w:type="dxa"/>
            <w:gridSpan w:val="2"/>
            <w:hideMark/>
          </w:tcPr>
          <w:p w14:paraId="57BB7E6C" w14:textId="77777777" w:rsidR="002300B3" w:rsidRPr="002300B3" w:rsidRDefault="002300B3" w:rsidP="002300B3">
            <w:pPr>
              <w:tabs>
                <w:tab w:val="left" w:pos="466"/>
              </w:tabs>
              <w:spacing w:after="0" w:line="240" w:lineRule="auto"/>
              <w:ind w:right="244" w:hanging="101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/>
                <w:sz w:val="28"/>
                <w:szCs w:val="28"/>
              </w:rPr>
              <w:t>Системная семейная</w:t>
            </w:r>
          </w:p>
        </w:tc>
        <w:tc>
          <w:tcPr>
            <w:tcW w:w="555" w:type="dxa"/>
            <w:gridSpan w:val="2"/>
            <w:hideMark/>
          </w:tcPr>
          <w:p w14:paraId="4EEDCF86" w14:textId="77777777" w:rsidR="002300B3" w:rsidRPr="002300B3" w:rsidRDefault="002300B3" w:rsidP="002300B3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/>
                <w:sz w:val="28"/>
                <w:szCs w:val="28"/>
              </w:rPr>
              <w:t>Г)</w:t>
            </w:r>
          </w:p>
        </w:tc>
        <w:tc>
          <w:tcPr>
            <w:tcW w:w="3836" w:type="dxa"/>
            <w:gridSpan w:val="2"/>
            <w:hideMark/>
          </w:tcPr>
          <w:p w14:paraId="143F1CCD" w14:textId="77777777" w:rsidR="002300B3" w:rsidRPr="002300B3" w:rsidRDefault="002300B3" w:rsidP="002300B3">
            <w:pPr>
              <w:pStyle w:val="a6"/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 w:cs="Times New Roman"/>
                <w:sz w:val="28"/>
                <w:szCs w:val="28"/>
              </w:rPr>
              <w:t>Использует творчество и искусство для выражения эмоций и решения психологических проблем</w:t>
            </w:r>
          </w:p>
        </w:tc>
      </w:tr>
      <w:tr w:rsidR="002300B3" w:rsidRPr="002300B3" w14:paraId="0D371482" w14:textId="77777777" w:rsidTr="002300B3">
        <w:tc>
          <w:tcPr>
            <w:tcW w:w="409" w:type="dxa"/>
            <w:gridSpan w:val="2"/>
            <w:hideMark/>
          </w:tcPr>
          <w:p w14:paraId="4F0C0030" w14:textId="77777777" w:rsidR="002300B3" w:rsidRPr="002300B3" w:rsidRDefault="002300B3" w:rsidP="002300B3">
            <w:pPr>
              <w:pStyle w:val="a6"/>
              <w:tabs>
                <w:tab w:val="left" w:pos="466"/>
              </w:tabs>
              <w:spacing w:after="0" w:line="240" w:lineRule="auto"/>
              <w:ind w:left="0" w:right="244" w:hanging="10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235" w:type="dxa"/>
            <w:gridSpan w:val="2"/>
            <w:hideMark/>
          </w:tcPr>
          <w:p w14:paraId="1A700E6D" w14:textId="77777777" w:rsidR="002300B3" w:rsidRPr="002300B3" w:rsidRDefault="002300B3" w:rsidP="002300B3">
            <w:pPr>
              <w:tabs>
                <w:tab w:val="left" w:pos="466"/>
              </w:tabs>
              <w:spacing w:after="0" w:line="240" w:lineRule="auto"/>
              <w:ind w:right="244" w:hanging="101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/>
                <w:sz w:val="28"/>
                <w:szCs w:val="28"/>
              </w:rPr>
              <w:t>Арт-терапия</w:t>
            </w:r>
          </w:p>
        </w:tc>
        <w:tc>
          <w:tcPr>
            <w:tcW w:w="555" w:type="dxa"/>
            <w:gridSpan w:val="2"/>
            <w:hideMark/>
          </w:tcPr>
          <w:p w14:paraId="57E62F08" w14:textId="77777777" w:rsidR="002300B3" w:rsidRPr="002300B3" w:rsidRDefault="002300B3" w:rsidP="002300B3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/>
                <w:sz w:val="28"/>
                <w:szCs w:val="28"/>
              </w:rPr>
              <w:t>Д)</w:t>
            </w:r>
          </w:p>
        </w:tc>
        <w:tc>
          <w:tcPr>
            <w:tcW w:w="3836" w:type="dxa"/>
            <w:gridSpan w:val="2"/>
            <w:hideMark/>
          </w:tcPr>
          <w:p w14:paraId="34A73207" w14:textId="77777777" w:rsidR="002300B3" w:rsidRPr="002300B3" w:rsidRDefault="002300B3" w:rsidP="002300B3">
            <w:pPr>
              <w:pStyle w:val="a6"/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300B3">
              <w:rPr>
                <w:rFonts w:ascii="Times New Roman" w:eastAsia="SimSun" w:hAnsi="Times New Roman" w:cs="Times New Roman"/>
                <w:sz w:val="28"/>
                <w:szCs w:val="28"/>
              </w:rPr>
              <w:t>Рассматривает семью как систему, где все члены взаимосвязаны, и изменения в одном элементе влияют на всех</w:t>
            </w:r>
          </w:p>
        </w:tc>
      </w:tr>
    </w:tbl>
    <w:p w14:paraId="151A6A2A" w14:textId="77777777" w:rsidR="002300B3" w:rsidRPr="002300B3" w:rsidRDefault="002300B3" w:rsidP="002300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Правильный ответ: 1-В, 2-А, 3-Б, 4 Д, 5-Г</w:t>
      </w:r>
    </w:p>
    <w:p w14:paraId="316783CF" w14:textId="77777777" w:rsidR="002300B3" w:rsidRPr="002300B3" w:rsidRDefault="002300B3" w:rsidP="002300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Компетенции (индикаторы): ОПК-1, ПК-1</w:t>
      </w:r>
    </w:p>
    <w:p w14:paraId="6B3858AA" w14:textId="77777777" w:rsidR="002300B3" w:rsidRPr="002300B3" w:rsidRDefault="002300B3" w:rsidP="002300B3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BAE6200" w14:textId="77777777" w:rsidR="002300B3" w:rsidRPr="002300B3" w:rsidRDefault="002300B3" w:rsidP="002300B3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2300B3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1BF277BD" w14:textId="77777777" w:rsidR="002300B3" w:rsidRPr="002300B3" w:rsidRDefault="002300B3" w:rsidP="002300B3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3FE84A21" w14:textId="77777777" w:rsidR="002300B3" w:rsidRPr="002300B3" w:rsidRDefault="002300B3" w:rsidP="002300B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300B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D709DDE" w14:textId="77777777" w:rsidR="002300B3" w:rsidRPr="002300B3" w:rsidRDefault="002300B3" w:rsidP="002300B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4652B3B" w14:textId="77777777" w:rsidR="002300B3" w:rsidRPr="002300B3" w:rsidRDefault="002300B3" w:rsidP="002300B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1.Установите правильную последовательность этапов формирования познавательной активности ребенка дошкольного возраста.</w:t>
      </w:r>
    </w:p>
    <w:p w14:paraId="6838719D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A) Формирование наглядно-образного мышления, ребёнок способен представить предмет визуально, мысленно манипулируя образами.</w:t>
      </w:r>
    </w:p>
    <w:p w14:paraId="586B858D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Б) Появление произвольного внимания и интереса к действиям взрослого, подражание взрослым становится важным фактором развития.</w:t>
      </w:r>
    </w:p>
    <w:p w14:paraId="2FEF532E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В) Начало формирования элементарных понятий, способность классифицировать предметы, различать цвета, формы и размеры.</w:t>
      </w:r>
    </w:p>
    <w:p w14:paraId="0B56E734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Г) Период активного исследования окружающего мира через практические действия («делаю сам»), интерес к игрушкам, развитие мелкой моторики.</w:t>
      </w:r>
    </w:p>
    <w:p w14:paraId="1FF0610D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Д) Возникают первые признаки осознания себя как отдельной личности, появляется самооценка, ребёнок осознаёт границы своего тела и пространства вокруг.</w:t>
      </w:r>
    </w:p>
    <w:p w14:paraId="63C7FB2C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</w:rPr>
        <w:t>Е) Развитие речи, понимание простых инструкций, активное использование языка для коммуникации и познания нового опыта.</w:t>
      </w:r>
    </w:p>
    <w:p w14:paraId="09FBC3D2" w14:textId="77777777" w:rsidR="002300B3" w:rsidRPr="002300B3" w:rsidRDefault="002300B3" w:rsidP="002300B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00B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Правильная последовательность: Б, Г, Е, A, В, Д</w:t>
      </w:r>
    </w:p>
    <w:p w14:paraId="3901C47B" w14:textId="77C618CF" w:rsidR="002300B3" w:rsidRPr="002300B3" w:rsidRDefault="002300B3" w:rsidP="002300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  <w:bookmarkStart w:id="2" w:name="_Hlk188876015"/>
      <w:bookmarkEnd w:id="1"/>
    </w:p>
    <w:p w14:paraId="13DB866B" w14:textId="77777777" w:rsidR="002300B3" w:rsidRPr="002300B3" w:rsidRDefault="002300B3" w:rsidP="002300B3">
      <w:pPr>
        <w:spacing w:after="0" w:line="240" w:lineRule="auto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5A60D9A7" w14:textId="527EB09C" w:rsidR="002300B3" w:rsidRDefault="002300B3" w:rsidP="002300B3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2300B3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614A3AFE" w14:textId="77777777" w:rsidR="002300B3" w:rsidRPr="002300B3" w:rsidRDefault="002300B3" w:rsidP="002300B3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</w:p>
    <w:p w14:paraId="508AB4FB" w14:textId="77777777" w:rsidR="002300B3" w:rsidRPr="002300B3" w:rsidRDefault="002300B3" w:rsidP="002300B3">
      <w:pPr>
        <w:spacing w:after="0" w:line="240" w:lineRule="auto"/>
        <w:ind w:firstLine="709"/>
        <w:outlineLvl w:val="3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2300B3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  <w:r w:rsidRPr="002300B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744DEECD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CCF24B5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2300B3">
        <w:rPr>
          <w:rFonts w:ascii="Times New Roman" w:hAnsi="Times New Roman"/>
          <w:i/>
          <w:iCs/>
          <w:sz w:val="28"/>
          <w:szCs w:val="28"/>
          <w:lang w:eastAsia="ru-RU"/>
        </w:rPr>
        <w:t>Напишите пропущенное слово (словосочетание).</w:t>
      </w:r>
    </w:p>
    <w:p w14:paraId="61C025DE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2379A811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300B3">
        <w:rPr>
          <w:rFonts w:ascii="Times New Roman" w:hAnsi="Times New Roman"/>
          <w:kern w:val="2"/>
          <w:sz w:val="28"/>
          <w:szCs w:val="28"/>
        </w:rPr>
        <w:t>1.</w:t>
      </w:r>
      <w:r w:rsidRPr="002300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37DCA">
        <w:rPr>
          <w:u w:val="single"/>
        </w:rPr>
        <w:t>________________</w:t>
      </w:r>
      <w:r w:rsidRPr="002300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Роджерсу – не решить отдельную проблему, а помочь индивиду «вырасти» таким образом, чтобы он сам смог справляться с существующей, а также с последующими проблемами, будучи уже более интегрированной личностью.</w:t>
      </w:r>
    </w:p>
    <w:p w14:paraId="0D3155AB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2300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цель консультирования</w:t>
      </w:r>
    </w:p>
    <w:p w14:paraId="38B02B28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5974738C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14:paraId="6381AFC7" w14:textId="77777777" w:rsidR="002300B3" w:rsidRPr="002300B3" w:rsidRDefault="002300B3" w:rsidP="002300B3">
      <w:pPr>
        <w:framePr w:hSpace="180" w:wrap="around" w:vAnchor="text" w:hAnchor="margin" w:y="79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E37DCA">
        <w:rPr>
          <w:rFonts w:ascii="Times New Roman" w:hAnsi="Times New Roman"/>
          <w:bCs/>
          <w:iCs/>
          <w:sz w:val="28"/>
          <w:szCs w:val="28"/>
          <w:u w:val="single"/>
          <w:lang w:eastAsia="ru-RU"/>
        </w:rPr>
        <w:t>___________________________</w:t>
      </w:r>
      <w:r w:rsidRPr="002300B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2300B3">
        <w:rPr>
          <w:rFonts w:ascii="Times New Roman" w:eastAsia="SimSun" w:hAnsi="Times New Roman"/>
          <w:bCs/>
          <w:iCs/>
          <w:sz w:val="28"/>
          <w:szCs w:val="28"/>
          <w:lang w:eastAsia="ru-RU"/>
        </w:rPr>
        <w:t>–</w:t>
      </w:r>
      <w:r w:rsidRPr="002300B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это часть программы подготовки студентов, направленная на ознакомление с основными направлениями деятельности практического психолога. Её основными целями являются:</w:t>
      </w:r>
    </w:p>
    <w:p w14:paraId="0141510B" w14:textId="648F1D63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hAnsi="Times New Roman"/>
          <w:kern w:val="2"/>
          <w:sz w:val="28"/>
          <w:szCs w:val="28"/>
        </w:rPr>
      </w:pPr>
      <w:r w:rsidRPr="002300B3">
        <w:rPr>
          <w:rFonts w:ascii="Times New Roman" w:hAnsi="Times New Roman"/>
          <w:bCs/>
          <w:iCs/>
          <w:sz w:val="28"/>
          <w:szCs w:val="28"/>
          <w:lang w:eastAsia="ru-RU"/>
        </w:rPr>
        <w:t>закрепление, расширение и углубление теоретических знаний, полученных в вузе; выработка умений применять практические навыки для решения конкретных вопросов; приобретение практических навыков самостоятельной работы; формирование целостного представления о психологической деятельности психолога; включение в педагогическую и научно-исследовательскую деятельность коллектива учреждений;</w:t>
      </w:r>
      <w:r w:rsidR="00E37DC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2300B3">
        <w:rPr>
          <w:rFonts w:ascii="Times New Roman" w:hAnsi="Times New Roman"/>
          <w:bCs/>
          <w:iCs/>
          <w:sz w:val="28"/>
          <w:szCs w:val="28"/>
          <w:lang w:eastAsia="ru-RU"/>
        </w:rPr>
        <w:t>овладение навыками работы с документацией.</w:t>
      </w:r>
    </w:p>
    <w:tbl>
      <w:tblPr>
        <w:tblpPr w:leftFromText="180" w:rightFromText="180" w:vertAnchor="text" w:horzAnchor="margin" w:tblpY="79"/>
        <w:tblW w:w="9605" w:type="dxa"/>
        <w:tblLook w:val="04A0" w:firstRow="1" w:lastRow="0" w:firstColumn="1" w:lastColumn="0" w:noHBand="0" w:noVBand="1"/>
      </w:tblPr>
      <w:tblGrid>
        <w:gridCol w:w="2803"/>
        <w:gridCol w:w="6802"/>
      </w:tblGrid>
      <w:tr w:rsidR="002300B3" w:rsidRPr="002300B3" w14:paraId="0B0AF331" w14:textId="77777777" w:rsidTr="002300B3">
        <w:tc>
          <w:tcPr>
            <w:tcW w:w="2803" w:type="dxa"/>
            <w:hideMark/>
          </w:tcPr>
          <w:p w14:paraId="41CECE1D" w14:textId="77777777" w:rsidR="002300B3" w:rsidRPr="002300B3" w:rsidRDefault="00230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_Hlk188877470"/>
            <w:bookmarkEnd w:id="2"/>
            <w:r w:rsidRPr="002300B3">
              <w:rPr>
                <w:rFonts w:ascii="Times New Roman" w:hAnsi="Times New Roman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6802" w:type="dxa"/>
            <w:hideMark/>
          </w:tcPr>
          <w:p w14:paraId="35C61471" w14:textId="77777777" w:rsidR="002300B3" w:rsidRPr="002300B3" w:rsidRDefault="002300B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2300B3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практика / учебная практика / учебная практика студентов</w:t>
            </w:r>
          </w:p>
        </w:tc>
      </w:tr>
      <w:tr w:rsidR="002300B3" w:rsidRPr="002300B3" w14:paraId="14232682" w14:textId="77777777" w:rsidTr="002300B3">
        <w:tc>
          <w:tcPr>
            <w:tcW w:w="2803" w:type="dxa"/>
            <w:hideMark/>
          </w:tcPr>
          <w:p w14:paraId="3E2064DC" w14:textId="77777777" w:rsidR="002300B3" w:rsidRPr="002300B3" w:rsidRDefault="00230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00B3">
              <w:rPr>
                <w:rFonts w:ascii="Times New Roman" w:hAnsi="Times New Roman"/>
                <w:sz w:val="28"/>
                <w:szCs w:val="28"/>
                <w:lang w:eastAsia="ru-RU"/>
              </w:rPr>
              <w:t>Компетенции:</w:t>
            </w:r>
          </w:p>
        </w:tc>
        <w:tc>
          <w:tcPr>
            <w:tcW w:w="6802" w:type="dxa"/>
            <w:hideMark/>
          </w:tcPr>
          <w:p w14:paraId="7BCA1F63" w14:textId="77777777" w:rsidR="002300B3" w:rsidRPr="002300B3" w:rsidRDefault="00230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00B3">
              <w:rPr>
                <w:rFonts w:ascii="Times New Roman" w:hAnsi="Times New Roman"/>
                <w:sz w:val="28"/>
                <w:szCs w:val="28"/>
                <w:lang w:eastAsia="ru-RU"/>
              </w:rPr>
              <w:t>ОПК-1, ОПК-3, ОПК-7</w:t>
            </w:r>
          </w:p>
        </w:tc>
      </w:tr>
      <w:bookmarkEnd w:id="3"/>
    </w:tbl>
    <w:p w14:paraId="5A058F0B" w14:textId="77777777" w:rsidR="002300B3" w:rsidRPr="002300B3" w:rsidRDefault="002300B3" w:rsidP="002300B3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224D7F6D" w14:textId="77777777" w:rsidR="002300B3" w:rsidRPr="002300B3" w:rsidRDefault="002300B3" w:rsidP="002300B3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2300B3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121E37B1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hAnsi="Times New Roman"/>
          <w:kern w:val="2"/>
          <w:sz w:val="28"/>
          <w:szCs w:val="28"/>
        </w:rPr>
      </w:pPr>
    </w:p>
    <w:p w14:paraId="2C4B3288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hAnsi="Times New Roman"/>
          <w:kern w:val="2"/>
          <w:sz w:val="28"/>
          <w:szCs w:val="28"/>
        </w:rPr>
      </w:pPr>
      <w:r w:rsidRPr="002300B3">
        <w:rPr>
          <w:rFonts w:ascii="Times New Roman" w:hAnsi="Times New Roman"/>
          <w:kern w:val="2"/>
          <w:sz w:val="28"/>
          <w:szCs w:val="28"/>
        </w:rPr>
        <w:t>1. Сформулируйте объект, предмет, цели, задачи и методы исследования, если тема исследования «Психологические особенности адаптации группы студентов-первокурсников»</w:t>
      </w:r>
    </w:p>
    <w:p w14:paraId="5BDE4BD8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0B3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результат:</w:t>
      </w:r>
    </w:p>
    <w:p w14:paraId="7A107F66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0B3">
        <w:rPr>
          <w:rFonts w:ascii="Times New Roman" w:eastAsia="Times New Roman" w:hAnsi="Times New Roman"/>
          <w:sz w:val="28"/>
          <w:szCs w:val="28"/>
          <w:lang w:eastAsia="ru-RU"/>
        </w:rPr>
        <w:t>Объект исследования: группа студентов-первокурсников.</w:t>
      </w:r>
    </w:p>
    <w:p w14:paraId="65F45567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0B3">
        <w:rPr>
          <w:rFonts w:ascii="Times New Roman" w:eastAsia="Times New Roman" w:hAnsi="Times New Roman"/>
          <w:sz w:val="28"/>
          <w:szCs w:val="28"/>
          <w:lang w:eastAsia="ru-RU"/>
        </w:rPr>
        <w:t>Предмет исследования: психологические особенности адаптации группы студентов-психологов.</w:t>
      </w:r>
    </w:p>
    <w:p w14:paraId="697D393E" w14:textId="77777777" w:rsidR="002300B3" w:rsidRPr="002300B3" w:rsidRDefault="002300B3" w:rsidP="002300B3">
      <w:pPr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0B3">
        <w:rPr>
          <w:rFonts w:ascii="Times New Roman" w:eastAsia="Times New Roman" w:hAnsi="Times New Roman"/>
          <w:sz w:val="28"/>
          <w:szCs w:val="28"/>
          <w:lang w:eastAsia="ru-RU"/>
        </w:rPr>
        <w:t>Цель исследования: проанализировать отечественную и зарубежную литературу по проблеме исследования, выявить условия адаптации студентов первокурсников, подобрать социально-психологические технологии предупреждения дезадаптации студентов первокурсников</w:t>
      </w:r>
    </w:p>
    <w:p w14:paraId="0409DDCA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 xml:space="preserve">Задачи исследования: </w:t>
      </w:r>
    </w:p>
    <w:p w14:paraId="098E2ED5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lastRenderedPageBreak/>
        <w:t>1.Проанализировать отечественную и зарубежную литературу по проблеме исследования группы студентов-первокурсников.</w:t>
      </w:r>
    </w:p>
    <w:p w14:paraId="2EA74772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2.Определить возрастные особенности студенческого возраста.</w:t>
      </w:r>
    </w:p>
    <w:p w14:paraId="626C9E61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3. Выявить условия адаптации группы студентов-первокурсников.</w:t>
      </w:r>
    </w:p>
    <w:p w14:paraId="7C04D164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4. Подобрать методы исследования.</w:t>
      </w:r>
    </w:p>
    <w:p w14:paraId="5FE1E795" w14:textId="7CC06979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5. Проанализировать результаты исследования.</w:t>
      </w:r>
    </w:p>
    <w:p w14:paraId="787E1B83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 xml:space="preserve">6.Рассмотреть социально-психологические технологии предупреждения дезадаптации студентов первокурсников. </w:t>
      </w:r>
    </w:p>
    <w:p w14:paraId="18F26F5F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Методы и методики исследования: наблюдение, опрос, тестирование (Адаптированность студентов в вузе, адаптивность первокурсников и др.)</w:t>
      </w:r>
    </w:p>
    <w:p w14:paraId="27A74FE0" w14:textId="77777777" w:rsidR="002300B3" w:rsidRPr="002300B3" w:rsidRDefault="002300B3" w:rsidP="002300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Время выполнения – 30 мин.</w:t>
      </w:r>
    </w:p>
    <w:p w14:paraId="2CF93A39" w14:textId="77777777" w:rsidR="00E37DCA" w:rsidRDefault="002300B3" w:rsidP="00E37DC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Критерий оценивания: правильный ответ должен содержать следующие смысловые элементы – объект исследования, предмет исследования, цели, задачи и методы исследования.</w:t>
      </w:r>
    </w:p>
    <w:p w14:paraId="77AF13B6" w14:textId="531A248E" w:rsidR="002300B3" w:rsidRPr="002300B3" w:rsidRDefault="002300B3" w:rsidP="00E37DC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00B3"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1294156C" w14:textId="77777777" w:rsidR="002300B3" w:rsidRPr="002300B3" w:rsidRDefault="002300B3" w:rsidP="002300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C03C26" w14:textId="77777777" w:rsidR="00664F06" w:rsidRPr="002300B3" w:rsidRDefault="00664F06" w:rsidP="002300B3">
      <w:pPr>
        <w:rPr>
          <w:rFonts w:ascii="Times New Roman" w:hAnsi="Times New Roman"/>
          <w:sz w:val="28"/>
          <w:szCs w:val="28"/>
        </w:rPr>
      </w:pPr>
    </w:p>
    <w:sectPr w:rsidR="00664F06" w:rsidRPr="0023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E77DC" w14:textId="77777777" w:rsidR="00E9215D" w:rsidRDefault="00E9215D">
      <w:pPr>
        <w:spacing w:line="240" w:lineRule="auto"/>
      </w:pPr>
      <w:r>
        <w:separator/>
      </w:r>
    </w:p>
  </w:endnote>
  <w:endnote w:type="continuationSeparator" w:id="0">
    <w:p w14:paraId="08BB1BCC" w14:textId="77777777" w:rsidR="00E9215D" w:rsidRDefault="00E92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FE15A" w14:textId="77777777" w:rsidR="00E9215D" w:rsidRDefault="00E9215D">
      <w:pPr>
        <w:spacing w:after="0"/>
      </w:pPr>
      <w:r>
        <w:separator/>
      </w:r>
    </w:p>
  </w:footnote>
  <w:footnote w:type="continuationSeparator" w:id="0">
    <w:p w14:paraId="51F75D69" w14:textId="77777777" w:rsidR="00E9215D" w:rsidRDefault="00E921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27"/>
    <w:rsid w:val="0001207E"/>
    <w:rsid w:val="0003564C"/>
    <w:rsid w:val="00065C27"/>
    <w:rsid w:val="000B2490"/>
    <w:rsid w:val="00130C6D"/>
    <w:rsid w:val="001A207F"/>
    <w:rsid w:val="001D5277"/>
    <w:rsid w:val="002300B3"/>
    <w:rsid w:val="00356CB8"/>
    <w:rsid w:val="003A21E3"/>
    <w:rsid w:val="00531AD4"/>
    <w:rsid w:val="00581042"/>
    <w:rsid w:val="00582DC1"/>
    <w:rsid w:val="00593469"/>
    <w:rsid w:val="005B511D"/>
    <w:rsid w:val="00625605"/>
    <w:rsid w:val="00664F06"/>
    <w:rsid w:val="006A380A"/>
    <w:rsid w:val="006C5126"/>
    <w:rsid w:val="00721179"/>
    <w:rsid w:val="00776F3D"/>
    <w:rsid w:val="00792268"/>
    <w:rsid w:val="007C1CDB"/>
    <w:rsid w:val="008D64D6"/>
    <w:rsid w:val="00AD2A63"/>
    <w:rsid w:val="00C116FC"/>
    <w:rsid w:val="00C17DB8"/>
    <w:rsid w:val="00C804B7"/>
    <w:rsid w:val="00D74201"/>
    <w:rsid w:val="00E34A6C"/>
    <w:rsid w:val="00E37DCA"/>
    <w:rsid w:val="00E9215D"/>
    <w:rsid w:val="00F12401"/>
    <w:rsid w:val="546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58B6"/>
  <w15:docId w15:val="{5E6E789B-30C8-4D8C-BC06-280CB97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0B3"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after="0" w:line="240" w:lineRule="auto"/>
      <w:ind w:firstLine="709"/>
      <w:jc w:val="both"/>
    </w:pPr>
    <w:rPr>
      <w:rFonts w:cs="Calibri"/>
      <w:kern w:val="2"/>
    </w:rPr>
  </w:style>
  <w:style w:type="table" w:styleId="a5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Pr>
      <w:rFonts w:ascii="Calibri" w:eastAsia="Calibri" w:hAnsi="Calibri" w:cs="Calibri"/>
      <w:kern w:val="2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8D64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annotation reference"/>
    <w:basedOn w:val="a0"/>
    <w:uiPriority w:val="99"/>
    <w:semiHidden/>
    <w:unhideWhenUsed/>
    <w:rsid w:val="008D64D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D64D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D64D6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D64D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D64D6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D6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6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24</cp:revision>
  <dcterms:created xsi:type="dcterms:W3CDTF">2025-03-27T11:51:00Z</dcterms:created>
  <dcterms:modified xsi:type="dcterms:W3CDTF">2025-10-20T08:25:00Z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ECE991CA9AF945A0A5F9F87FA1F02F85_12</vt:lpwstr>
  </property>
</Properties>
</file>