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423C3" w14:textId="77777777" w:rsidR="00DA519B" w:rsidRPr="00714FE0" w:rsidRDefault="00DA519B" w:rsidP="00DA519B">
      <w:pPr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Комплект оценочных материалов по дисциплине «</w:t>
      </w:r>
      <w:proofErr w:type="spellStart"/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Акмеология</w:t>
      </w:r>
      <w:proofErr w:type="spellEnd"/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02BCB6CD" w14:textId="77777777" w:rsidR="00DA519B" w:rsidRPr="00714FE0" w:rsidRDefault="00DA519B" w:rsidP="00DA519B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</w:p>
    <w:p w14:paraId="1CBD8A7A" w14:textId="77777777" w:rsidR="00DA519B" w:rsidRPr="00714FE0" w:rsidRDefault="00DA519B" w:rsidP="00DA519B">
      <w:pPr>
        <w:spacing w:before="100" w:beforeAutospacing="1" w:after="100" w:afterAutospacing="1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2E76200C" w14:textId="77777777" w:rsidR="00DA519B" w:rsidRDefault="00DA519B" w:rsidP="00DA519B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Выберите один правильный ответ</w:t>
      </w:r>
    </w:p>
    <w:p w14:paraId="04B83FE9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2B786F10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1. Условное обозначение вершины развития, момента расцвета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человеческой личности:</w:t>
      </w:r>
    </w:p>
    <w:p w14:paraId="4649931A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А) равновесие</w:t>
      </w:r>
    </w:p>
    <w:p w14:paraId="0F9D2191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акме</w:t>
      </w:r>
      <w:proofErr w:type="spellEnd"/>
    </w:p>
    <w:p w14:paraId="1A1D7857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В) предел развития</w:t>
      </w:r>
    </w:p>
    <w:p w14:paraId="779E7213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proofErr w:type="gramEnd"/>
    </w:p>
    <w:p w14:paraId="148B4641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3E12EF20" w14:textId="77777777" w:rsidR="00DA519B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6C6B59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2.  Наука, изучающая закономерности и механизмы развития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человека на ступени зрелости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это:</w:t>
      </w:r>
    </w:p>
    <w:p w14:paraId="155F358A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А) эргономика</w:t>
      </w:r>
    </w:p>
    <w:p w14:paraId="00959A85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Б) социальная антропология</w:t>
      </w:r>
    </w:p>
    <w:p w14:paraId="06559A51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акмеология</w:t>
      </w:r>
      <w:proofErr w:type="spellEnd"/>
    </w:p>
    <w:p w14:paraId="1D0DB92C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</w:p>
    <w:p w14:paraId="32857E3F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УК6</w:t>
      </w:r>
    </w:p>
    <w:p w14:paraId="46490659" w14:textId="77777777" w:rsidR="00DA519B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856327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3. Значимые обстоятельства, от которых зависит достижение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высокого профессионализма в деятельности, это:</w:t>
      </w:r>
    </w:p>
    <w:p w14:paraId="6A39B704" w14:textId="0D89D129" w:rsidR="00DA519B" w:rsidRPr="00714FE0" w:rsidRDefault="00472CAE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DA519B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DA519B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акмеологические</w:t>
      </w:r>
      <w:proofErr w:type="spellEnd"/>
      <w:r w:rsidR="00DA519B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условия</w:t>
      </w:r>
    </w:p>
    <w:p w14:paraId="432F0B5D" w14:textId="0F657E14" w:rsidR="00DA519B" w:rsidRPr="00714FE0" w:rsidRDefault="00472CAE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DA519B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) условия оптимального развития</w:t>
      </w:r>
    </w:p>
    <w:p w14:paraId="7ED3D2BC" w14:textId="4DD3421B" w:rsidR="00DA519B" w:rsidRPr="00714FE0" w:rsidRDefault="00472CAE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DA519B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) социальная ситуация развития</w:t>
      </w:r>
    </w:p>
    <w:p w14:paraId="1F488257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proofErr w:type="gramEnd"/>
    </w:p>
    <w:p w14:paraId="3BBD09D0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5E2E51F8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0B7607" w14:textId="77777777" w:rsidR="00DA519B" w:rsidRPr="00714FE0" w:rsidRDefault="00DA519B" w:rsidP="00DA519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7CBBC9B3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B35CC17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</w:p>
    <w:p w14:paraId="69E37621" w14:textId="77777777" w:rsidR="00DA519B" w:rsidRDefault="00DA519B" w:rsidP="00DA519B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637BFC8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33C535CC" w14:textId="77777777" w:rsidR="00DA519B" w:rsidRDefault="00DA519B" w:rsidP="00DA51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авторами и их определениями понятия </w:t>
      </w:r>
      <w:r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>«черта характера»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AD9A4B" w14:textId="77777777" w:rsidR="00DA519B" w:rsidRPr="00714FE0" w:rsidRDefault="00DA519B" w:rsidP="00DA519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понятия «черта характера» </w:t>
      </w:r>
    </w:p>
    <w:p w14:paraId="3204F827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С.Л. Рубинштейн          А) Способ осуществления отношений </w:t>
      </w:r>
    </w:p>
    <w:p w14:paraId="03B0BFE5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Б.Г. Ананьев                  Б) Генерализованный мотив </w:t>
      </w:r>
    </w:p>
    <w:p w14:paraId="2EBE71DC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3) А.Г. Асмолов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Смысловая фиксированная установка </w:t>
      </w:r>
    </w:p>
    <w:p w14:paraId="5B22CB34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1-Б, 2-А, 3-В</w:t>
      </w:r>
    </w:p>
    <w:p w14:paraId="60DA7244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375E7584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DCF287D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авторами и их определениями понятия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«жизненный путь личности»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F510D97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Авторы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понятия «жизненный путь личности» </w:t>
      </w:r>
    </w:p>
    <w:p w14:paraId="73832CF3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С.Л. Рубинштейн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Жизненный путь – совокупность жизненных </w:t>
      </w:r>
    </w:p>
    <w:p w14:paraId="0A6050FB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событий </w:t>
      </w:r>
    </w:p>
    <w:p w14:paraId="2C0F5379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П. Жане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Б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Жизненный путь – это эволюция личности </w:t>
      </w:r>
    </w:p>
    <w:p w14:paraId="63021BD3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Ш. </w:t>
      </w:r>
      <w:proofErr w:type="spell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Бюлер</w:t>
      </w:r>
      <w:proofErr w:type="spellEnd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Жизненный путь – целостность, единица </w:t>
      </w:r>
    </w:p>
    <w:p w14:paraId="62F269CF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жизненного пути – отношения личности </w:t>
      </w:r>
    </w:p>
    <w:p w14:paraId="08D20338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1-В, 2-Б, 3-А</w:t>
      </w:r>
    </w:p>
    <w:p w14:paraId="7BD226B9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48248DEE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D65ADB7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Pr="00714FE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авторами и их определениями понятия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ичност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00C61F8C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Авторы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Определение личности</w:t>
      </w:r>
    </w:p>
    <w:p w14:paraId="4BB4FE13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1) А.Г. Ковалев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Совокупность внутренних условий, через которые </w:t>
      </w:r>
    </w:p>
    <w:p w14:paraId="7983EBED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преломляются внешние воздействия</w:t>
      </w:r>
    </w:p>
    <w:p w14:paraId="54FEE446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С.Л. Рубинштейн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Б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) Субъект и объект общественных отношений</w:t>
      </w:r>
    </w:p>
    <w:p w14:paraId="518830F6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А.Н. Леонтьев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Субъект деятельности </w:t>
      </w:r>
    </w:p>
    <w:p w14:paraId="70CB3DE8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1-Б, 2-А, 3-В</w:t>
      </w:r>
    </w:p>
    <w:p w14:paraId="4012E6BE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302ACB6F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CB34F1" w14:textId="77777777" w:rsidR="00DA519B" w:rsidRPr="00714FE0" w:rsidRDefault="00DA519B" w:rsidP="00DA51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32BAF6AA" w14:textId="77777777" w:rsidR="00DA519B" w:rsidRPr="00714FE0" w:rsidRDefault="00DA519B" w:rsidP="00DA51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995AE00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0E411277" w14:textId="77777777" w:rsidR="00DA519B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716E1840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A531DC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1.Установите последовательность этапов развития исследований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формирования личностной идентичности: </w:t>
      </w:r>
    </w:p>
    <w:p w14:paraId="077679E6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Ж. Пиаже </w:t>
      </w:r>
    </w:p>
    <w:p w14:paraId="672F3023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Э. Эриксон </w:t>
      </w:r>
    </w:p>
    <w:p w14:paraId="1856A8C7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К. Юнг</w:t>
      </w:r>
    </w:p>
    <w:p w14:paraId="4F9589A6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Фрейд </w:t>
      </w:r>
    </w:p>
    <w:p w14:paraId="36CE775A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</w:t>
      </w:r>
    </w:p>
    <w:p w14:paraId="29C58D91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1AD4AD4C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090A3C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Установите последовательность становления личностных качеств в период социализации </w:t>
      </w:r>
    </w:p>
    <w:p w14:paraId="31DA8088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 с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амосознание </w:t>
      </w:r>
    </w:p>
    <w:p w14:paraId="2681A811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Б) п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рофессиональная ориентация </w:t>
      </w:r>
    </w:p>
    <w:p w14:paraId="571952AA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мысложизненная</w:t>
      </w:r>
      <w:proofErr w:type="spellEnd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ориентация </w:t>
      </w:r>
    </w:p>
    <w:p w14:paraId="01853055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Г) р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ечь </w:t>
      </w:r>
    </w:p>
    <w:p w14:paraId="6D9BE7EC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</w:t>
      </w:r>
    </w:p>
    <w:p w14:paraId="111D27AC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2687B5E5" w14:textId="77777777" w:rsidR="00DA519B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59E5D0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Какова последовательность личностного роста: </w:t>
      </w:r>
    </w:p>
    <w:p w14:paraId="76D22B4F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А) с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оциализация</w:t>
      </w:r>
    </w:p>
    <w:p w14:paraId="77D4723A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кме</w:t>
      </w:r>
      <w:proofErr w:type="spellEnd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C2F1714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В) п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рофессиональная карьера</w:t>
      </w:r>
    </w:p>
    <w:p w14:paraId="2595256C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Г) с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оциальная карьера </w:t>
      </w:r>
    </w:p>
    <w:p w14:paraId="65C95AD4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</w:t>
      </w:r>
    </w:p>
    <w:p w14:paraId="78AE5280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529FF062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CD5D16B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14:paraId="11CFCC57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BDEF09B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62C163B1" w14:textId="77777777" w:rsidR="00DA519B" w:rsidRDefault="00DA519B" w:rsidP="00DA519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01A6108" w14:textId="77777777" w:rsidR="00DA519B" w:rsidRDefault="00DA519B" w:rsidP="00DA519B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</w:p>
    <w:p w14:paraId="7F0940AD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210325B6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Стремление личности наиболее полно проявить свои таланты и потенциал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это_________________________________________</w:t>
      </w:r>
      <w:proofErr w:type="gram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14:paraId="10CA6A26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самоактуализация </w:t>
      </w:r>
    </w:p>
    <w:p w14:paraId="4056DBAB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5F35FADF" w14:textId="77777777" w:rsidR="00DA519B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E62F5A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Высший уровень профессиональных имений в определенной области, достигнутый на основе гибких навыков и творческого подхода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это: ______________</w:t>
      </w:r>
      <w:proofErr w:type="gram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14:paraId="7DB37093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мастерство</w:t>
      </w:r>
    </w:p>
    <w:p w14:paraId="67F2B248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64AE7029" w14:textId="77777777" w:rsidR="00DA519B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11C657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Поступательное продвижение личности, связанное с ростом профессиональных навыков, статуса, социальной роли и размера вознаграждения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профессиональная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  <w:proofErr w:type="gramStart"/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14:paraId="2BF2AB3C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карьера</w:t>
      </w:r>
    </w:p>
    <w:p w14:paraId="179FD60B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69E33524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7A9B6A" w14:textId="77777777" w:rsidR="00DA519B" w:rsidRPr="00714FE0" w:rsidRDefault="00DA519B" w:rsidP="00DA519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16A91C95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BA4942" w14:textId="77777777" w:rsidR="00DA519B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</w:p>
    <w:p w14:paraId="35994D9B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55430B0C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1.Значимые обстоятельства, от которых зависит достижение высокого профессионализма в деятельности: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акмеологические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_________.</w:t>
      </w:r>
    </w:p>
    <w:p w14:paraId="080BC01A" w14:textId="77777777" w:rsidR="00DA519B" w:rsidRPr="00714FE0" w:rsidRDefault="00DA519B" w:rsidP="007312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условия</w:t>
      </w:r>
    </w:p>
    <w:p w14:paraId="45D558C5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24BB67AB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84C664" w14:textId="77777777" w:rsidR="00DA519B" w:rsidRPr="006000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Профессионализм личности, профессиональная деятельность, творчество – это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профессиональные</w:t>
      </w:r>
      <w:r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  <w:r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>личности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4BBB7CE" w14:textId="77777777" w:rsidR="00DA519B" w:rsidRPr="006000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качества </w:t>
      </w:r>
    </w:p>
    <w:p w14:paraId="20872CA2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7CC811AC" w14:textId="77777777" w:rsidR="00DA519B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5AF6FC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3. Побуждение человека к деятельности, рожденное системой его потребностей, называется 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6C1F2FF" w14:textId="77777777" w:rsidR="00DA519B" w:rsidRPr="006000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0E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мотив</w:t>
      </w:r>
    </w:p>
    <w:p w14:paraId="2993E51F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29C9B0DA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9265D3" w14:textId="77777777" w:rsidR="00DA519B" w:rsidRPr="00714FE0" w:rsidRDefault="00DA519B" w:rsidP="00DA519B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0592632" w14:textId="77777777" w:rsidR="00DA519B" w:rsidRPr="00714FE0" w:rsidRDefault="00DA519B" w:rsidP="00DA519B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1B1E23" w14:textId="77777777" w:rsidR="00DA519B" w:rsidRPr="00714FE0" w:rsidRDefault="00DA519B" w:rsidP="00DA519B">
      <w:pPr>
        <w:spacing w:after="0" w:line="259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E0"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содержательные характеристиками саморазвития.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265FF39E" w14:textId="7EDED66C" w:rsidR="00DA519B" w:rsidRDefault="009C413A" w:rsidP="00DA51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DA519B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DA519B">
        <w:rPr>
          <w:rFonts w:ascii="Times New Roman" w:hAnsi="Times New Roman"/>
          <w:color w:val="000000"/>
          <w:sz w:val="28"/>
          <w:szCs w:val="28"/>
        </w:rPr>
        <w:t xml:space="preserve"> ценностные</w:t>
      </w:r>
      <w:r w:rsidR="00DA519B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ориентации</w:t>
      </w:r>
      <w:r w:rsidR="00DA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A519B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личностные смыслы</w:t>
      </w:r>
      <w:r w:rsidR="00DA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A519B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самооценка</w:t>
      </w:r>
      <w:r w:rsidR="00DA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A519B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мотивационно-волевые компоненты</w:t>
      </w:r>
      <w:r w:rsidR="00DA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A519B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целеполагание</w:t>
      </w:r>
      <w:r w:rsidR="00DA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A519B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творческое профессионально</w:t>
      </w:r>
      <w:r w:rsidR="00DA519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DA519B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мышление</w:t>
      </w:r>
      <w:r w:rsidR="00DA519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F8CDD7E" w14:textId="77777777" w:rsidR="00AA7C91" w:rsidRPr="009E65E4" w:rsidRDefault="009C413A" w:rsidP="00AA7C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оценивания: </w:t>
      </w:r>
      <w:r w:rsidR="00AA7C91">
        <w:rPr>
          <w:rFonts w:ascii="Times New Roman" w:hAnsi="Times New Roman"/>
          <w:color w:val="000000"/>
          <w:sz w:val="28"/>
          <w:szCs w:val="28"/>
        </w:rPr>
        <w:t>частичное содержательное соответствие приведенному пояснению.</w:t>
      </w:r>
    </w:p>
    <w:p w14:paraId="4A11B224" w14:textId="77777777" w:rsidR="00DA519B" w:rsidRPr="00714FE0" w:rsidRDefault="00DA519B" w:rsidP="00DA519B">
      <w:pPr>
        <w:spacing w:after="0" w:line="259" w:lineRule="auto"/>
        <w:ind w:right="15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23EBDC55" w14:textId="77777777" w:rsidR="00DA519B" w:rsidRPr="00714FE0" w:rsidRDefault="00DA519B" w:rsidP="00DA519B">
      <w:pPr>
        <w:spacing w:after="0" w:line="259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7066C5" w14:textId="77777777" w:rsidR="00DA519B" w:rsidRPr="006000E0" w:rsidRDefault="00DA519B" w:rsidP="00DA519B">
      <w:pPr>
        <w:spacing w:after="0" w:line="259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0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Что является предметом </w:t>
      </w:r>
      <w:proofErr w:type="spellStart"/>
      <w:r w:rsidRPr="006000E0">
        <w:rPr>
          <w:rFonts w:ascii="Times New Roman" w:eastAsia="Calibri" w:hAnsi="Times New Roman" w:cs="Times New Roman"/>
          <w:sz w:val="28"/>
          <w:szCs w:val="28"/>
          <w:lang w:eastAsia="en-US"/>
        </w:rPr>
        <w:t>акмеологии</w:t>
      </w:r>
      <w:proofErr w:type="spellEnd"/>
      <w:r w:rsidRPr="006000E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14:paraId="35236EC1" w14:textId="77777777" w:rsidR="00DA519B" w:rsidRPr="00714FE0" w:rsidRDefault="00DA519B" w:rsidP="00DA519B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2B5CBE20" w14:textId="7AE6B00B" w:rsidR="00DA519B" w:rsidRDefault="00BC4348" w:rsidP="00DA519B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</w:t>
      </w:r>
      <w:r w:rsidR="00DA519B"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это объективные и субъективные факторы, которые помогают или, наоборот</w:t>
      </w:r>
      <w:r w:rsidR="00481B39">
        <w:rPr>
          <w:rFonts w:ascii="Times New Roman" w:eastAsia="Calibri" w:hAnsi="Times New Roman" w:cs="Times New Roman"/>
          <w:sz w:val="28"/>
          <w:szCs w:val="28"/>
          <w:lang w:eastAsia="en-US"/>
        </w:rPr>
        <w:t>, препятствуют достижени</w:t>
      </w:r>
      <w:r w:rsidR="00EE088E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481B39">
        <w:rPr>
          <w:rFonts w:ascii="Times New Roman" w:eastAsia="Calibri" w:hAnsi="Times New Roman" w:cs="Times New Roman"/>
          <w:sz w:val="28"/>
          <w:szCs w:val="28"/>
          <w:lang w:eastAsia="en-US"/>
        </w:rPr>
        <w:t>. Высоких показателей в жизни, а также основные условия обучения и их влияние на развитие.</w:t>
      </w:r>
    </w:p>
    <w:p w14:paraId="137CA6EA" w14:textId="55187466" w:rsidR="00BC4348" w:rsidRDefault="00BC4348" w:rsidP="00DA519B">
      <w:pPr>
        <w:spacing w:after="0" w:line="240" w:lineRule="auto"/>
        <w:ind w:right="15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оценивания:</w:t>
      </w:r>
      <w:r w:rsidRPr="00BC43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наличие в ответе следующих элементов</w:t>
      </w:r>
      <w:r w:rsidR="00AA7C91">
        <w:rPr>
          <w:rFonts w:ascii="Times New Roman" w:hAnsi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закономерности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механизмы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условия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факторы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процессы</w:t>
      </w:r>
      <w:r w:rsidRPr="00063A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совершенствования как индивида, индивидуальности субъекта труда и личности в жизнедеятельности, профессии, обще</w:t>
      </w: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нии, приводящие к оптимальным путям самореализации.</w:t>
      </w:r>
    </w:p>
    <w:p w14:paraId="1FF6AD90" w14:textId="77777777" w:rsidR="00DA519B" w:rsidRPr="00714FE0" w:rsidRDefault="00DA519B" w:rsidP="00DA519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556D4248" w14:textId="77777777" w:rsidR="00DA519B" w:rsidRPr="004F174C" w:rsidRDefault="00DA519B" w:rsidP="00DA519B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4F17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Перечислите основополагающие принципы </w:t>
      </w:r>
      <w:proofErr w:type="spellStart"/>
      <w:r w:rsidRPr="004F174C">
        <w:rPr>
          <w:rFonts w:ascii="Times New Roman" w:eastAsia="Calibri" w:hAnsi="Times New Roman" w:cs="Times New Roman"/>
          <w:color w:val="000000"/>
          <w:sz w:val="28"/>
          <w:szCs w:val="28"/>
        </w:rPr>
        <w:t>акмеологии</w:t>
      </w:r>
      <w:proofErr w:type="spellEnd"/>
      <w:r w:rsidRPr="004F17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B949D3F" w14:textId="6CF2671B" w:rsidR="00DA519B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4FE0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мин.</w:t>
      </w:r>
    </w:p>
    <w:p w14:paraId="2A6A5D76" w14:textId="17B40127" w:rsidR="00EE088E" w:rsidRPr="00714FE0" w:rsidRDefault="00EE088E" w:rsidP="00DA51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Ожидаемый результат: </w:t>
      </w:r>
      <w:r w:rsidR="00B41BC6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принцип</w:t>
      </w:r>
      <w:r w:rsidR="00B41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41BC6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детерминизма</w:t>
      </w:r>
      <w:r w:rsidR="00B41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41BC6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принцип развития</w:t>
      </w:r>
      <w:r w:rsidR="00B41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41BC6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принцип гуманизма</w:t>
      </w:r>
      <w:r w:rsidR="00B41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41BC6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личностный принцип</w:t>
      </w:r>
      <w:r w:rsidR="00B41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41BC6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принцип жизнедеятельности</w:t>
      </w:r>
      <w:r w:rsidR="00B41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41BC6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потенциальный и актуальный</w:t>
      </w:r>
      <w:r w:rsidR="00B41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41BC6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операционально-технологический</w:t>
      </w:r>
      <w:r w:rsidR="00B41B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41BC6"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обратной связи.</w:t>
      </w:r>
    </w:p>
    <w:p w14:paraId="6629BAA6" w14:textId="77777777" w:rsidR="00EB4220" w:rsidRPr="009E65E4" w:rsidRDefault="00DA519B" w:rsidP="00EB42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Критерии оценивания: </w:t>
      </w:r>
      <w:r w:rsidR="00EB4220">
        <w:rPr>
          <w:rFonts w:ascii="Times New Roman" w:hAnsi="Times New Roman"/>
          <w:color w:val="000000"/>
          <w:sz w:val="28"/>
          <w:szCs w:val="28"/>
        </w:rPr>
        <w:t>частичное содержательное соответствие приведенному пояснению.</w:t>
      </w:r>
    </w:p>
    <w:p w14:paraId="03AABA30" w14:textId="77777777" w:rsidR="00DA519B" w:rsidRPr="00714FE0" w:rsidRDefault="00DA519B" w:rsidP="00DA51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714FE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14:paraId="47B567A1" w14:textId="77777777" w:rsidR="00DA519B" w:rsidRDefault="00DA519B" w:rsidP="00DA519B"/>
    <w:p w14:paraId="15555B11" w14:textId="77777777" w:rsidR="00DA519B" w:rsidRPr="005956AA" w:rsidRDefault="00DA519B" w:rsidP="00DA519B"/>
    <w:p w14:paraId="06934AE9" w14:textId="77777777" w:rsidR="00DA519B" w:rsidRPr="0083476D" w:rsidRDefault="00DA519B" w:rsidP="00DA519B"/>
    <w:p w14:paraId="7911C243" w14:textId="77777777" w:rsidR="00D142B2" w:rsidRPr="00DA519B" w:rsidRDefault="00D142B2" w:rsidP="00DA519B"/>
    <w:sectPr w:rsidR="00D142B2" w:rsidRPr="00DA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C1E84"/>
    <w:multiLevelType w:val="hybridMultilevel"/>
    <w:tmpl w:val="15DA8FC0"/>
    <w:lvl w:ilvl="0" w:tplc="23AA84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AD3"/>
    <w:rsid w:val="00005235"/>
    <w:rsid w:val="000C1DA0"/>
    <w:rsid w:val="00231685"/>
    <w:rsid w:val="00253B7B"/>
    <w:rsid w:val="002A68BF"/>
    <w:rsid w:val="003E0DFD"/>
    <w:rsid w:val="00422605"/>
    <w:rsid w:val="00472CAE"/>
    <w:rsid w:val="00481B39"/>
    <w:rsid w:val="004E0742"/>
    <w:rsid w:val="00503BE5"/>
    <w:rsid w:val="00515ADF"/>
    <w:rsid w:val="007312CD"/>
    <w:rsid w:val="0090640B"/>
    <w:rsid w:val="00940A02"/>
    <w:rsid w:val="009C413A"/>
    <w:rsid w:val="009C570D"/>
    <w:rsid w:val="00AA5415"/>
    <w:rsid w:val="00AA7C91"/>
    <w:rsid w:val="00AC0AD3"/>
    <w:rsid w:val="00AD483C"/>
    <w:rsid w:val="00B41BC6"/>
    <w:rsid w:val="00BC4348"/>
    <w:rsid w:val="00C23798"/>
    <w:rsid w:val="00C976C4"/>
    <w:rsid w:val="00D10483"/>
    <w:rsid w:val="00D142B2"/>
    <w:rsid w:val="00DA519B"/>
    <w:rsid w:val="00E25D40"/>
    <w:rsid w:val="00E72DE3"/>
    <w:rsid w:val="00EB4220"/>
    <w:rsid w:val="00EE088E"/>
    <w:rsid w:val="00F9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FE38"/>
  <w15:docId w15:val="{69CDB195-C095-4E0F-A04B-8C389C93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A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AC0AD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65D90-254A-4EA7-BFD0-C8F135CF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40</cp:revision>
  <dcterms:created xsi:type="dcterms:W3CDTF">2025-03-28T10:36:00Z</dcterms:created>
  <dcterms:modified xsi:type="dcterms:W3CDTF">2025-09-29T10:37:00Z</dcterms:modified>
</cp:coreProperties>
</file>