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1A1F7" w14:textId="24B7DBA1" w:rsidR="001726EC" w:rsidRPr="001726EC" w:rsidRDefault="001726EC" w:rsidP="00377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="0023448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="0023448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="0023448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="0023448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3FAF5553" w14:textId="77777777" w:rsidR="001726EC" w:rsidRPr="001726EC" w:rsidRDefault="001726EC" w:rsidP="0037752E">
      <w:pPr>
        <w:tabs>
          <w:tab w:val="left" w:pos="8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«Методологические проблемы психологии и специальная терминология»</w:t>
      </w:r>
    </w:p>
    <w:p w14:paraId="120D7F2A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D42242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27331A1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7BBAB7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BB6F5B2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C60D7" w14:textId="78266A0C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785CC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11BF444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876BE93" w14:textId="531B7102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1. Какая проблема связана с трудностью объективного восприятия и интерпретации психики другого человека?</w:t>
      </w:r>
    </w:p>
    <w:p w14:paraId="5E7A009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А) Проблема точности </w:t>
      </w:r>
    </w:p>
    <w:p w14:paraId="09749B7D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Б) Проблема субъективности </w:t>
      </w:r>
    </w:p>
    <w:p w14:paraId="597DB19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В) Проблема эмоциональной проекции </w:t>
      </w:r>
    </w:p>
    <w:p w14:paraId="4613145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Г) Проблема культурных различий </w:t>
      </w:r>
    </w:p>
    <w:p w14:paraId="6500650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726EC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5B30E7C7" w14:textId="6632F5AB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7E38B18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FE9780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2. Какое понятие описывает склонность человека приписывать другим свои собственные мысли, чувства и желания? </w:t>
      </w:r>
    </w:p>
    <w:p w14:paraId="4506EA3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А) Восприятие </w:t>
      </w:r>
    </w:p>
    <w:p w14:paraId="3554C66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Б) Атрибуция </w:t>
      </w:r>
    </w:p>
    <w:p w14:paraId="104B5520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Стереотипизация</w:t>
      </w:r>
      <w:proofErr w:type="spellEnd"/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0D76F4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Г) Проекция</w:t>
      </w:r>
    </w:p>
    <w:p w14:paraId="60994FA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74925BF0" w14:textId="2AAD1EE3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2119" w:rsidRPr="001726EC">
        <w:rPr>
          <w:rFonts w:ascii="Times New Roman" w:eastAsia="Calibri" w:hAnsi="Times New Roman" w:cs="Times New Roman"/>
          <w:sz w:val="28"/>
          <w:szCs w:val="28"/>
        </w:rPr>
        <w:t>ОПК-1</w:t>
      </w:r>
    </w:p>
    <w:p w14:paraId="2DDDF9F4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CAD18B" w14:textId="70A31669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3. Какая из</w:t>
      </w:r>
      <w:r w:rsidR="00F22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119" w:rsidRPr="001726EC">
        <w:rPr>
          <w:rFonts w:ascii="Times New Roman" w:eastAsia="Calibri" w:hAnsi="Times New Roman" w:cs="Times New Roman"/>
          <w:sz w:val="28"/>
          <w:szCs w:val="28"/>
        </w:rPr>
        <w:t>ниже</w:t>
      </w:r>
      <w:r w:rsidR="00F22119">
        <w:rPr>
          <w:rFonts w:ascii="Times New Roman" w:eastAsia="Calibri" w:hAnsi="Times New Roman" w:cs="Times New Roman"/>
          <w:sz w:val="28"/>
          <w:szCs w:val="28"/>
        </w:rPr>
        <w:t>перечисленных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проблем связана с влиянием культурных различий на восприятие и понимание психики другого человека? </w:t>
      </w:r>
    </w:p>
    <w:p w14:paraId="7AD59B68" w14:textId="4B429FA8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А)</w:t>
      </w:r>
      <w:r w:rsidR="00F22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Проблема субъективности </w:t>
      </w:r>
    </w:p>
    <w:p w14:paraId="6FB7E3C8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Б) Проблема точности</w:t>
      </w:r>
    </w:p>
    <w:p w14:paraId="7CAA6B5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В) Проблема культурных различий</w:t>
      </w:r>
    </w:p>
    <w:p w14:paraId="30E5A46E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Г) Проблема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стереотипизации</w:t>
      </w:r>
      <w:proofErr w:type="spellEnd"/>
    </w:p>
    <w:p w14:paraId="74E1DB1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726E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67DB6569" w14:textId="2E4E5DC4" w:rsid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2119" w:rsidRPr="001726EC">
        <w:rPr>
          <w:rFonts w:ascii="Times New Roman" w:eastAsia="Calibri" w:hAnsi="Times New Roman" w:cs="Times New Roman"/>
          <w:sz w:val="28"/>
          <w:szCs w:val="28"/>
        </w:rPr>
        <w:t>ОПК-1</w:t>
      </w:r>
    </w:p>
    <w:p w14:paraId="0F6FF8FB" w14:textId="77777777" w:rsidR="00F22119" w:rsidRPr="001726EC" w:rsidRDefault="00F22119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E4C9A" w14:textId="76C8BC03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4. Какая из </w:t>
      </w:r>
      <w:r w:rsidR="00F22119" w:rsidRPr="001726EC">
        <w:rPr>
          <w:rFonts w:ascii="Times New Roman" w:eastAsia="Calibri" w:hAnsi="Times New Roman" w:cs="Times New Roman"/>
          <w:sz w:val="28"/>
          <w:szCs w:val="28"/>
        </w:rPr>
        <w:t>нижеперечисленных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является методологической проблемой в психологии, связанной с трудностью объективного измерения психических процессов?</w:t>
      </w:r>
    </w:p>
    <w:p w14:paraId="135D9986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А) Проблема валидности </w:t>
      </w:r>
    </w:p>
    <w:p w14:paraId="08D75A8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Б) Проблема надежности </w:t>
      </w:r>
    </w:p>
    <w:p w14:paraId="48B8FDBB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В) Проблема субъективности </w:t>
      </w:r>
    </w:p>
    <w:p w14:paraId="7BEABF1B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Г) Проблема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операционализации</w:t>
      </w:r>
      <w:proofErr w:type="spellEnd"/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B25648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726E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0FA50284" w14:textId="443539BE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22119" w:rsidRPr="001726EC">
        <w:rPr>
          <w:rFonts w:ascii="Times New Roman" w:eastAsia="Calibri" w:hAnsi="Times New Roman" w:cs="Times New Roman"/>
          <w:sz w:val="28"/>
          <w:szCs w:val="28"/>
        </w:rPr>
        <w:t>ОПК-1</w:t>
      </w:r>
    </w:p>
    <w:p w14:paraId="485E4D42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C6A581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83F79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350DBA7" w14:textId="77777777" w:rsidR="0037752E" w:rsidRDefault="0037752E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437D73B" w14:textId="00DAC1FE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D48B6D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9B5017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65C511C" w14:textId="77777777" w:rsidR="001726EC" w:rsidRPr="001726EC" w:rsidRDefault="001726EC" w:rsidP="0037752E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1. Установите соответствие между методологическими подходами и их характеристиками.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487"/>
        <w:gridCol w:w="532"/>
        <w:gridCol w:w="512"/>
        <w:gridCol w:w="3987"/>
      </w:tblGrid>
      <w:tr w:rsidR="001726EC" w:rsidRPr="001726EC" w14:paraId="051A0EC8" w14:textId="77777777" w:rsidTr="001726EC">
        <w:tc>
          <w:tcPr>
            <w:tcW w:w="4504" w:type="dxa"/>
            <w:gridSpan w:val="2"/>
            <w:hideMark/>
          </w:tcPr>
          <w:p w14:paraId="6EA04EF9" w14:textId="77777777" w:rsidR="001726EC" w:rsidRPr="00F22119" w:rsidRDefault="001726EC" w:rsidP="003775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21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Термины</w:t>
            </w:r>
          </w:p>
        </w:tc>
        <w:tc>
          <w:tcPr>
            <w:tcW w:w="540" w:type="dxa"/>
          </w:tcPr>
          <w:p w14:paraId="1702A25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5B19BAA4" w14:textId="77777777" w:rsidR="001726EC" w:rsidRPr="001726EC" w:rsidRDefault="001726EC" w:rsidP="003775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21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Определения</w:t>
            </w:r>
          </w:p>
        </w:tc>
      </w:tr>
      <w:tr w:rsidR="001726EC" w:rsidRPr="001726EC" w14:paraId="3F62131F" w14:textId="77777777" w:rsidTr="001726EC">
        <w:tc>
          <w:tcPr>
            <w:tcW w:w="988" w:type="dxa"/>
            <w:hideMark/>
          </w:tcPr>
          <w:p w14:paraId="53B5C308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7F07E278" w14:textId="77777777" w:rsidR="001726EC" w:rsidRPr="00F22119" w:rsidRDefault="001726EC" w:rsidP="0037752E">
            <w:pPr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2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Диалектический подход</w:t>
            </w:r>
          </w:p>
        </w:tc>
        <w:tc>
          <w:tcPr>
            <w:tcW w:w="540" w:type="dxa"/>
          </w:tcPr>
          <w:p w14:paraId="6C880A4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9FE58C6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6DA072D4" w14:textId="78531E8D" w:rsidR="001726EC" w:rsidRPr="001726EC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726EC" w:rsidRPr="001726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сследование взаимодействия элементов в сложных системах</w:t>
            </w:r>
          </w:p>
        </w:tc>
      </w:tr>
      <w:tr w:rsidR="001726EC" w:rsidRPr="001726EC" w14:paraId="7F79AADD" w14:textId="77777777" w:rsidTr="001726EC">
        <w:tc>
          <w:tcPr>
            <w:tcW w:w="988" w:type="dxa"/>
            <w:hideMark/>
          </w:tcPr>
          <w:p w14:paraId="30845984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606ADAD8" w14:textId="21D3A442" w:rsidR="001726EC" w:rsidRPr="00785CCB" w:rsidRDefault="001726EC" w:rsidP="00785CCB">
            <w:pPr>
              <w:tabs>
                <w:tab w:val="left" w:pos="25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C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Системный подход</w:t>
            </w:r>
          </w:p>
        </w:tc>
        <w:tc>
          <w:tcPr>
            <w:tcW w:w="540" w:type="dxa"/>
          </w:tcPr>
          <w:p w14:paraId="7E5A6BA7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DE0E80A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6832C9EE" w14:textId="3C36FBEF" w:rsidR="001726EC" w:rsidRPr="00F22119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="001726EC" w:rsidRPr="00F221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нализ противоречий и их разрешение в процессе развития</w:t>
            </w:r>
          </w:p>
        </w:tc>
      </w:tr>
      <w:tr w:rsidR="001726EC" w:rsidRPr="001726EC" w14:paraId="041F44E8" w14:textId="77777777" w:rsidTr="001726EC">
        <w:tc>
          <w:tcPr>
            <w:tcW w:w="988" w:type="dxa"/>
            <w:hideMark/>
          </w:tcPr>
          <w:p w14:paraId="799CE6B4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134B8280" w14:textId="77777777" w:rsidR="001726EC" w:rsidRPr="00F22119" w:rsidRDefault="001726EC" w:rsidP="0037752E">
            <w:pPr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2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Синергетический подход</w:t>
            </w:r>
          </w:p>
        </w:tc>
        <w:tc>
          <w:tcPr>
            <w:tcW w:w="540" w:type="dxa"/>
          </w:tcPr>
          <w:p w14:paraId="52DA2CC2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6F3FA87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28DEBDAC" w14:textId="5795CB6C" w:rsidR="001726EC" w:rsidRPr="00F22119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726EC" w:rsidRPr="00F22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нтерпретация и понимание смыслов</w:t>
            </w:r>
          </w:p>
        </w:tc>
      </w:tr>
      <w:tr w:rsidR="001726EC" w:rsidRPr="001726EC" w14:paraId="5CCB583D" w14:textId="77777777" w:rsidTr="001726EC">
        <w:tc>
          <w:tcPr>
            <w:tcW w:w="988" w:type="dxa"/>
            <w:hideMark/>
          </w:tcPr>
          <w:p w14:paraId="3EA32E74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1539FE7F" w14:textId="77777777" w:rsidR="001726EC" w:rsidRPr="00F22119" w:rsidRDefault="001726EC" w:rsidP="0037752E">
            <w:pPr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2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Герменевтический подход</w:t>
            </w:r>
          </w:p>
        </w:tc>
        <w:tc>
          <w:tcPr>
            <w:tcW w:w="540" w:type="dxa"/>
          </w:tcPr>
          <w:p w14:paraId="6CE5064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292DEDB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62045F5D" w14:textId="151CAAB0" w:rsidR="001726EC" w:rsidRPr="001726EC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1726EC" w:rsidRPr="00172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зучение самоорганизации и хаоса в системах</w:t>
            </w:r>
          </w:p>
        </w:tc>
      </w:tr>
    </w:tbl>
    <w:p w14:paraId="0004F3C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14:paraId="5FB24D82" w14:textId="77777777" w:rsidR="00F22119" w:rsidRPr="001726EC" w:rsidRDefault="00F22119" w:rsidP="00F22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21174A28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4B162" w14:textId="77777777" w:rsidR="001726EC" w:rsidRPr="001726EC" w:rsidRDefault="001726EC" w:rsidP="0037752E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2. Установите соответствие между понятиями и утверждениями. 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2732"/>
        <w:gridCol w:w="429"/>
        <w:gridCol w:w="429"/>
        <w:gridCol w:w="512"/>
        <w:gridCol w:w="4705"/>
      </w:tblGrid>
      <w:tr w:rsidR="001726EC" w:rsidRPr="001726EC" w14:paraId="1DBCE642" w14:textId="77777777" w:rsidTr="009F1088">
        <w:trPr>
          <w:trHeight w:val="336"/>
        </w:trPr>
        <w:tc>
          <w:tcPr>
            <w:tcW w:w="3489" w:type="dxa"/>
            <w:gridSpan w:val="2"/>
            <w:hideMark/>
          </w:tcPr>
          <w:p w14:paraId="1E95AFB4" w14:textId="46819D68" w:rsidR="001726EC" w:rsidRPr="0023448A" w:rsidRDefault="0023448A" w:rsidP="003775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432" w:type="dxa"/>
          </w:tcPr>
          <w:p w14:paraId="6F826195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14:paraId="77E67F1F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hideMark/>
          </w:tcPr>
          <w:p w14:paraId="60A7BAFA" w14:textId="77777777" w:rsidR="001726EC" w:rsidRPr="001726EC" w:rsidRDefault="001726EC" w:rsidP="003775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163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Утверждение</w:t>
            </w:r>
          </w:p>
        </w:tc>
      </w:tr>
      <w:tr w:rsidR="001726EC" w:rsidRPr="001726EC" w14:paraId="13722FF3" w14:textId="77777777" w:rsidTr="009F1088">
        <w:trPr>
          <w:trHeight w:val="1311"/>
        </w:trPr>
        <w:tc>
          <w:tcPr>
            <w:tcW w:w="804" w:type="dxa"/>
            <w:hideMark/>
          </w:tcPr>
          <w:p w14:paraId="72DA38DB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85" w:type="dxa"/>
            <w:hideMark/>
          </w:tcPr>
          <w:p w14:paraId="38C42351" w14:textId="5AA51857" w:rsidR="001726EC" w:rsidRPr="00DB1636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1726EC" w:rsidRPr="00DB1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лассическая парадигма</w:t>
            </w:r>
          </w:p>
        </w:tc>
        <w:tc>
          <w:tcPr>
            <w:tcW w:w="432" w:type="dxa"/>
          </w:tcPr>
          <w:p w14:paraId="578BBAB5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14:paraId="26869B4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4FEDCDD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41" w:type="dxa"/>
            <w:hideMark/>
          </w:tcPr>
          <w:p w14:paraId="106BD25F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научное знание строится как на основе рационализации, так и на основе интуиции и инсайта</w:t>
            </w:r>
          </w:p>
        </w:tc>
      </w:tr>
      <w:tr w:rsidR="001726EC" w:rsidRPr="001726EC" w14:paraId="721DDE9C" w14:textId="77777777" w:rsidTr="009F1088">
        <w:trPr>
          <w:trHeight w:val="736"/>
        </w:trPr>
        <w:tc>
          <w:tcPr>
            <w:tcW w:w="804" w:type="dxa"/>
            <w:hideMark/>
          </w:tcPr>
          <w:p w14:paraId="1EA641EA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85" w:type="dxa"/>
            <w:hideMark/>
          </w:tcPr>
          <w:p w14:paraId="6B3B702B" w14:textId="41C013E3" w:rsidR="001726EC" w:rsidRPr="00DB1636" w:rsidRDefault="001726EC" w:rsidP="0037752E">
            <w:pPr>
              <w:pStyle w:val="a6"/>
              <w:tabs>
                <w:tab w:val="left" w:pos="254"/>
              </w:tabs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B1636">
              <w:rPr>
                <w:sz w:val="28"/>
                <w:szCs w:val="28"/>
                <w:lang w:val="ru-RU"/>
              </w:rPr>
              <w:t>Буд</w:t>
            </w:r>
            <w:r w:rsidR="00EC21F9">
              <w:rPr>
                <w:sz w:val="28"/>
                <w:szCs w:val="28"/>
                <w:lang w:val="ru-RU"/>
              </w:rPr>
              <w:t>П</w:t>
            </w:r>
            <w:r w:rsidRPr="00DB1636">
              <w:rPr>
                <w:sz w:val="28"/>
                <w:szCs w:val="28"/>
                <w:lang w:val="ru-RU"/>
              </w:rPr>
              <w:t>остклассическая</w:t>
            </w:r>
            <w:proofErr w:type="spellEnd"/>
            <w:r w:rsidRPr="00DB1636">
              <w:rPr>
                <w:sz w:val="28"/>
                <w:szCs w:val="28"/>
                <w:lang w:val="ru-RU"/>
              </w:rPr>
              <w:t xml:space="preserve"> парадигма</w:t>
            </w:r>
          </w:p>
        </w:tc>
        <w:tc>
          <w:tcPr>
            <w:tcW w:w="432" w:type="dxa"/>
          </w:tcPr>
          <w:p w14:paraId="624B0A5E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14:paraId="73D9B5F3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2262A82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41" w:type="dxa"/>
            <w:hideMark/>
          </w:tcPr>
          <w:p w14:paraId="0D39813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первой научной парадигмой психологии принято считать</w:t>
            </w:r>
          </w:p>
        </w:tc>
      </w:tr>
      <w:tr w:rsidR="001726EC" w:rsidRPr="001726EC" w14:paraId="0772DCCB" w14:textId="77777777" w:rsidTr="009F1088">
        <w:trPr>
          <w:trHeight w:val="976"/>
        </w:trPr>
        <w:tc>
          <w:tcPr>
            <w:tcW w:w="804" w:type="dxa"/>
            <w:hideMark/>
          </w:tcPr>
          <w:p w14:paraId="7EF20523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85" w:type="dxa"/>
            <w:hideMark/>
          </w:tcPr>
          <w:p w14:paraId="25BC1829" w14:textId="0D72C254" w:rsidR="001726EC" w:rsidRPr="00DB1636" w:rsidRDefault="00451E7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1726EC" w:rsidRPr="00DB1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сихология сознания</w:t>
            </w:r>
          </w:p>
        </w:tc>
        <w:tc>
          <w:tcPr>
            <w:tcW w:w="432" w:type="dxa"/>
          </w:tcPr>
          <w:p w14:paraId="3BF7ADE5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14:paraId="27D6EB3B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B0B0362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741" w:type="dxa"/>
            <w:hideMark/>
          </w:tcPr>
          <w:p w14:paraId="708DB558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 том, что научное знание строится на твердых эмпирических фактах</w:t>
            </w:r>
          </w:p>
        </w:tc>
      </w:tr>
      <w:tr w:rsidR="001726EC" w:rsidRPr="001726EC" w14:paraId="4B378F16" w14:textId="77777777" w:rsidTr="009F1088">
        <w:trPr>
          <w:trHeight w:val="1648"/>
        </w:trPr>
        <w:tc>
          <w:tcPr>
            <w:tcW w:w="804" w:type="dxa"/>
            <w:hideMark/>
          </w:tcPr>
          <w:p w14:paraId="5C8D19E8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685" w:type="dxa"/>
            <w:hideMark/>
          </w:tcPr>
          <w:p w14:paraId="2C27C208" w14:textId="0BD7A847" w:rsidR="001726EC" w:rsidRPr="00DB1636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1726EC" w:rsidRPr="00DB1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ештальтпсихология</w:t>
            </w:r>
          </w:p>
        </w:tc>
        <w:tc>
          <w:tcPr>
            <w:tcW w:w="432" w:type="dxa"/>
          </w:tcPr>
          <w:p w14:paraId="0C4B8434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14:paraId="481B6375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DC34B8E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741" w:type="dxa"/>
            <w:hideMark/>
          </w:tcPr>
          <w:p w14:paraId="28366E70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исходными первичными данными психологии являются целостные структуры, в принципе не выводимые из образующих их компонентов</w:t>
            </w:r>
          </w:p>
        </w:tc>
      </w:tr>
    </w:tbl>
    <w:p w14:paraId="2D791503" w14:textId="6107E5A0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1-В, 2-А, 3-Б, 4-Г</w:t>
      </w:r>
    </w:p>
    <w:p w14:paraId="565458B4" w14:textId="77777777" w:rsidR="00F22119" w:rsidRPr="001726EC" w:rsidRDefault="00F22119" w:rsidP="00F22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292234B1" w14:textId="77777777" w:rsidR="001726EC" w:rsidRPr="001726EC" w:rsidRDefault="001726EC" w:rsidP="0037752E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C256C" w14:textId="77777777" w:rsidR="001726EC" w:rsidRPr="001726EC" w:rsidRDefault="001726EC" w:rsidP="0037752E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lastRenderedPageBreak/>
        <w:t>3. Установите соответствие между методологическими подходами и их характеристиками.</w:t>
      </w: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1726EC" w:rsidRPr="001726EC" w14:paraId="06E97EF4" w14:textId="77777777" w:rsidTr="001726EC">
        <w:tc>
          <w:tcPr>
            <w:tcW w:w="4477" w:type="dxa"/>
            <w:gridSpan w:val="2"/>
            <w:hideMark/>
          </w:tcPr>
          <w:p w14:paraId="24445FC7" w14:textId="77777777" w:rsidR="001726EC" w:rsidRPr="00DB1636" w:rsidRDefault="001726EC" w:rsidP="003775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B163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Подходы</w:t>
            </w:r>
          </w:p>
        </w:tc>
        <w:tc>
          <w:tcPr>
            <w:tcW w:w="535" w:type="dxa"/>
          </w:tcPr>
          <w:p w14:paraId="6E1B09F7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1E5A3D2C" w14:textId="77777777" w:rsidR="001726EC" w:rsidRPr="001726EC" w:rsidRDefault="001726EC" w:rsidP="003775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1726EC" w:rsidRPr="001726EC" w14:paraId="5FE65D64" w14:textId="77777777" w:rsidTr="001726EC">
        <w:tc>
          <w:tcPr>
            <w:tcW w:w="981" w:type="dxa"/>
            <w:hideMark/>
          </w:tcPr>
          <w:p w14:paraId="46B8126F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1EA80438" w14:textId="77777777" w:rsidR="001726EC" w:rsidRPr="00DB1636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1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Диалектический подход</w:t>
            </w:r>
          </w:p>
        </w:tc>
        <w:tc>
          <w:tcPr>
            <w:tcW w:w="535" w:type="dxa"/>
          </w:tcPr>
          <w:p w14:paraId="2EB68E4B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C7DA4B2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6B240525" w14:textId="45411274" w:rsidR="001726EC" w:rsidRPr="001726EC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1726EC" w:rsidRPr="001726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нализ противоречий и их разрешение в процессе развития</w:t>
            </w:r>
          </w:p>
        </w:tc>
      </w:tr>
      <w:tr w:rsidR="001726EC" w:rsidRPr="001726EC" w14:paraId="6986E8CF" w14:textId="77777777" w:rsidTr="001726EC">
        <w:tc>
          <w:tcPr>
            <w:tcW w:w="981" w:type="dxa"/>
            <w:hideMark/>
          </w:tcPr>
          <w:p w14:paraId="2399B666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5AF71E33" w14:textId="77777777" w:rsidR="001726EC" w:rsidRPr="00DB1636" w:rsidRDefault="001726EC" w:rsidP="0037752E">
            <w:pPr>
              <w:pStyle w:val="a6"/>
              <w:tabs>
                <w:tab w:val="left" w:pos="0"/>
              </w:tabs>
              <w:ind w:left="0" w:firstLine="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B1636">
              <w:rPr>
                <w:sz w:val="28"/>
                <w:szCs w:val="28"/>
                <w:lang w:val="ru-RU"/>
              </w:rPr>
              <w:t>Системный подход</w:t>
            </w:r>
          </w:p>
        </w:tc>
        <w:tc>
          <w:tcPr>
            <w:tcW w:w="535" w:type="dxa"/>
          </w:tcPr>
          <w:p w14:paraId="554E7EBD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F610E4C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096E5A32" w14:textId="4C9B6579" w:rsidR="001726EC" w:rsidRPr="00DB1636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1726EC" w:rsidRPr="00DB16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нтерпретация и понимание смыслов</w:t>
            </w:r>
          </w:p>
        </w:tc>
      </w:tr>
      <w:tr w:rsidR="001726EC" w:rsidRPr="001726EC" w14:paraId="3A5EAE24" w14:textId="77777777" w:rsidTr="001726EC">
        <w:tc>
          <w:tcPr>
            <w:tcW w:w="981" w:type="dxa"/>
            <w:hideMark/>
          </w:tcPr>
          <w:p w14:paraId="779E3353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0B23E719" w14:textId="77777777" w:rsidR="001726EC" w:rsidRPr="00DB1636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1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Синергетический подход</w:t>
            </w:r>
          </w:p>
        </w:tc>
        <w:tc>
          <w:tcPr>
            <w:tcW w:w="535" w:type="dxa"/>
          </w:tcPr>
          <w:p w14:paraId="7B656BF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CEAEFCA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5BFE004F" w14:textId="49B4DA9C" w:rsidR="001726EC" w:rsidRPr="001726EC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726EC" w:rsidRPr="001726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зучение самоорганизации и хаоса в системах</w:t>
            </w:r>
          </w:p>
        </w:tc>
      </w:tr>
      <w:tr w:rsidR="001726EC" w:rsidRPr="001726EC" w14:paraId="1B9C60C8" w14:textId="77777777" w:rsidTr="001726EC">
        <w:tc>
          <w:tcPr>
            <w:tcW w:w="981" w:type="dxa"/>
            <w:hideMark/>
          </w:tcPr>
          <w:p w14:paraId="5D4B73F1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32ABCEBA" w14:textId="77777777" w:rsidR="001726EC" w:rsidRPr="00DB1636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1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Герменевтический подход</w:t>
            </w:r>
          </w:p>
        </w:tc>
        <w:tc>
          <w:tcPr>
            <w:tcW w:w="535" w:type="dxa"/>
          </w:tcPr>
          <w:p w14:paraId="042677D0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2CF098E" w14:textId="77777777" w:rsidR="001726EC" w:rsidRPr="001726EC" w:rsidRDefault="001726EC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E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6BAE5FC1" w14:textId="60108F28" w:rsidR="001726EC" w:rsidRPr="001726EC" w:rsidRDefault="00EC21F9" w:rsidP="003775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1726EC" w:rsidRPr="00172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сследование взаимодействия элементов в сложных системах</w:t>
            </w:r>
          </w:p>
        </w:tc>
      </w:tr>
    </w:tbl>
    <w:p w14:paraId="5939A143" w14:textId="7650E83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1-А, 2-Г, 3-В, 4-Б</w:t>
      </w:r>
    </w:p>
    <w:p w14:paraId="7CDBE17B" w14:textId="77777777" w:rsidR="00F22119" w:rsidRPr="001726EC" w:rsidRDefault="00F22119" w:rsidP="00F22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116752BD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3DDE172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60A1DC6" w14:textId="77777777" w:rsidR="0037752E" w:rsidRDefault="0037752E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21EA283" w14:textId="2ACEAE86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C4D5C1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ED30320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02BA683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1.Установите правильную последовательность этапов разработки научного исследования в психологии:</w:t>
      </w:r>
    </w:p>
    <w:p w14:paraId="459FB8CB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А) Разработка плана исследования</w:t>
      </w:r>
    </w:p>
    <w:p w14:paraId="1B812F58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Б) Формулирование гипотезы</w:t>
      </w:r>
    </w:p>
    <w:p w14:paraId="46021684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В) Анализ данных</w:t>
      </w:r>
    </w:p>
    <w:p w14:paraId="59268DB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Г) Сбор данных</w:t>
      </w:r>
    </w:p>
    <w:p w14:paraId="37183F96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Д) Публикация исследования</w:t>
      </w:r>
    </w:p>
    <w:p w14:paraId="384C329D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6EC">
        <w:rPr>
          <w:rFonts w:ascii="Times New Roman" w:hAnsi="Times New Roman" w:cs="Times New Roman"/>
          <w:color w:val="000000"/>
          <w:sz w:val="28"/>
          <w:szCs w:val="28"/>
        </w:rPr>
        <w:t>Е) Интерпретация результатов</w:t>
      </w:r>
    </w:p>
    <w:p w14:paraId="5E3E71B2" w14:textId="07010664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Б, А, Г, В, Д, Е</w:t>
      </w:r>
    </w:p>
    <w:p w14:paraId="1A6621B3" w14:textId="77777777" w:rsidR="00F22119" w:rsidRPr="001726EC" w:rsidRDefault="00F22119" w:rsidP="00F22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422BFB7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5BADD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2.Установите правильную последовательность этапов проверки надежности и валидности психологического теста:</w:t>
      </w:r>
    </w:p>
    <w:p w14:paraId="54292397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А) Пилотное тестирование</w:t>
      </w:r>
    </w:p>
    <w:p w14:paraId="494735D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Б) Определение целей тестирования</w:t>
      </w:r>
    </w:p>
    <w:p w14:paraId="4BE8643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В) Оценка надежности теста</w:t>
      </w:r>
    </w:p>
    <w:p w14:paraId="2D59BB9F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Г) Разработка тестовых заданий</w:t>
      </w:r>
    </w:p>
    <w:p w14:paraId="667F7F3A" w14:textId="7D205E0A" w:rsidR="001726EC" w:rsidRPr="001726EC" w:rsidRDefault="001726EC" w:rsidP="0037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Д)</w:t>
      </w:r>
      <w:r w:rsidR="00F22119">
        <w:rPr>
          <w:rFonts w:ascii="Times New Roman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hAnsi="Times New Roman" w:cs="Times New Roman"/>
          <w:sz w:val="28"/>
          <w:szCs w:val="28"/>
        </w:rPr>
        <w:t>Финальная адаптация и внедрение теста</w:t>
      </w:r>
    </w:p>
    <w:p w14:paraId="03B80EA7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Б, Г, А, В, Д</w:t>
      </w:r>
    </w:p>
    <w:p w14:paraId="5B2786CC" w14:textId="77777777" w:rsidR="00F22119" w:rsidRPr="001726EC" w:rsidRDefault="00F22119" w:rsidP="00F22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2A4A3D5A" w14:textId="77777777" w:rsidR="00F22119" w:rsidRDefault="00F22119" w:rsidP="0037752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26969441" w14:textId="166B37D9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5"/>
          <w:sz w:val="28"/>
          <w:szCs w:val="28"/>
        </w:rPr>
        <w:t>3.Установите правильную последовательность возникновения основных парадигм в развитии психологического знания</w:t>
      </w:r>
    </w:p>
    <w:p w14:paraId="79C236BC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5"/>
          <w:sz w:val="28"/>
          <w:szCs w:val="28"/>
        </w:rPr>
        <w:t>А) Психотехническая</w:t>
      </w:r>
    </w:p>
    <w:p w14:paraId="2ABAC22F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5"/>
          <w:sz w:val="28"/>
          <w:szCs w:val="28"/>
        </w:rPr>
        <w:lastRenderedPageBreak/>
        <w:t>Б) Гуманистическая</w:t>
      </w:r>
    </w:p>
    <w:p w14:paraId="59B85087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5"/>
          <w:sz w:val="28"/>
          <w:szCs w:val="28"/>
        </w:rPr>
        <w:t>В) Естественно-научная</w:t>
      </w:r>
    </w:p>
    <w:p w14:paraId="0EF62183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 xml:space="preserve">Правильный ответ: В, Б, А </w:t>
      </w:r>
    </w:p>
    <w:p w14:paraId="41F8B10F" w14:textId="77777777" w:rsidR="001F443A" w:rsidRPr="001726EC" w:rsidRDefault="001F443A" w:rsidP="001F4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57A86AE3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97D99" w14:textId="77777777" w:rsidR="001726EC" w:rsidRPr="001726EC" w:rsidRDefault="001726EC" w:rsidP="001F44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3F44F71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987B71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AC46C46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AAB8B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913E5E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B68037F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1. Сфера организованной человеческой деятельности, основная функция</w:t>
      </w:r>
    </w:p>
    <w:p w14:paraId="205AEF89" w14:textId="2508C1BC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которой </w:t>
      </w:r>
      <w:r w:rsidR="001F443A">
        <w:rPr>
          <w:rFonts w:ascii="Times New Roman" w:eastAsia="Calibri" w:hAnsi="Times New Roman" w:cs="Times New Roman"/>
          <w:sz w:val="28"/>
          <w:szCs w:val="28"/>
        </w:rPr>
        <w:t>–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выработка знаний о мире, их систематизация и построение на</w:t>
      </w:r>
    </w:p>
    <w:p w14:paraId="5BA430C9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этой основе образа мира и способов взаимодействия с ним, называется: _______.</w:t>
      </w:r>
    </w:p>
    <w:p w14:paraId="44F07CF0" w14:textId="77777777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наукой</w:t>
      </w:r>
    </w:p>
    <w:p w14:paraId="5BFD1772" w14:textId="77777777" w:rsidR="001F443A" w:rsidRPr="001726EC" w:rsidRDefault="001F443A" w:rsidP="001F4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6DDC284E" w14:textId="77777777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3C8CAA19" w14:textId="5B587292" w:rsidR="00EC21F9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>2.</w:t>
      </w:r>
      <w:r w:rsidR="00EC21F9" w:rsidRPr="00EC2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1F9">
        <w:rPr>
          <w:rFonts w:ascii="Times New Roman" w:eastAsia="Calibri" w:hAnsi="Times New Roman" w:cs="Times New Roman"/>
          <w:sz w:val="28"/>
          <w:szCs w:val="28"/>
        </w:rPr>
        <w:t xml:space="preserve">________________ – это </w:t>
      </w:r>
      <w:r w:rsidR="00EC21F9"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>утверждени</w:t>
      </w:r>
      <w:r w:rsidR="00EC21F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 о </w:t>
      </w:r>
      <w:r w:rsidR="00EC21F9"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>единственн</w:t>
      </w:r>
      <w:r w:rsidR="00EC21F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 </w:t>
      </w:r>
      <w:r w:rsidR="00EC21F9"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>подлинно</w:t>
      </w:r>
      <w:r w:rsidR="00EC21F9">
        <w:rPr>
          <w:rFonts w:ascii="Times New Roman" w:eastAsia="Calibri" w:hAnsi="Times New Roman" w:cs="Times New Roman"/>
          <w:spacing w:val="-4"/>
          <w:sz w:val="28"/>
          <w:szCs w:val="28"/>
        </w:rPr>
        <w:t>й</w:t>
      </w:r>
      <w:r w:rsidR="00EC21F9"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научн</w:t>
      </w:r>
      <w:r w:rsidR="00EC21F9">
        <w:rPr>
          <w:rFonts w:ascii="Times New Roman" w:eastAsia="Calibri" w:hAnsi="Times New Roman" w:cs="Times New Roman"/>
          <w:spacing w:val="-4"/>
          <w:sz w:val="28"/>
          <w:szCs w:val="28"/>
        </w:rPr>
        <w:t>ой</w:t>
      </w:r>
      <w:r w:rsidR="00EC21F9"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методологи</w:t>
      </w:r>
      <w:r w:rsidR="00EC21F9">
        <w:rPr>
          <w:rFonts w:ascii="Times New Roman" w:eastAsia="Calibri" w:hAnsi="Times New Roman" w:cs="Times New Roman"/>
          <w:spacing w:val="-4"/>
          <w:sz w:val="28"/>
          <w:szCs w:val="28"/>
        </w:rPr>
        <w:t>и.</w:t>
      </w:r>
    </w:p>
    <w:p w14:paraId="2984A39B" w14:textId="2B477E6C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C21F9" w:rsidRPr="001726EC">
        <w:rPr>
          <w:rFonts w:ascii="Times New Roman" w:eastAsia="Calibri" w:hAnsi="Times New Roman" w:cs="Times New Roman"/>
          <w:sz w:val="28"/>
          <w:szCs w:val="28"/>
        </w:rPr>
        <w:t>методологический монизм</w:t>
      </w:r>
    </w:p>
    <w:p w14:paraId="25BA736A" w14:textId="77777777" w:rsidR="001F443A" w:rsidRPr="001726EC" w:rsidRDefault="001F443A" w:rsidP="001F4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0FAAF0D2" w14:textId="77777777" w:rsidR="00EC21F9" w:rsidRDefault="00EC21F9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2E89A" w14:textId="2D14BD32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3. Психическое отражение человека отличается от отражения животных</w:t>
      </w:r>
    </w:p>
    <w:p w14:paraId="42523795" w14:textId="77777777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тем, что оно характеризуется __________.</w:t>
      </w:r>
    </w:p>
    <w:p w14:paraId="672B2E96" w14:textId="7CEA63A6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726EC">
        <w:rPr>
          <w:rFonts w:ascii="Times New Roman" w:eastAsia="Calibri" w:hAnsi="Times New Roman" w:cs="Times New Roman"/>
          <w:spacing w:val="-4"/>
          <w:sz w:val="28"/>
          <w:szCs w:val="28"/>
        </w:rPr>
        <w:t>сознанием</w:t>
      </w:r>
    </w:p>
    <w:p w14:paraId="46FDD5B5" w14:textId="77777777" w:rsidR="001F443A" w:rsidRPr="001726EC" w:rsidRDefault="001F443A" w:rsidP="001F4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6B9FD564" w14:textId="77777777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6DCA47A6" w14:textId="77777777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EC">
        <w:rPr>
          <w:rFonts w:ascii="Times New Roman" w:hAnsi="Times New Roman" w:cs="Times New Roman"/>
          <w:sz w:val="28"/>
          <w:szCs w:val="28"/>
        </w:rPr>
        <w:t>4. _______принадлежит самому объекту и не зависит от субъекта.</w:t>
      </w:r>
    </w:p>
    <w:p w14:paraId="042BA1EC" w14:textId="78A4AE70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-2"/>
          <w:sz w:val="28"/>
          <w:szCs w:val="28"/>
        </w:rPr>
        <w:t>Правильный ответ: объективное</w:t>
      </w:r>
    </w:p>
    <w:p w14:paraId="12FC6B15" w14:textId="77777777" w:rsidR="001F443A" w:rsidRPr="001726EC" w:rsidRDefault="001F443A" w:rsidP="001F4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36891DD0" w14:textId="77777777" w:rsidR="001726EC" w:rsidRPr="001726EC" w:rsidRDefault="001726EC" w:rsidP="0037752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45497513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1D42CE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39897B4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009715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26E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1B0A71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10617FC" w14:textId="27797AEB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F443A">
        <w:rPr>
          <w:rFonts w:ascii="Times New Roman" w:eastAsia="Calibri" w:hAnsi="Times New Roman" w:cs="Times New Roman"/>
          <w:sz w:val="28"/>
          <w:szCs w:val="28"/>
        </w:rPr>
        <w:t>Э</w:t>
      </w:r>
      <w:r w:rsidRPr="001726EC">
        <w:rPr>
          <w:rFonts w:ascii="Times New Roman" w:eastAsia="Calibri" w:hAnsi="Times New Roman" w:cs="Times New Roman"/>
          <w:sz w:val="28"/>
          <w:szCs w:val="28"/>
        </w:rPr>
        <w:t>мпирическое знание в контексте психологии</w:t>
      </w:r>
      <w:r w:rsidR="001F443A">
        <w:rPr>
          <w:rFonts w:ascii="Times New Roman" w:eastAsia="Calibri" w:hAnsi="Times New Roman" w:cs="Times New Roman"/>
          <w:sz w:val="28"/>
          <w:szCs w:val="28"/>
        </w:rPr>
        <w:t xml:space="preserve"> это –</w:t>
      </w:r>
      <w:r w:rsidRPr="001726EC">
        <w:rPr>
          <w:rFonts w:ascii="Times New Roman" w:eastAsia="Calibri" w:hAnsi="Times New Roman" w:cs="Times New Roman"/>
          <w:sz w:val="28"/>
          <w:szCs w:val="28"/>
        </w:rPr>
        <w:t>__________________.</w:t>
      </w:r>
    </w:p>
    <w:p w14:paraId="41D2F9E2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знание, полученное в результате экспериментальных исследований и наблюдений</w:t>
      </w:r>
    </w:p>
    <w:p w14:paraId="4DF83D67" w14:textId="77777777" w:rsidR="0017571D" w:rsidRPr="001726EC" w:rsidRDefault="0017571D" w:rsidP="00175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2437EF6B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F1BFE7" w14:textId="616EC988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B1636">
        <w:rPr>
          <w:rFonts w:ascii="Times New Roman" w:eastAsia="Calibri" w:hAnsi="Times New Roman" w:cs="Times New Roman"/>
          <w:sz w:val="28"/>
          <w:szCs w:val="28"/>
        </w:rPr>
        <w:t>П</w:t>
      </w:r>
      <w:r w:rsidRPr="001726EC">
        <w:rPr>
          <w:rFonts w:ascii="Times New Roman" w:eastAsia="Calibri" w:hAnsi="Times New Roman" w:cs="Times New Roman"/>
          <w:sz w:val="28"/>
          <w:szCs w:val="28"/>
        </w:rPr>
        <w:t>ринципиаль</w:t>
      </w:r>
      <w:r w:rsidR="00DB1636">
        <w:rPr>
          <w:rFonts w:ascii="Times New Roman" w:eastAsia="Calibri" w:hAnsi="Times New Roman" w:cs="Times New Roman"/>
          <w:sz w:val="28"/>
          <w:szCs w:val="28"/>
        </w:rPr>
        <w:t>ное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отличие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постнеклассической</w:t>
      </w:r>
      <w:proofErr w:type="spellEnd"/>
      <w:r w:rsidR="00DB16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z w:val="28"/>
          <w:szCs w:val="28"/>
        </w:rPr>
        <w:t>рациональности от неклассической</w:t>
      </w:r>
      <w:r w:rsidR="00DB163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51170" w:rsidRPr="001726EC">
        <w:rPr>
          <w:rFonts w:ascii="Times New Roman" w:eastAsia="Calibri" w:hAnsi="Times New Roman" w:cs="Times New Roman"/>
          <w:sz w:val="28"/>
          <w:szCs w:val="28"/>
        </w:rPr>
        <w:t xml:space="preserve">поиск универсальных </w:t>
      </w:r>
      <w:r w:rsidR="00D51170" w:rsidRPr="00451E79"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451E79">
        <w:rPr>
          <w:rFonts w:ascii="Times New Roman" w:eastAsia="Calibri" w:hAnsi="Times New Roman" w:cs="Times New Roman"/>
          <w:sz w:val="28"/>
          <w:szCs w:val="28"/>
        </w:rPr>
        <w:t>.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5BD6C9" w14:textId="0CE5A81B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 законов</w:t>
      </w:r>
    </w:p>
    <w:p w14:paraId="475872EE" w14:textId="77777777" w:rsidR="0017571D" w:rsidRPr="001726EC" w:rsidRDefault="0017571D" w:rsidP="00175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</w:t>
      </w:r>
    </w:p>
    <w:p w14:paraId="449E9CFD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F976A5" w14:textId="737DAD7C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36A6E">
        <w:rPr>
          <w:rFonts w:ascii="Times New Roman" w:eastAsia="Calibri" w:hAnsi="Times New Roman" w:cs="Times New Roman"/>
          <w:sz w:val="28"/>
          <w:szCs w:val="28"/>
        </w:rPr>
        <w:t>С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уть принципа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проверяемости</w:t>
      </w:r>
      <w:proofErr w:type="spellEnd"/>
      <w:r w:rsidR="00236A6E">
        <w:rPr>
          <w:rFonts w:ascii="Times New Roman" w:eastAsia="Calibri" w:hAnsi="Times New Roman" w:cs="Times New Roman"/>
          <w:sz w:val="28"/>
          <w:szCs w:val="28"/>
        </w:rPr>
        <w:t xml:space="preserve"> – это </w:t>
      </w:r>
      <w:r w:rsidR="00A4164C" w:rsidRPr="001726EC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236A6E" w:rsidRPr="001726EC">
        <w:rPr>
          <w:rFonts w:ascii="Times New Roman" w:eastAsia="Calibri" w:hAnsi="Times New Roman" w:cs="Times New Roman"/>
          <w:sz w:val="28"/>
          <w:szCs w:val="28"/>
        </w:rPr>
        <w:t>повторить любому, в любом месте, в любое время с тем же результатом</w:t>
      </w:r>
      <w:r w:rsidR="00A416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495E86" w14:textId="50C5BA05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234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64C" w:rsidRPr="001726EC">
        <w:rPr>
          <w:rFonts w:ascii="Times New Roman" w:eastAsia="Calibri" w:hAnsi="Times New Roman" w:cs="Times New Roman"/>
          <w:sz w:val="28"/>
          <w:szCs w:val="28"/>
        </w:rPr>
        <w:t>возможность</w:t>
      </w:r>
    </w:p>
    <w:p w14:paraId="273DFE7C" w14:textId="77777777" w:rsidR="0017571D" w:rsidRPr="001726EC" w:rsidRDefault="0017571D" w:rsidP="00175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64073D01" w14:textId="77777777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BC3066" w14:textId="6DC7E77E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4.</w:t>
      </w:r>
      <w:r w:rsidR="00A41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z w:val="28"/>
          <w:szCs w:val="28"/>
        </w:rPr>
        <w:t>Сознание не только отражает мир, но и творит его. Это определение</w:t>
      </w:r>
    </w:p>
    <w:p w14:paraId="42997526" w14:textId="7E765CDB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соответствует</w:t>
      </w:r>
      <w:r w:rsidR="00A4164C" w:rsidRPr="001726EC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парадигме.</w:t>
      </w:r>
    </w:p>
    <w:p w14:paraId="14300035" w14:textId="29673E7E" w:rsidR="001726EC" w:rsidRPr="001726EC" w:rsidRDefault="001726EC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234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64C" w:rsidRPr="001726EC">
        <w:rPr>
          <w:rFonts w:ascii="Times New Roman" w:eastAsia="Calibri" w:hAnsi="Times New Roman" w:cs="Times New Roman"/>
          <w:sz w:val="28"/>
          <w:szCs w:val="28"/>
        </w:rPr>
        <w:t>конструктивистской</w:t>
      </w:r>
    </w:p>
    <w:p w14:paraId="1058B5B7" w14:textId="77777777" w:rsidR="0017571D" w:rsidRPr="001726EC" w:rsidRDefault="0017571D" w:rsidP="00175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4F56A193" w14:textId="77777777" w:rsidR="001726EC" w:rsidRPr="001726EC" w:rsidRDefault="001726EC" w:rsidP="00377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1612A" w14:textId="77777777" w:rsidR="001726EC" w:rsidRPr="001726EC" w:rsidRDefault="001726EC" w:rsidP="00A416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6E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013ECDD" w14:textId="77777777" w:rsidR="0037752E" w:rsidRDefault="0037752E" w:rsidP="003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795D28" w14:textId="378ABA25" w:rsidR="001726EC" w:rsidRPr="001726EC" w:rsidRDefault="001726EC" w:rsidP="0037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726EC">
        <w:rPr>
          <w:rFonts w:ascii="Times New Roman" w:hAnsi="Times New Roman" w:cs="Times New Roman"/>
          <w:sz w:val="28"/>
          <w:szCs w:val="28"/>
        </w:rPr>
        <w:t>Что является главной методологической проблемой исследования индивидуальности в психологии?</w:t>
      </w:r>
    </w:p>
    <w:p w14:paraId="61F7734A" w14:textId="005B70D3" w:rsidR="001726EC" w:rsidRPr="001726EC" w:rsidRDefault="001726EC" w:rsidP="0037752E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Время выполнения – 15 мин</w:t>
      </w:r>
      <w:r w:rsidR="00071D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0EBAB7" w14:textId="6CA13AD8" w:rsidR="001726EC" w:rsidRPr="001726EC" w:rsidRDefault="00071DC1" w:rsidP="0037752E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результат: п</w:t>
      </w:r>
      <w:r w:rsidR="001726EC" w:rsidRPr="001726EC">
        <w:rPr>
          <w:rFonts w:ascii="Times New Roman" w:eastAsia="Calibri" w:hAnsi="Times New Roman" w:cs="Times New Roman"/>
          <w:sz w:val="28"/>
          <w:szCs w:val="28"/>
        </w:rPr>
        <w:t>роблема объективности и измерения уникальных психологических характеристик каждого индивида.</w:t>
      </w:r>
      <w:r w:rsidR="00234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6EC" w:rsidRPr="001726EC">
        <w:rPr>
          <w:rFonts w:ascii="Times New Roman" w:eastAsia="Calibri" w:hAnsi="Times New Roman" w:cs="Times New Roman"/>
          <w:sz w:val="28"/>
          <w:szCs w:val="28"/>
        </w:rPr>
        <w:t>Достоверное измерение субъективных данных.</w:t>
      </w:r>
      <w:r w:rsidR="00234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6EC" w:rsidRPr="001726EC">
        <w:rPr>
          <w:rFonts w:ascii="Times New Roman" w:eastAsia="Calibri" w:hAnsi="Times New Roman" w:cs="Times New Roman"/>
          <w:sz w:val="28"/>
          <w:szCs w:val="28"/>
        </w:rPr>
        <w:t>Исследователи должны соблюдать этические принципы и обеспечивать конфиденциальность данных участников.</w:t>
      </w:r>
      <w:r w:rsidR="00234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6EC" w:rsidRPr="001726EC">
        <w:rPr>
          <w:rFonts w:ascii="Times New Roman" w:eastAsia="Calibri" w:hAnsi="Times New Roman" w:cs="Times New Roman"/>
          <w:sz w:val="28"/>
          <w:szCs w:val="28"/>
        </w:rPr>
        <w:t>Результаты исследования индивидуальности часто многогранны и сложны для интерпретации. Требуется системный подход и использование различных методологических подходов для получения целостной картины.</w:t>
      </w:r>
    </w:p>
    <w:p w14:paraId="663605DB" w14:textId="0E83801A" w:rsidR="00876B25" w:rsidRPr="009B5657" w:rsidRDefault="00876B25" w:rsidP="00876B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color w:val="000000"/>
          <w:sz w:val="28"/>
          <w:szCs w:val="28"/>
        </w:rPr>
        <w:t>частичное</w:t>
      </w:r>
      <w:r w:rsidRPr="008E7D7D">
        <w:rPr>
          <w:rFonts w:ascii="Times New Roman" w:hAnsi="Times New Roman"/>
          <w:color w:val="000000"/>
          <w:sz w:val="28"/>
          <w:szCs w:val="28"/>
        </w:rPr>
        <w:t xml:space="preserve"> содержательное соответствие приведенному пояснению.</w:t>
      </w:r>
    </w:p>
    <w:p w14:paraId="549A8E43" w14:textId="77777777" w:rsidR="0017571D" w:rsidRPr="001726EC" w:rsidRDefault="0017571D" w:rsidP="00175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146CA212" w14:textId="77777777" w:rsidR="001726EC" w:rsidRPr="001726EC" w:rsidRDefault="001726EC" w:rsidP="0037752E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23647" w14:textId="14AA2BBE" w:rsidR="001726EC" w:rsidRPr="001726EC" w:rsidRDefault="001726EC" w:rsidP="0037752E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726EC">
        <w:rPr>
          <w:rFonts w:ascii="Times New Roman" w:hAnsi="Times New Roman" w:cs="Times New Roman"/>
          <w:sz w:val="28"/>
          <w:szCs w:val="28"/>
        </w:rPr>
        <w:t xml:space="preserve">Классическая и </w:t>
      </w:r>
      <w:proofErr w:type="spellStart"/>
      <w:r w:rsidRPr="001726EC">
        <w:rPr>
          <w:rFonts w:ascii="Times New Roman" w:hAnsi="Times New Roman" w:cs="Times New Roman"/>
          <w:sz w:val="28"/>
          <w:szCs w:val="28"/>
        </w:rPr>
        <w:t>постклассическая</w:t>
      </w:r>
      <w:proofErr w:type="spellEnd"/>
      <w:r w:rsidRPr="001726EC">
        <w:rPr>
          <w:rFonts w:ascii="Times New Roman" w:hAnsi="Times New Roman" w:cs="Times New Roman"/>
          <w:sz w:val="28"/>
          <w:szCs w:val="28"/>
        </w:rPr>
        <w:t xml:space="preserve"> парадигмы в психологии.</w:t>
      </w:r>
      <w:r w:rsidR="0023448A">
        <w:rPr>
          <w:rFonts w:ascii="Times New Roman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hAnsi="Times New Roman" w:cs="Times New Roman"/>
          <w:sz w:val="28"/>
          <w:szCs w:val="28"/>
        </w:rPr>
        <w:t>Назовите основные направления.</w:t>
      </w:r>
    </w:p>
    <w:p w14:paraId="5238FBF0" w14:textId="0E11EC59" w:rsidR="001726EC" w:rsidRPr="001726EC" w:rsidRDefault="001726EC" w:rsidP="0037752E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Время выполнения – 15 мин</w:t>
      </w:r>
      <w:r w:rsidR="007658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25FE3A" w14:textId="22128A38" w:rsidR="001726EC" w:rsidRPr="001726EC" w:rsidRDefault="00357A5B" w:rsidP="0037752E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результат: к</w:t>
      </w:r>
      <w:r w:rsidR="001726EC"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лассическая парадигма сосредоточена на изучении базовых психологических принципов и процессов, тогда как </w:t>
      </w:r>
      <w:proofErr w:type="spellStart"/>
      <w:r w:rsidR="001726EC"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постклассическая</w:t>
      </w:r>
      <w:proofErr w:type="spellEnd"/>
      <w:r w:rsidR="001726EC"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парадигма предлагает более гибкие и комплексные подходы, учитывающие множество факторов, влияющих на психику и поведение человека. Эти две парадигмы дополняют друг друга, позволяя расширить наше понимание психологии. </w:t>
      </w:r>
    </w:p>
    <w:p w14:paraId="7A4ED024" w14:textId="6D4F254C" w:rsidR="001726EC" w:rsidRPr="001726EC" w:rsidRDefault="001726EC" w:rsidP="0037752E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Классическая парадигма в психологии основана на принципах объективного наблюдения и эксперимента. Она включает в себя такие направления, как:</w:t>
      </w:r>
      <w:r w:rsidR="002344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бихевиоризм, психоанализ</w:t>
      </w:r>
      <w:r w:rsidR="00357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гештальтпсихология.</w:t>
      </w:r>
    </w:p>
    <w:p w14:paraId="3C93EE9D" w14:textId="325C0144" w:rsidR="001726EC" w:rsidRPr="001726EC" w:rsidRDefault="001726EC" w:rsidP="0037752E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Постклассическая</w:t>
      </w:r>
      <w:proofErr w:type="spellEnd"/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парадигма включает:</w:t>
      </w:r>
      <w:r w:rsidR="002344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когнитивную психологию, гуманистическую психологию, культурно-историческую психологию, эволюционную психологию,</w:t>
      </w:r>
      <w:r w:rsidR="002344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color w:val="000000"/>
          <w:sz w:val="28"/>
          <w:szCs w:val="28"/>
        </w:rPr>
        <w:t>интегративные подходы.</w:t>
      </w:r>
    </w:p>
    <w:p w14:paraId="1235C87E" w14:textId="62D7275F" w:rsidR="001726EC" w:rsidRPr="001726EC" w:rsidRDefault="001726EC" w:rsidP="0037752E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2"/>
          <w:sz w:val="28"/>
          <w:szCs w:val="28"/>
        </w:rPr>
      </w:pPr>
      <w:r w:rsidRPr="001726EC">
        <w:rPr>
          <w:rFonts w:ascii="Times New Roman" w:eastAsia="Calibri" w:hAnsi="Times New Roman" w:cs="Times New Roman"/>
          <w:spacing w:val="-12"/>
          <w:sz w:val="28"/>
          <w:szCs w:val="28"/>
        </w:rPr>
        <w:t>Критери</w:t>
      </w:r>
      <w:r w:rsidR="00C225CE">
        <w:rPr>
          <w:rFonts w:ascii="Times New Roman" w:eastAsia="Calibri" w:hAnsi="Times New Roman" w:cs="Times New Roman"/>
          <w:spacing w:val="-12"/>
          <w:sz w:val="28"/>
          <w:szCs w:val="28"/>
        </w:rPr>
        <w:t>и</w:t>
      </w:r>
      <w:r w:rsidRPr="001726EC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оценивания: наличие в ответе </w:t>
      </w:r>
      <w:r w:rsidR="00A01303">
        <w:rPr>
          <w:rFonts w:ascii="Times New Roman" w:eastAsia="Calibri" w:hAnsi="Times New Roman" w:cs="Times New Roman"/>
          <w:spacing w:val="-12"/>
          <w:sz w:val="28"/>
          <w:szCs w:val="28"/>
        </w:rPr>
        <w:t>следующих компонентов:</w:t>
      </w:r>
      <w:r w:rsidRPr="001726EC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«психоанализ», «бихевиоризм», «когнитивная психология», «гуманистическая психология», </w:t>
      </w:r>
      <w:r w:rsidRPr="001726EC">
        <w:rPr>
          <w:rFonts w:ascii="Times New Roman" w:eastAsia="Calibri" w:hAnsi="Times New Roman" w:cs="Times New Roman"/>
          <w:spacing w:val="-12"/>
          <w:sz w:val="28"/>
          <w:szCs w:val="28"/>
        </w:rPr>
        <w:lastRenderedPageBreak/>
        <w:t>«культурно-историческая психология», «эволюционная психология»,</w:t>
      </w:r>
      <w:r w:rsidR="009F5385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pacing w:val="-12"/>
          <w:sz w:val="28"/>
          <w:szCs w:val="28"/>
        </w:rPr>
        <w:t>«интегративные подходы»</w:t>
      </w:r>
      <w:r w:rsidR="00294751">
        <w:rPr>
          <w:rFonts w:ascii="Times New Roman" w:eastAsia="Calibri" w:hAnsi="Times New Roman" w:cs="Times New Roman"/>
          <w:spacing w:val="-12"/>
          <w:sz w:val="28"/>
          <w:szCs w:val="28"/>
        </w:rPr>
        <w:t>.</w:t>
      </w:r>
    </w:p>
    <w:p w14:paraId="48509215" w14:textId="77777777" w:rsidR="0017571D" w:rsidRPr="001726EC" w:rsidRDefault="0017571D" w:rsidP="00175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5E0E37BD" w14:textId="77777777" w:rsidR="001726EC" w:rsidRDefault="001726EC" w:rsidP="0037752E">
      <w:pPr>
        <w:spacing w:after="0" w:line="240" w:lineRule="auto"/>
      </w:pPr>
    </w:p>
    <w:p w14:paraId="627D470B" w14:textId="77777777" w:rsidR="00C237F7" w:rsidRDefault="00C237F7" w:rsidP="0037752E">
      <w:pPr>
        <w:spacing w:line="240" w:lineRule="auto"/>
      </w:pPr>
    </w:p>
    <w:sectPr w:rsidR="00C237F7" w:rsidSect="0045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68"/>
    <w:rsid w:val="00022B0E"/>
    <w:rsid w:val="00071DC1"/>
    <w:rsid w:val="001726EC"/>
    <w:rsid w:val="0017571D"/>
    <w:rsid w:val="001F443A"/>
    <w:rsid w:val="0023448A"/>
    <w:rsid w:val="00236A6E"/>
    <w:rsid w:val="00294751"/>
    <w:rsid w:val="002C244B"/>
    <w:rsid w:val="00334545"/>
    <w:rsid w:val="00357A5B"/>
    <w:rsid w:val="0037752E"/>
    <w:rsid w:val="00451E79"/>
    <w:rsid w:val="00453B8B"/>
    <w:rsid w:val="006B72B3"/>
    <w:rsid w:val="006E50EA"/>
    <w:rsid w:val="00765825"/>
    <w:rsid w:val="00785CCB"/>
    <w:rsid w:val="00876B25"/>
    <w:rsid w:val="009F1088"/>
    <w:rsid w:val="009F5385"/>
    <w:rsid w:val="00A01303"/>
    <w:rsid w:val="00A4164C"/>
    <w:rsid w:val="00AD6368"/>
    <w:rsid w:val="00BB661E"/>
    <w:rsid w:val="00C225CE"/>
    <w:rsid w:val="00C237F7"/>
    <w:rsid w:val="00D51170"/>
    <w:rsid w:val="00DB1636"/>
    <w:rsid w:val="00E3157F"/>
    <w:rsid w:val="00E628FE"/>
    <w:rsid w:val="00EC21F9"/>
    <w:rsid w:val="00F22119"/>
    <w:rsid w:val="00F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3457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368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1726EC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34"/>
    <w:qFormat/>
    <w:rsid w:val="001726EC"/>
    <w:pPr>
      <w:widowControl w:val="0"/>
      <w:autoSpaceDE w:val="0"/>
      <w:autoSpaceDN w:val="0"/>
      <w:spacing w:before="73" w:after="0" w:line="240" w:lineRule="auto"/>
      <w:ind w:left="829" w:hanging="557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1726E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36</cp:revision>
  <dcterms:created xsi:type="dcterms:W3CDTF">2025-03-28T09:42:00Z</dcterms:created>
  <dcterms:modified xsi:type="dcterms:W3CDTF">2025-09-29T11:35:00Z</dcterms:modified>
</cp:coreProperties>
</file>