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F9A3D" w14:textId="2AD85436" w:rsidR="00F71B73" w:rsidRDefault="00F71B73" w:rsidP="007E0DB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 xml:space="preserve">Комплект оценочных материалов по </w:t>
      </w:r>
      <w:r w:rsidR="008532C9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практике</w:t>
      </w:r>
    </w:p>
    <w:p w14:paraId="768D1696" w14:textId="77777777" w:rsidR="00F71B73" w:rsidRDefault="00F71B73" w:rsidP="007E0DB0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«</w:t>
      </w:r>
      <w:r>
        <w:rPr>
          <w:rFonts w:ascii="Times New Roman" w:eastAsia="Aptos" w:hAnsi="Times New Roman" w:cs="Times New Roman"/>
          <w:b/>
          <w:color w:val="000000"/>
          <w:kern w:val="2"/>
          <w:sz w:val="28"/>
          <w:szCs w:val="28"/>
          <w:lang w:eastAsia="en-US"/>
        </w:rPr>
        <w:t>Педагогическая практика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»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1DA87613" w14:textId="77777777" w:rsidR="00F71B73" w:rsidRDefault="00F71B73" w:rsidP="007E0D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2C67ADC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73644075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809AFFA" w14:textId="77777777" w:rsidR="00F71B73" w:rsidRDefault="00F71B73" w:rsidP="007E0D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56B1042D" w14:textId="77777777" w:rsidR="00F71B73" w:rsidRDefault="00F71B73" w:rsidP="007E0DB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FFA23F0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1A41961E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6128ADE6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Какой вид лекций предусматривает использование специальных виртуальных средств подачи материала?</w:t>
      </w:r>
    </w:p>
    <w:p w14:paraId="70A448D0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А) лекция-конференция</w:t>
      </w:r>
    </w:p>
    <w:p w14:paraId="698A41DB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Б) лекция-консультация</w:t>
      </w:r>
    </w:p>
    <w:p w14:paraId="780D56C8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В) бинарные лекции</w:t>
      </w:r>
    </w:p>
    <w:p w14:paraId="32C729E6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 xml:space="preserve">Г) 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визуализационные лекции</w:t>
      </w:r>
    </w:p>
    <w:p w14:paraId="1D9F1E1F" w14:textId="77777777" w:rsidR="00F71B73" w:rsidRDefault="00F71B73" w:rsidP="007E0DB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Д) информационная</w:t>
      </w:r>
    </w:p>
    <w:p w14:paraId="7C533C43" w14:textId="77777777" w:rsidR="00F71B73" w:rsidRDefault="00F71B73" w:rsidP="007E0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Г</w:t>
      </w:r>
    </w:p>
    <w:p w14:paraId="203BCE9A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3171B1F4" w14:textId="77777777" w:rsidR="00F71B73" w:rsidRDefault="00F71B73" w:rsidP="007E0DB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1C4A678" w14:textId="77777777" w:rsidR="00F71B73" w:rsidRDefault="00F71B73" w:rsidP="007E0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В профессиональном саморазвитии педагога можно выделить три блока, кроме: </w:t>
      </w:r>
    </w:p>
    <w:p w14:paraId="203338B7" w14:textId="77777777" w:rsidR="00F71B73" w:rsidRDefault="00F71B73" w:rsidP="007E0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А) приобретение новых знаний о профессии и мире</w:t>
      </w:r>
    </w:p>
    <w:p w14:paraId="68138657" w14:textId="77777777" w:rsidR="00F71B73" w:rsidRDefault="00F71B73" w:rsidP="007E0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Б) рефлексия</w:t>
      </w:r>
    </w:p>
    <w:p w14:paraId="5015AAD8" w14:textId="77777777" w:rsidR="00F71B73" w:rsidRDefault="00F71B73" w:rsidP="007E0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В) инновации</w:t>
      </w:r>
    </w:p>
    <w:p w14:paraId="6A48083E" w14:textId="77777777" w:rsidR="00F71B73" w:rsidRDefault="00F71B73" w:rsidP="007E0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Г) приобретение и использование навыков саморегуляции</w:t>
      </w:r>
    </w:p>
    <w:p w14:paraId="68712250" w14:textId="77777777" w:rsidR="00F71B73" w:rsidRDefault="00F71B73" w:rsidP="007E0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573E5790" w14:textId="77777777" w:rsidR="00F71B73" w:rsidRDefault="00F71B73" w:rsidP="007E0DB0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0DB21CDC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509ECD5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все правильные варианты ответов.</w:t>
      </w:r>
    </w:p>
    <w:p w14:paraId="68CF50BD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highlight w:val="yellow"/>
          <w:lang w:eastAsia="en-US"/>
        </w:rPr>
      </w:pPr>
    </w:p>
    <w:p w14:paraId="745946B0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Педагогика –</w:t>
      </w:r>
      <w:r>
        <w:rPr>
          <w:rFonts w:ascii="Times New Roman" w:eastAsia="Aptos" w:hAnsi="Times New Roman" w:cs="Times New Roman"/>
          <w:b/>
          <w:bCs/>
          <w:color w:val="000000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наука о (об) </w:t>
      </w:r>
    </w:p>
    <w:p w14:paraId="1FF9BA96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А) воспитании</w:t>
      </w:r>
    </w:p>
    <w:p w14:paraId="4A77CEA7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Б) образовании</w:t>
      </w:r>
    </w:p>
    <w:p w14:paraId="713FC56A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В) обучении</w:t>
      </w:r>
    </w:p>
    <w:p w14:paraId="3685712A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Г) развитии человека</w:t>
      </w:r>
    </w:p>
    <w:p w14:paraId="38532343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Д) общих закономерностях воспитания, образования и обучения людей</w:t>
      </w:r>
    </w:p>
    <w:p w14:paraId="687C945C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Е) целенаправленном процессе передачи человеческого опыта и подготовки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подрастающего поколения к жизни и деятельности.</w:t>
      </w:r>
    </w:p>
    <w:p w14:paraId="0E547128" w14:textId="77777777" w:rsidR="00F71B73" w:rsidRDefault="00F71B73" w:rsidP="007E0DB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Д, Е</w:t>
      </w:r>
    </w:p>
    <w:p w14:paraId="5885B5F1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ОПК-7, ОПК-10, ПК-4</w:t>
      </w:r>
    </w:p>
    <w:p w14:paraId="1CA1B10D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211F2AE" w14:textId="77777777" w:rsidR="00F71B73" w:rsidRDefault="00F71B73" w:rsidP="007E0D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  <w:br w:type="page"/>
      </w: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lastRenderedPageBreak/>
        <w:t xml:space="preserve"> Задания закрытого типа на установление соответствия</w:t>
      </w:r>
    </w:p>
    <w:p w14:paraId="05979E1C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249941B0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  <w:t>Установите правильное соответствие.</w:t>
      </w:r>
    </w:p>
    <w:p w14:paraId="2679B92C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p w14:paraId="26C19913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</w:p>
    <w:p w14:paraId="6C1A460E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36"/>
          <w:szCs w:val="36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Установите соответствие между </w:t>
      </w:r>
      <w:r>
        <w:rPr>
          <w:rFonts w:ascii="TimesNewRoman" w:eastAsia="Aptos" w:hAnsi="TimesNewRoman" w:cs="Times New Roman"/>
          <w:color w:val="000000"/>
          <w:kern w:val="2"/>
          <w:sz w:val="28"/>
          <w:szCs w:val="36"/>
          <w:lang w:eastAsia="en-US"/>
        </w:rPr>
        <w:t>педагогическими способностями и их характеристиками</w:t>
      </w:r>
    </w:p>
    <w:tbl>
      <w:tblPr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F71B73" w14:paraId="3D6699F5" w14:textId="77777777" w:rsidTr="00F71B73">
        <w:trPr>
          <w:jc w:val="center"/>
        </w:trPr>
        <w:tc>
          <w:tcPr>
            <w:tcW w:w="3510" w:type="dxa"/>
            <w:gridSpan w:val="2"/>
            <w:hideMark/>
          </w:tcPr>
          <w:p w14:paraId="46FE689B" w14:textId="77777777" w:rsidR="00F71B73" w:rsidRDefault="00F71B73" w:rsidP="007E0DB0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Педагогические способности</w:t>
            </w:r>
          </w:p>
        </w:tc>
        <w:tc>
          <w:tcPr>
            <w:tcW w:w="6379" w:type="dxa"/>
            <w:gridSpan w:val="2"/>
          </w:tcPr>
          <w:p w14:paraId="28FFD88E" w14:textId="77777777" w:rsidR="00F71B73" w:rsidRDefault="00F71B73" w:rsidP="007E0DB0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  <w:p w14:paraId="7A2375AE" w14:textId="77777777" w:rsidR="00F71B73" w:rsidRDefault="00F71B73" w:rsidP="007E0DB0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1B73" w14:paraId="48904174" w14:textId="77777777" w:rsidTr="00F71B73">
        <w:trPr>
          <w:jc w:val="center"/>
        </w:trPr>
        <w:tc>
          <w:tcPr>
            <w:tcW w:w="534" w:type="dxa"/>
            <w:hideMark/>
          </w:tcPr>
          <w:p w14:paraId="242D2EB0" w14:textId="77777777" w:rsidR="00F71B73" w:rsidRDefault="00F71B73" w:rsidP="007E0DB0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7464D1E1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Дидактические способности</w:t>
            </w:r>
          </w:p>
        </w:tc>
        <w:tc>
          <w:tcPr>
            <w:tcW w:w="567" w:type="dxa"/>
            <w:hideMark/>
          </w:tcPr>
          <w:p w14:paraId="5AD48A91" w14:textId="77777777" w:rsidR="00F71B73" w:rsidRDefault="00F71B73" w:rsidP="007E0DB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vAlign w:val="center"/>
            <w:hideMark/>
          </w:tcPr>
          <w:p w14:paraId="26D4B0D2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способности ясно и четко выражать свои мысли, чувства</w:t>
            </w:r>
          </w:p>
        </w:tc>
      </w:tr>
      <w:tr w:rsidR="00F71B73" w14:paraId="4351EF45" w14:textId="77777777" w:rsidTr="00F71B73">
        <w:trPr>
          <w:jc w:val="center"/>
        </w:trPr>
        <w:tc>
          <w:tcPr>
            <w:tcW w:w="534" w:type="dxa"/>
            <w:hideMark/>
          </w:tcPr>
          <w:p w14:paraId="612BDED3" w14:textId="77777777" w:rsidR="00F71B73" w:rsidRDefault="00F71B73" w:rsidP="007E0DB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6B101CC4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Академические способности</w:t>
            </w:r>
          </w:p>
        </w:tc>
        <w:tc>
          <w:tcPr>
            <w:tcW w:w="567" w:type="dxa"/>
            <w:hideMark/>
          </w:tcPr>
          <w:p w14:paraId="642C7C6B" w14:textId="77777777" w:rsidR="00F71B73" w:rsidRDefault="00F71B73" w:rsidP="007E0DB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vAlign w:val="center"/>
            <w:hideMark/>
          </w:tcPr>
          <w:p w14:paraId="19AE0065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способность непосредственного эмоционально-волевого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br/>
              <w:t>влияния на учащихся и умение на этой основе добиваться у них авторитета</w:t>
            </w:r>
          </w:p>
        </w:tc>
      </w:tr>
      <w:tr w:rsidR="00F71B73" w14:paraId="03725CA0" w14:textId="77777777" w:rsidTr="00F71B73">
        <w:trPr>
          <w:jc w:val="center"/>
        </w:trPr>
        <w:tc>
          <w:tcPr>
            <w:tcW w:w="534" w:type="dxa"/>
            <w:hideMark/>
          </w:tcPr>
          <w:p w14:paraId="3954F5F8" w14:textId="77777777" w:rsidR="00F71B73" w:rsidRDefault="00F71B73" w:rsidP="007E0DB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0B6D0503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Перцептивные способности</w:t>
            </w:r>
          </w:p>
        </w:tc>
        <w:tc>
          <w:tcPr>
            <w:tcW w:w="567" w:type="dxa"/>
            <w:hideMark/>
          </w:tcPr>
          <w:p w14:paraId="7065F65D" w14:textId="77777777" w:rsidR="00F71B73" w:rsidRDefault="00F71B73" w:rsidP="007E0DB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12A9496C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способности к общению с детьми</w:t>
            </w:r>
          </w:p>
        </w:tc>
      </w:tr>
      <w:tr w:rsidR="00F71B73" w14:paraId="6B04F257" w14:textId="77777777" w:rsidTr="00F71B73">
        <w:trPr>
          <w:jc w:val="center"/>
        </w:trPr>
        <w:tc>
          <w:tcPr>
            <w:tcW w:w="534" w:type="dxa"/>
            <w:hideMark/>
          </w:tcPr>
          <w:p w14:paraId="555815EE" w14:textId="77777777" w:rsidR="00F71B73" w:rsidRDefault="00F71B73" w:rsidP="007E0DB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2F4E20F5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Речевые способности </w:t>
            </w:r>
          </w:p>
        </w:tc>
        <w:tc>
          <w:tcPr>
            <w:tcW w:w="567" w:type="dxa"/>
            <w:hideMark/>
          </w:tcPr>
          <w:p w14:paraId="63531425" w14:textId="77777777" w:rsidR="00F71B73" w:rsidRDefault="00F71B73" w:rsidP="007E0DB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vAlign w:val="center"/>
            <w:hideMark/>
          </w:tcPr>
          <w:p w14:paraId="0538B1AD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способности передавать учащимся учебный материал</w:t>
            </w:r>
          </w:p>
        </w:tc>
      </w:tr>
      <w:tr w:rsidR="00F71B73" w14:paraId="66AE71C7" w14:textId="77777777" w:rsidTr="00F71B73">
        <w:trPr>
          <w:jc w:val="center"/>
        </w:trPr>
        <w:tc>
          <w:tcPr>
            <w:tcW w:w="534" w:type="dxa"/>
            <w:hideMark/>
          </w:tcPr>
          <w:p w14:paraId="37D1F229" w14:textId="77777777" w:rsidR="00F71B73" w:rsidRDefault="00F71B73" w:rsidP="007E0DB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hideMark/>
          </w:tcPr>
          <w:p w14:paraId="0C43E0CB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Организаторские способности</w:t>
            </w:r>
          </w:p>
        </w:tc>
        <w:tc>
          <w:tcPr>
            <w:tcW w:w="567" w:type="dxa"/>
            <w:hideMark/>
          </w:tcPr>
          <w:p w14:paraId="231393AE" w14:textId="77777777" w:rsidR="00F71B73" w:rsidRDefault="00F71B73" w:rsidP="007E0DB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vAlign w:val="center"/>
            <w:hideMark/>
          </w:tcPr>
          <w:p w14:paraId="41153C13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его распределение одновременно между несколькими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br/>
              <w:t>видами деятельности</w:t>
            </w:r>
          </w:p>
        </w:tc>
      </w:tr>
      <w:tr w:rsidR="00F71B73" w14:paraId="08039C18" w14:textId="77777777" w:rsidTr="00F71B73">
        <w:trPr>
          <w:jc w:val="center"/>
        </w:trPr>
        <w:tc>
          <w:tcPr>
            <w:tcW w:w="534" w:type="dxa"/>
            <w:hideMark/>
          </w:tcPr>
          <w:p w14:paraId="4D4FC711" w14:textId="77777777" w:rsidR="00F71B73" w:rsidRDefault="00F71B73" w:rsidP="007E0DB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  <w:hideMark/>
          </w:tcPr>
          <w:p w14:paraId="0894C6F9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Авторитарные способности</w:t>
            </w:r>
          </w:p>
        </w:tc>
        <w:tc>
          <w:tcPr>
            <w:tcW w:w="567" w:type="dxa"/>
            <w:hideMark/>
          </w:tcPr>
          <w:p w14:paraId="4EA1F23B" w14:textId="77777777" w:rsidR="00F71B73" w:rsidRDefault="00F71B73" w:rsidP="007E0DB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  <w:hideMark/>
          </w:tcPr>
          <w:p w14:paraId="35D6AEFB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предвидение последствий своих действий</w:t>
            </w:r>
          </w:p>
        </w:tc>
      </w:tr>
      <w:tr w:rsidR="00F71B73" w14:paraId="31A07AB4" w14:textId="77777777" w:rsidTr="00F71B73">
        <w:trPr>
          <w:jc w:val="center"/>
        </w:trPr>
        <w:tc>
          <w:tcPr>
            <w:tcW w:w="534" w:type="dxa"/>
            <w:hideMark/>
          </w:tcPr>
          <w:p w14:paraId="0D87EE15" w14:textId="77777777" w:rsidR="00F71B73" w:rsidRDefault="00F71B73" w:rsidP="007E0DB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7)</w:t>
            </w:r>
          </w:p>
        </w:tc>
        <w:tc>
          <w:tcPr>
            <w:tcW w:w="2976" w:type="dxa"/>
            <w:hideMark/>
          </w:tcPr>
          <w:p w14:paraId="32C5594C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Коммуникативные способности</w:t>
            </w:r>
          </w:p>
        </w:tc>
        <w:tc>
          <w:tcPr>
            <w:tcW w:w="567" w:type="dxa"/>
            <w:hideMark/>
          </w:tcPr>
          <w:p w14:paraId="57FF7EE4" w14:textId="77777777" w:rsidR="00F71B73" w:rsidRDefault="00F71B73" w:rsidP="007E0DB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Ж)</w:t>
            </w:r>
          </w:p>
        </w:tc>
        <w:tc>
          <w:tcPr>
            <w:tcW w:w="5812" w:type="dxa"/>
            <w:vAlign w:val="center"/>
            <w:hideMark/>
          </w:tcPr>
          <w:p w14:paraId="7FB3D933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способности к соответствующей области наук (к математике, физике, биологии, литературе и т. д.)</w:t>
            </w:r>
          </w:p>
        </w:tc>
      </w:tr>
      <w:tr w:rsidR="00F71B73" w14:paraId="6A2A34D7" w14:textId="77777777" w:rsidTr="00F71B73">
        <w:trPr>
          <w:jc w:val="center"/>
        </w:trPr>
        <w:tc>
          <w:tcPr>
            <w:tcW w:w="534" w:type="dxa"/>
            <w:hideMark/>
          </w:tcPr>
          <w:p w14:paraId="74902AEC" w14:textId="77777777" w:rsidR="00F71B73" w:rsidRDefault="00F71B73" w:rsidP="007E0DB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8)</w:t>
            </w:r>
          </w:p>
        </w:tc>
        <w:tc>
          <w:tcPr>
            <w:tcW w:w="2976" w:type="dxa"/>
            <w:hideMark/>
          </w:tcPr>
          <w:p w14:paraId="59CB9047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Педагогическое воображение (прогностические способности)</w:t>
            </w:r>
          </w:p>
        </w:tc>
        <w:tc>
          <w:tcPr>
            <w:tcW w:w="567" w:type="dxa"/>
            <w:hideMark/>
          </w:tcPr>
          <w:p w14:paraId="716AC709" w14:textId="77777777" w:rsidR="00F71B73" w:rsidRDefault="00F71B73" w:rsidP="007E0DB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З)</w:t>
            </w:r>
          </w:p>
        </w:tc>
        <w:tc>
          <w:tcPr>
            <w:tcW w:w="5812" w:type="dxa"/>
            <w:vAlign w:val="center"/>
            <w:hideMark/>
          </w:tcPr>
          <w:p w14:paraId="28629CE8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во-первых, способности организовать ученический коллектив, сплотить, во-вторых, способности правильно организовать свою собственную работу</w:t>
            </w:r>
          </w:p>
        </w:tc>
      </w:tr>
      <w:tr w:rsidR="00F71B73" w14:paraId="11DA680A" w14:textId="77777777" w:rsidTr="00F71B73">
        <w:trPr>
          <w:jc w:val="center"/>
        </w:trPr>
        <w:tc>
          <w:tcPr>
            <w:tcW w:w="534" w:type="dxa"/>
            <w:hideMark/>
          </w:tcPr>
          <w:p w14:paraId="7039FDA9" w14:textId="77777777" w:rsidR="00F71B73" w:rsidRDefault="00F71B73" w:rsidP="007E0DB0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9)</w:t>
            </w:r>
          </w:p>
        </w:tc>
        <w:tc>
          <w:tcPr>
            <w:tcW w:w="2976" w:type="dxa"/>
            <w:hideMark/>
          </w:tcPr>
          <w:p w14:paraId="7BC52943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>Способность к распределению внимания</w:t>
            </w:r>
          </w:p>
        </w:tc>
        <w:tc>
          <w:tcPr>
            <w:tcW w:w="567" w:type="dxa"/>
            <w:hideMark/>
          </w:tcPr>
          <w:p w14:paraId="55CCECB2" w14:textId="77777777" w:rsidR="00F71B73" w:rsidRDefault="00F71B73" w:rsidP="007E0DB0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И)</w:t>
            </w:r>
          </w:p>
        </w:tc>
        <w:tc>
          <w:tcPr>
            <w:tcW w:w="5812" w:type="dxa"/>
            <w:vAlign w:val="center"/>
            <w:hideMark/>
          </w:tcPr>
          <w:p w14:paraId="31A13E29" w14:textId="77777777" w:rsidR="00F71B73" w:rsidRDefault="00F71B73" w:rsidP="007E0D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способности проникать во внутренний мир ученика, воспитанника, психологическая наблюдательность</w:t>
            </w:r>
          </w:p>
        </w:tc>
      </w:tr>
    </w:tbl>
    <w:p w14:paraId="02D60381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1-Г, 2-Ж, 3-И, 4-А, 5-З, 6-Б, 7-В, 8-Е, 9-Д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6751245B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2EECB59E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A0030DC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045F4630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6143FE1" w14:textId="77777777" w:rsidR="00F71B73" w:rsidRDefault="00F71B73" w:rsidP="007E0DB0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br w:type="page"/>
      </w: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lastRenderedPageBreak/>
        <w:t>Задания закрытого типа на установление правильной последовательности</w:t>
      </w:r>
    </w:p>
    <w:p w14:paraId="61E38D87" w14:textId="77777777" w:rsidR="00F71B73" w:rsidRDefault="00F71B73" w:rsidP="007E0D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71B9585F" w14:textId="77777777" w:rsidR="00F71B73" w:rsidRDefault="00F71B73" w:rsidP="007E0DB0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последовательность.</w:t>
      </w:r>
    </w:p>
    <w:p w14:paraId="6E8016AA" w14:textId="77777777" w:rsidR="00F71B73" w:rsidRDefault="00F71B73" w:rsidP="007E0DB0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Запишите правильную последовательность букв слева направо.</w:t>
      </w:r>
    </w:p>
    <w:p w14:paraId="42F27629" w14:textId="77777777" w:rsidR="00F71B73" w:rsidRDefault="00F71B73" w:rsidP="007E0D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6AABED37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385E84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Установите последовательность этапов практического занятия:</w:t>
      </w:r>
    </w:p>
    <w:p w14:paraId="60B84D84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А) организационный момент</w:t>
      </w:r>
    </w:p>
    <w:p w14:paraId="1982A86F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Б) мотивация учебной деятельности</w:t>
      </w:r>
    </w:p>
    <w:p w14:paraId="448457E1" w14:textId="76630838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В)</w:t>
      </w:r>
      <w:r w:rsidR="00385E84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 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актуализация чувственного опыта и опорных знаний учащихся (повторение)</w:t>
      </w:r>
    </w:p>
    <w:p w14:paraId="242C3D5D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Г) сообщение темы, цели, задач урока</w:t>
      </w:r>
    </w:p>
    <w:p w14:paraId="503ADE78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Д) задание на дом</w:t>
      </w:r>
    </w:p>
    <w:p w14:paraId="7D757895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Е) восприятие нового учебного материала </w:t>
      </w:r>
    </w:p>
    <w:p w14:paraId="1E9FE7EA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Ж) обобщение и систематизация знаний</w:t>
      </w:r>
    </w:p>
    <w:p w14:paraId="7790B22E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З) осмысление учебного материала</w:t>
      </w:r>
    </w:p>
    <w:p w14:paraId="05107511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И) подведение итогов урока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6367C572" w14:textId="77777777" w:rsidR="00F71B73" w:rsidRDefault="00F71B73" w:rsidP="007E0DB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/>
          <w:sz w:val="28"/>
        </w:rPr>
        <w:t>А, В, Б, Г, Е, З, Ж, И, Д</w:t>
      </w:r>
    </w:p>
    <w:p w14:paraId="1F0E9011" w14:textId="77777777" w:rsidR="00F71B73" w:rsidRDefault="00F71B73" w:rsidP="007E0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0CB99400" w14:textId="77777777" w:rsidR="00F71B73" w:rsidRDefault="00F71B73" w:rsidP="007E0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66F83D7" w14:textId="77777777" w:rsidR="00F71B73" w:rsidRDefault="00F71B73" w:rsidP="007E0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F219FA7" w14:textId="77777777" w:rsidR="00F71B73" w:rsidRDefault="00F71B73" w:rsidP="007E0D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07F6ADA0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1D6F9271" w14:textId="77777777" w:rsidR="00F71B73" w:rsidRDefault="00F71B73" w:rsidP="007E0DB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5C51BF2F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7204883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3C8AACA5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F0E14BA" w14:textId="77777777" w:rsidR="00F71B73" w:rsidRDefault="00F71B73" w:rsidP="007E0DB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Вид учебной деятельности, выполняемый учащимся без непосредственного контакта с преподавателем или управляемый преподавателем опосредовано через специальные учебные материалы; неотъемлемое обязательное звено процесса обучения, предусматривающее прежде всего индивидуальную работу учащихся в соответствии с установкой преподавателя или учебника, программы обучения – ____________.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4A3DF4CB" w14:textId="77777777" w:rsidR="00F71B73" w:rsidRDefault="00F71B73" w:rsidP="007E0DB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самостоятельная работа</w:t>
      </w:r>
    </w:p>
    <w:p w14:paraId="45E4E5B0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794C77E3" w14:textId="77777777" w:rsidR="00F71B73" w:rsidRDefault="00F71B73" w:rsidP="007E0D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05A02F56" w14:textId="77777777" w:rsidR="00F71B73" w:rsidRDefault="00F71B73" w:rsidP="007E0DB0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6D44B10F" w14:textId="77777777" w:rsidR="00F71B73" w:rsidRDefault="00F71B73" w:rsidP="007E0DB0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7F497CD7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41472FA1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2FB0023" w14:textId="3FB7A0E7" w:rsidR="00F71B73" w:rsidRDefault="00F71B73" w:rsidP="007E0DB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:lang w:eastAsia="en-US"/>
        </w:rPr>
        <w:t>1.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Целостная характеристика психической деятельности за определенный период</w:t>
      </w:r>
      <w:r>
        <w:rPr>
          <w:rFonts w:ascii="Times New Roman" w:eastAsia="Aptos" w:hAnsi="Times New Roman" w:cs="Times New Roman"/>
          <w:color w:val="000000"/>
          <w:kern w:val="2"/>
          <w:sz w:val="32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4"/>
          <w:lang w:eastAsia="en-US"/>
        </w:rPr>
        <w:t>времени, показывающая своеобразие протекания психических процессов в</w:t>
      </w:r>
      <w:r>
        <w:rPr>
          <w:rFonts w:ascii="Times New Roman" w:eastAsia="Aptos" w:hAnsi="Times New Roman" w:cs="Times New Roman"/>
          <w:color w:val="000000"/>
          <w:kern w:val="2"/>
          <w:sz w:val="32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4"/>
          <w:lang w:eastAsia="en-US"/>
        </w:rPr>
        <w:t>зависимости от отражаемых предметов и явлений действительности,</w:t>
      </w:r>
      <w:r>
        <w:rPr>
          <w:rFonts w:ascii="Times New Roman" w:eastAsia="Aptos" w:hAnsi="Times New Roman" w:cs="Times New Roman"/>
          <w:color w:val="000000"/>
          <w:kern w:val="2"/>
          <w:sz w:val="32"/>
          <w:szCs w:val="24"/>
          <w:lang w:eastAsia="en-US"/>
        </w:rPr>
        <w:t xml:space="preserve">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4"/>
          <w:lang w:eastAsia="en-US"/>
        </w:rPr>
        <w:t>предшествующего состояния и психических свойств личности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– ____________.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524137F3" w14:textId="77777777" w:rsidR="00F71B73" w:rsidRDefault="00F71B73" w:rsidP="007E0DB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 xml:space="preserve">Правильный ответ: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психическое состояние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  <w:lang w:eastAsia="en-US"/>
        </w:rPr>
        <w:t xml:space="preserve"> / душевное состояние</w:t>
      </w:r>
    </w:p>
    <w:p w14:paraId="2B0C3B12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0F42FA8F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</w:p>
    <w:p w14:paraId="1792EB56" w14:textId="77777777" w:rsidR="00F71B73" w:rsidRDefault="00F71B73" w:rsidP="007E0DB0">
      <w:pPr>
        <w:tabs>
          <w:tab w:val="left" w:pos="14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ab/>
      </w: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7A5AFC3C" w14:textId="77777777" w:rsidR="00F71B73" w:rsidRDefault="00F71B73" w:rsidP="007E0D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8B7A44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1. Прочитайте условие задачи. Запишите ответ, используя точную формулировку.</w:t>
      </w:r>
    </w:p>
    <w:p w14:paraId="74DE4EE7" w14:textId="77777777" w:rsidR="00F71B73" w:rsidRDefault="00F71B73" w:rsidP="007E0DB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Тема: Защита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педагогической практики</w:t>
      </w:r>
    </w:p>
    <w:p w14:paraId="0F85E9B5" w14:textId="67C61508" w:rsidR="00F71B73" w:rsidRDefault="00F71B73" w:rsidP="007E0DB0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Задачи: подготовка презентации для защиты отчета о прохождении педагогической практики –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содержание презентации должно отражать содержание всех разделов отчета о практике, количество слайдов презентации – не менее десяти,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</w:t>
      </w:r>
      <w:r w:rsidR="00385E84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–</w:t>
      </w:r>
      <w:r w:rsidR="00385E84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практики, оформление презентации</w:t>
      </w:r>
      <w:r w:rsidR="00385E84">
        <w:rPr>
          <w:rFonts w:ascii="Times New Roman" w:eastAsia="Times New Roman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– стандартные требования, использование встроенных цветовых схем, шрифтов, возможностей визуализации информации.</w:t>
      </w:r>
    </w:p>
    <w:p w14:paraId="1F638CEA" w14:textId="77777777" w:rsidR="00F71B73" w:rsidRDefault="00F71B73" w:rsidP="007E0D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4 часа.</w:t>
      </w:r>
    </w:p>
    <w:p w14:paraId="49219D69" w14:textId="77777777" w:rsidR="00F71B73" w:rsidRDefault="00F71B73" w:rsidP="007E0D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Ожидаемый результат: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презентация для защиты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педагогической.</w:t>
      </w:r>
    </w:p>
    <w:p w14:paraId="29A0AC06" w14:textId="77777777" w:rsidR="00F71B73" w:rsidRDefault="00F71B73" w:rsidP="007E0D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Критерий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соответствие подготовленной презентации для защиты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педагогической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практики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требованиям по структуре, содержанию и оформлению.</w:t>
      </w:r>
    </w:p>
    <w:p w14:paraId="13F424B8" w14:textId="77777777" w:rsidR="00F71B73" w:rsidRDefault="00F71B73" w:rsidP="007E0DB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ОПК-7, ОПК-10, ПК-4</w:t>
      </w:r>
    </w:p>
    <w:p w14:paraId="183165B6" w14:textId="77777777" w:rsidR="00F71B73" w:rsidRDefault="00F71B73" w:rsidP="007E0DB0">
      <w:pPr>
        <w:spacing w:after="0" w:line="240" w:lineRule="auto"/>
      </w:pPr>
    </w:p>
    <w:p w14:paraId="3A17B9CE" w14:textId="77777777" w:rsidR="00F71B73" w:rsidRDefault="00F71B73" w:rsidP="007E0DB0">
      <w:pPr>
        <w:spacing w:after="0" w:line="240" w:lineRule="auto"/>
      </w:pPr>
    </w:p>
    <w:p w14:paraId="3B3FE0A3" w14:textId="77777777" w:rsidR="00F71B73" w:rsidRDefault="00F71B73" w:rsidP="007E0DB0">
      <w:pPr>
        <w:spacing w:after="0" w:line="240" w:lineRule="auto"/>
      </w:pPr>
    </w:p>
    <w:p w14:paraId="0F67E964" w14:textId="475A61E1" w:rsidR="008A7DE7" w:rsidRPr="00F71B73" w:rsidRDefault="008A7DE7" w:rsidP="007E0DB0">
      <w:pPr>
        <w:spacing w:after="0" w:line="240" w:lineRule="auto"/>
      </w:pPr>
    </w:p>
    <w:sectPr w:rsidR="008A7DE7" w:rsidRPr="00F71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4559" w14:textId="77777777" w:rsidR="00D70D0D" w:rsidRDefault="00D70D0D">
      <w:pPr>
        <w:spacing w:line="240" w:lineRule="auto"/>
      </w:pPr>
      <w:r>
        <w:separator/>
      </w:r>
    </w:p>
  </w:endnote>
  <w:endnote w:type="continuationSeparator" w:id="0">
    <w:p w14:paraId="783228CC" w14:textId="77777777" w:rsidR="00D70D0D" w:rsidRDefault="00D70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default"/>
    <w:sig w:usb0="00000000" w:usb1="00000000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B136" w14:textId="77777777" w:rsidR="00D70D0D" w:rsidRDefault="00D70D0D">
      <w:pPr>
        <w:spacing w:after="0"/>
      </w:pPr>
      <w:r>
        <w:separator/>
      </w:r>
    </w:p>
  </w:footnote>
  <w:footnote w:type="continuationSeparator" w:id="0">
    <w:p w14:paraId="04FB81DA" w14:textId="77777777" w:rsidR="00D70D0D" w:rsidRDefault="00D70D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F08"/>
    <w:rsid w:val="000E6F08"/>
    <w:rsid w:val="000F4572"/>
    <w:rsid w:val="00372937"/>
    <w:rsid w:val="00385E84"/>
    <w:rsid w:val="005E26CC"/>
    <w:rsid w:val="00654F6C"/>
    <w:rsid w:val="00782D59"/>
    <w:rsid w:val="007E0DB0"/>
    <w:rsid w:val="008532C9"/>
    <w:rsid w:val="008A7DE7"/>
    <w:rsid w:val="009A06BC"/>
    <w:rsid w:val="009B59EE"/>
    <w:rsid w:val="009D1484"/>
    <w:rsid w:val="00B054F8"/>
    <w:rsid w:val="00C374C3"/>
    <w:rsid w:val="00C87B89"/>
    <w:rsid w:val="00D70D0D"/>
    <w:rsid w:val="00E219CD"/>
    <w:rsid w:val="00E764B3"/>
    <w:rsid w:val="00EE7695"/>
    <w:rsid w:val="00F71B73"/>
    <w:rsid w:val="00FD2A56"/>
    <w:rsid w:val="00FF35F5"/>
    <w:rsid w:val="7299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0102"/>
  <w15:docId w15:val="{99AB22A1-C76C-4444-BD08-ED6CE911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829</Words>
  <Characters>4729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Дарья</cp:lastModifiedBy>
  <cp:revision>19</cp:revision>
  <dcterms:created xsi:type="dcterms:W3CDTF">2025-03-28T09:34:00Z</dcterms:created>
  <dcterms:modified xsi:type="dcterms:W3CDTF">2025-10-01T12:16:00Z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35BC418039044D8DAC77CDAFC0C7C73B_12</vt:lpwstr>
  </property>
</Properties>
</file>