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F24E8" w14:textId="77777777" w:rsidR="008B3DA3" w:rsidRPr="00B07EEB" w:rsidRDefault="008B3DA3" w:rsidP="00B07EEB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7EE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B07EEB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B07EE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B07EEB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B07EE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B07EEB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B07EE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B07EEB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B07EE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64B7C740" w14:textId="77777777" w:rsidR="008B3DA3" w:rsidRPr="00B07EEB" w:rsidRDefault="008B3DA3" w:rsidP="00B07EEB">
      <w:pPr>
        <w:tabs>
          <w:tab w:val="left" w:pos="8396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7EEB">
        <w:rPr>
          <w:rFonts w:ascii="Times New Roman" w:eastAsia="Calibri" w:hAnsi="Times New Roman" w:cs="Times New Roman"/>
          <w:b/>
          <w:sz w:val="28"/>
          <w:szCs w:val="28"/>
        </w:rPr>
        <w:t>«Психофизиология и патопсихология сознания»</w:t>
      </w:r>
    </w:p>
    <w:p w14:paraId="7963BC89" w14:textId="77777777" w:rsidR="008B3DA3" w:rsidRPr="00B07EEB" w:rsidRDefault="008B3DA3" w:rsidP="00B0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44CF41" w14:textId="77777777" w:rsidR="008B3DA3" w:rsidRPr="00B07EEB" w:rsidRDefault="008B3DA3" w:rsidP="00C24E3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EEB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24CFB147" w14:textId="77777777" w:rsidR="008B3DA3" w:rsidRPr="00B07EEB" w:rsidRDefault="008B3DA3" w:rsidP="00B07EEB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D0C145" w14:textId="77777777" w:rsidR="008B3DA3" w:rsidRPr="00B07EEB" w:rsidRDefault="008B3DA3" w:rsidP="00B07EEB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EEB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99341B1" w14:textId="77777777" w:rsidR="008B3DA3" w:rsidRPr="00B07EEB" w:rsidRDefault="008B3DA3" w:rsidP="00B07EEB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4C0408" w14:textId="1B40543C" w:rsidR="008B3DA3" w:rsidRPr="00B07EEB" w:rsidRDefault="008B3DA3" w:rsidP="00B07EE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07EEB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  <w:r w:rsidR="00480DA5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078BF016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из следующих процессов считается основным в формировании сознания?</w:t>
      </w:r>
    </w:p>
    <w:p w14:paraId="1E861FF6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A) восприятие</w:t>
      </w:r>
    </w:p>
    <w:p w14:paraId="1A84DB0A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память</w:t>
      </w:r>
    </w:p>
    <w:p w14:paraId="75D3CAB9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мышление</w:t>
      </w:r>
    </w:p>
    <w:p w14:paraId="59150EF8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эмоции</w:t>
      </w:r>
    </w:p>
    <w:p w14:paraId="17EC325D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14:paraId="5B54CD56" w14:textId="128BAD5E" w:rsidR="008B3DA3" w:rsidRPr="00B07EEB" w:rsidRDefault="00B07EEB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ПК-2</w:t>
      </w:r>
    </w:p>
    <w:p w14:paraId="5F5634E1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79760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Какое из следующих состояний не является состоянием сознания?</w:t>
      </w:r>
    </w:p>
    <w:p w14:paraId="34B6E61D" w14:textId="4344D066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</w:t>
      </w:r>
      <w:r w:rsid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</w:p>
    <w:p w14:paraId="67A6AEC4" w14:textId="6FDFAECD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</w:t>
      </w:r>
    </w:p>
    <w:p w14:paraId="008B72F1" w14:textId="4120EF2E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ипноз</w:t>
      </w:r>
    </w:p>
    <w:p w14:paraId="00C543F2" w14:textId="25F88711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ремота</w:t>
      </w:r>
    </w:p>
    <w:p w14:paraId="2ACC5DD4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Г </w:t>
      </w:r>
    </w:p>
    <w:p w14:paraId="7D3854DB" w14:textId="32865E5B" w:rsidR="008B3DA3" w:rsidRPr="00B07EEB" w:rsidRDefault="00B07EEB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ПК-2</w:t>
      </w:r>
    </w:p>
    <w:p w14:paraId="751C4802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37347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из следующих методов чаще всего используется для изучения активности мозга?</w:t>
      </w:r>
    </w:p>
    <w:p w14:paraId="746A630D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A) психоанализ</w:t>
      </w:r>
    </w:p>
    <w:p w14:paraId="3066D805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электроэнцефалография (ЭЭГ)</w:t>
      </w:r>
    </w:p>
    <w:p w14:paraId="7479F9AD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наблюдение</w:t>
      </w:r>
    </w:p>
    <w:p w14:paraId="066C5517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интервью</w:t>
      </w:r>
    </w:p>
    <w:p w14:paraId="050914EC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Б  </w:t>
      </w:r>
    </w:p>
    <w:p w14:paraId="487452BD" w14:textId="5EA6F691" w:rsidR="008B3DA3" w:rsidRPr="00B07EEB" w:rsidRDefault="00B07EEB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ПК-2</w:t>
      </w:r>
    </w:p>
    <w:p w14:paraId="064AABE2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12210" w14:textId="77777777" w:rsidR="008B3DA3" w:rsidRPr="00B07EEB" w:rsidRDefault="008B3DA3" w:rsidP="00B07EEB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EEB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8D4C051" w14:textId="4A625896" w:rsidR="008B3DA3" w:rsidRDefault="008B3DA3" w:rsidP="00B07EEB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D8ECAD" w14:textId="77777777" w:rsidR="00B07EEB" w:rsidRPr="00516EF9" w:rsidRDefault="00B07EEB" w:rsidP="00B07EEB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0" w:name="_Hlk195781362"/>
      <w:bookmarkStart w:id="1" w:name="_Hlk195778571"/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27FC5236" w14:textId="77777777" w:rsidR="00B07EEB" w:rsidRDefault="00B07EEB" w:rsidP="00B07EEB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bookmarkEnd w:id="0"/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bookmarkEnd w:id="1"/>
    <w:p w14:paraId="39ED6249" w14:textId="77777777" w:rsidR="00B07EEB" w:rsidRPr="00B07EEB" w:rsidRDefault="00B07EEB" w:rsidP="00B07EEB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BACB73" w14:textId="2F9CE600" w:rsidR="008B3DA3" w:rsidRPr="00B07EEB" w:rsidRDefault="008B3DA3" w:rsidP="00B07EEB">
      <w:pPr>
        <w:autoSpaceDN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763EB">
        <w:rPr>
          <w:rFonts w:ascii="Times New Roman" w:hAnsi="Times New Roman"/>
          <w:color w:val="000000" w:themeColor="text1"/>
          <w:sz w:val="28"/>
          <w:szCs w:val="28"/>
        </w:rPr>
        <w:t>Установите правильное соответствие между термином и его определением.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715"/>
      </w:tblGrid>
      <w:tr w:rsidR="00B07EEB" w:rsidRPr="00B07EEB" w14:paraId="4E84ADEB" w14:textId="77777777" w:rsidTr="00B07EEB">
        <w:tc>
          <w:tcPr>
            <w:tcW w:w="4640" w:type="dxa"/>
          </w:tcPr>
          <w:p w14:paraId="51A92780" w14:textId="506A718A" w:rsidR="00B07EEB" w:rsidRPr="00B07EEB" w:rsidRDefault="00B07EEB" w:rsidP="00B07EEB">
            <w:pPr>
              <w:widowControl w:val="0"/>
              <w:tabs>
                <w:tab w:val="left" w:leader="dot" w:pos="9546"/>
              </w:tabs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Термин</w:t>
            </w:r>
          </w:p>
        </w:tc>
        <w:tc>
          <w:tcPr>
            <w:tcW w:w="4715" w:type="dxa"/>
          </w:tcPr>
          <w:p w14:paraId="615D2C98" w14:textId="66ECE876" w:rsidR="00B07EEB" w:rsidRPr="00B07EEB" w:rsidRDefault="00B07EEB" w:rsidP="00B07EEB">
            <w:pPr>
              <w:widowControl w:val="0"/>
              <w:tabs>
                <w:tab w:val="left" w:leader="dot" w:pos="9546"/>
              </w:tabs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8B3DA3" w:rsidRPr="00B07EEB" w14:paraId="66468BB3" w14:textId="77777777" w:rsidTr="00B07EEB">
        <w:tc>
          <w:tcPr>
            <w:tcW w:w="4640" w:type="dxa"/>
            <w:hideMark/>
          </w:tcPr>
          <w:p w14:paraId="171BC662" w14:textId="77777777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1) Психический процесс</w:t>
            </w:r>
          </w:p>
        </w:tc>
        <w:tc>
          <w:tcPr>
            <w:tcW w:w="4715" w:type="dxa"/>
            <w:hideMark/>
          </w:tcPr>
          <w:p w14:paraId="1F965BA5" w14:textId="285D310B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А)</w:t>
            </w:r>
            <w:r w:rsidR="00272FC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потребности, интересы, способности, темперамент, характер </w:t>
            </w: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и прочее</w:t>
            </w:r>
          </w:p>
        </w:tc>
      </w:tr>
      <w:tr w:rsidR="008B3DA3" w:rsidRPr="00B07EEB" w14:paraId="17C22B0F" w14:textId="77777777" w:rsidTr="00B07EEB">
        <w:tc>
          <w:tcPr>
            <w:tcW w:w="4640" w:type="dxa"/>
            <w:hideMark/>
          </w:tcPr>
          <w:p w14:paraId="3B6A4C29" w14:textId="77777777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2) Психические свойства</w:t>
            </w:r>
          </w:p>
        </w:tc>
        <w:tc>
          <w:tcPr>
            <w:tcW w:w="4715" w:type="dxa"/>
            <w:hideMark/>
          </w:tcPr>
          <w:p w14:paraId="77F89D94" w14:textId="77777777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Б) ощущения и восприятия, внимание и память, воображение, мышление и прочее</w:t>
            </w:r>
          </w:p>
        </w:tc>
      </w:tr>
      <w:tr w:rsidR="008B3DA3" w:rsidRPr="00B07EEB" w14:paraId="69EC3E34" w14:textId="77777777" w:rsidTr="00B07EEB">
        <w:tc>
          <w:tcPr>
            <w:tcW w:w="4640" w:type="dxa"/>
            <w:hideMark/>
          </w:tcPr>
          <w:p w14:paraId="0EFA8E55" w14:textId="77777777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3) Психические состояния</w:t>
            </w:r>
          </w:p>
        </w:tc>
        <w:tc>
          <w:tcPr>
            <w:tcW w:w="4715" w:type="dxa"/>
            <w:hideMark/>
          </w:tcPr>
          <w:p w14:paraId="3D3308FA" w14:textId="1F39D23E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В)</w:t>
            </w:r>
            <w:r w:rsidR="00272FC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состояния утомления, раздражительности, активности и прочее</w:t>
            </w:r>
          </w:p>
        </w:tc>
      </w:tr>
    </w:tbl>
    <w:p w14:paraId="271B3380" w14:textId="4F634E00" w:rsidR="008B3DA3" w:rsidRPr="00B07EEB" w:rsidRDefault="008B3DA3" w:rsidP="00B07EE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</w:t>
      </w:r>
      <w:r w:rsidR="0004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2-А,</w:t>
      </w:r>
      <w:r w:rsidR="0004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3-В</w:t>
      </w:r>
    </w:p>
    <w:p w14:paraId="59936A79" w14:textId="4BCB13AA" w:rsidR="008B3DA3" w:rsidRPr="00B07EEB" w:rsidRDefault="00B07EEB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ПК-2</w:t>
      </w:r>
    </w:p>
    <w:p w14:paraId="07688DE9" w14:textId="77777777" w:rsidR="008B3DA3" w:rsidRPr="00B07EEB" w:rsidRDefault="008B3DA3" w:rsidP="00B07EE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4121F" w14:textId="77777777" w:rsidR="00025891" w:rsidRPr="00B07EEB" w:rsidRDefault="008B3DA3" w:rsidP="00025891">
      <w:pPr>
        <w:autoSpaceDN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E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25891">
        <w:rPr>
          <w:rFonts w:ascii="Times New Roman" w:hAnsi="Times New Roman"/>
          <w:color w:val="000000" w:themeColor="text1"/>
          <w:sz w:val="28"/>
          <w:szCs w:val="28"/>
        </w:rPr>
        <w:t>Установите правильное соответствие между термином и его определением.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B07EEB" w:rsidRPr="00B07EEB" w14:paraId="6FC8367B" w14:textId="77777777" w:rsidTr="00025891">
        <w:tc>
          <w:tcPr>
            <w:tcW w:w="4672" w:type="dxa"/>
          </w:tcPr>
          <w:p w14:paraId="7A061D75" w14:textId="21A2B537" w:rsidR="00B07EEB" w:rsidRPr="00B07EEB" w:rsidRDefault="00B07EEB" w:rsidP="00B07EEB">
            <w:pPr>
              <w:widowControl w:val="0"/>
              <w:tabs>
                <w:tab w:val="left" w:leader="dot" w:pos="9546"/>
              </w:tabs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Термин</w:t>
            </w:r>
          </w:p>
        </w:tc>
        <w:tc>
          <w:tcPr>
            <w:tcW w:w="4683" w:type="dxa"/>
          </w:tcPr>
          <w:p w14:paraId="57A4FE9A" w14:textId="56DA8A18" w:rsidR="00B07EEB" w:rsidRPr="00B07EEB" w:rsidRDefault="00B07EEB" w:rsidP="00B07EEB">
            <w:pPr>
              <w:widowControl w:val="0"/>
              <w:tabs>
                <w:tab w:val="left" w:leader="dot" w:pos="9546"/>
              </w:tabs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8B3DA3" w:rsidRPr="00B07EEB" w14:paraId="07D4F695" w14:textId="77777777" w:rsidTr="00025891">
        <w:tc>
          <w:tcPr>
            <w:tcW w:w="4672" w:type="dxa"/>
            <w:hideMark/>
          </w:tcPr>
          <w:p w14:paraId="4015DC8A" w14:textId="77777777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1) Личность</w:t>
            </w:r>
          </w:p>
        </w:tc>
        <w:tc>
          <w:tcPr>
            <w:tcW w:w="4683" w:type="dxa"/>
            <w:hideMark/>
          </w:tcPr>
          <w:p w14:paraId="21BA6C2E" w14:textId="195BCC18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А)</w:t>
            </w:r>
            <w:r w:rsidR="00272FC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неповторимость, уникальность свойств человека</w:t>
            </w:r>
          </w:p>
        </w:tc>
      </w:tr>
      <w:tr w:rsidR="008B3DA3" w:rsidRPr="00B07EEB" w14:paraId="507EAD9B" w14:textId="77777777" w:rsidTr="00025891">
        <w:tc>
          <w:tcPr>
            <w:tcW w:w="4672" w:type="dxa"/>
            <w:hideMark/>
          </w:tcPr>
          <w:p w14:paraId="10046BC1" w14:textId="77777777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2) Индивид</w:t>
            </w:r>
          </w:p>
        </w:tc>
        <w:tc>
          <w:tcPr>
            <w:tcW w:w="4683" w:type="dxa"/>
            <w:hideMark/>
          </w:tcPr>
          <w:p w14:paraId="14A67261" w14:textId="0E79EE0E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Б)</w:t>
            </w:r>
            <w:r w:rsidR="00272FC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отдельный представитель человеческой общности</w:t>
            </w:r>
          </w:p>
        </w:tc>
      </w:tr>
      <w:tr w:rsidR="008B3DA3" w:rsidRPr="00B07EEB" w14:paraId="072747D5" w14:textId="77777777" w:rsidTr="00025891">
        <w:tc>
          <w:tcPr>
            <w:tcW w:w="4672" w:type="dxa"/>
            <w:hideMark/>
          </w:tcPr>
          <w:p w14:paraId="26D70042" w14:textId="77777777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3) Индивидуальность</w:t>
            </w:r>
          </w:p>
        </w:tc>
        <w:tc>
          <w:tcPr>
            <w:tcW w:w="4683" w:type="dxa"/>
            <w:hideMark/>
          </w:tcPr>
          <w:p w14:paraId="21319B80" w14:textId="77777777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08FB710D" w14:textId="460D5ED1" w:rsidR="008B3DA3" w:rsidRPr="00B07EEB" w:rsidRDefault="008B3DA3" w:rsidP="00B0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EB">
        <w:rPr>
          <w:rFonts w:ascii="Times New Roman" w:eastAsia="Calibri" w:hAnsi="Times New Roman" w:cs="Times New Roman"/>
          <w:sz w:val="28"/>
          <w:szCs w:val="28"/>
        </w:rPr>
        <w:t>Правильный ответ: 1-В,</w:t>
      </w:r>
      <w:r w:rsidR="00F90F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EEB">
        <w:rPr>
          <w:rFonts w:ascii="Times New Roman" w:eastAsia="Calibri" w:hAnsi="Times New Roman" w:cs="Times New Roman"/>
          <w:sz w:val="28"/>
          <w:szCs w:val="28"/>
        </w:rPr>
        <w:t>2-Б,</w:t>
      </w:r>
      <w:r w:rsidR="00F90F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EEB">
        <w:rPr>
          <w:rFonts w:ascii="Times New Roman" w:eastAsia="Calibri" w:hAnsi="Times New Roman" w:cs="Times New Roman"/>
          <w:sz w:val="28"/>
          <w:szCs w:val="28"/>
        </w:rPr>
        <w:t xml:space="preserve">3-А </w:t>
      </w:r>
    </w:p>
    <w:p w14:paraId="312CBBD1" w14:textId="4789D258" w:rsidR="008B3DA3" w:rsidRPr="00B07EEB" w:rsidRDefault="00B07EEB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8B3DA3" w:rsidRPr="00B07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</w:t>
      </w:r>
    </w:p>
    <w:p w14:paraId="1C2E0E54" w14:textId="77777777" w:rsidR="008B3DA3" w:rsidRPr="00B07EEB" w:rsidRDefault="008B3DA3" w:rsidP="00B07EEB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2E42DA" w14:textId="77777777" w:rsidR="00025891" w:rsidRPr="00B07EEB" w:rsidRDefault="008B3DA3" w:rsidP="00025891">
      <w:pPr>
        <w:autoSpaceDN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E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025891">
        <w:rPr>
          <w:rFonts w:ascii="Times New Roman" w:hAnsi="Times New Roman"/>
          <w:color w:val="000000" w:themeColor="text1"/>
          <w:sz w:val="28"/>
          <w:szCs w:val="28"/>
        </w:rPr>
        <w:t>Установите правильное соответствие между термином и его определением.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B07EEB" w:rsidRPr="00B07EEB" w14:paraId="234BB2CC" w14:textId="77777777" w:rsidTr="00025891">
        <w:tc>
          <w:tcPr>
            <w:tcW w:w="4644" w:type="dxa"/>
          </w:tcPr>
          <w:p w14:paraId="2E69BB7C" w14:textId="6B3441B7" w:rsidR="00B07EEB" w:rsidRPr="00B07EEB" w:rsidRDefault="00B07EEB" w:rsidP="00B07EEB">
            <w:pPr>
              <w:widowControl w:val="0"/>
              <w:tabs>
                <w:tab w:val="left" w:leader="dot" w:pos="9546"/>
              </w:tabs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Термин</w:t>
            </w:r>
          </w:p>
        </w:tc>
        <w:tc>
          <w:tcPr>
            <w:tcW w:w="4711" w:type="dxa"/>
          </w:tcPr>
          <w:p w14:paraId="294A5280" w14:textId="6B033A62" w:rsidR="00B07EEB" w:rsidRPr="00B07EEB" w:rsidRDefault="00B07EEB" w:rsidP="00B07EEB">
            <w:pPr>
              <w:widowControl w:val="0"/>
              <w:tabs>
                <w:tab w:val="left" w:leader="dot" w:pos="9546"/>
              </w:tabs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8B3DA3" w:rsidRPr="00B07EEB" w14:paraId="7CF15D75" w14:textId="77777777" w:rsidTr="00025891">
        <w:tc>
          <w:tcPr>
            <w:tcW w:w="4644" w:type="dxa"/>
            <w:hideMark/>
          </w:tcPr>
          <w:p w14:paraId="4A5D9AEA" w14:textId="77777777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1) Свойства восприятия</w:t>
            </w:r>
          </w:p>
        </w:tc>
        <w:tc>
          <w:tcPr>
            <w:tcW w:w="4711" w:type="dxa"/>
            <w:hideMark/>
          </w:tcPr>
          <w:p w14:paraId="040CDFC6" w14:textId="1767528A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А)</w:t>
            </w:r>
            <w:r w:rsidR="00272FC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предметность, целостность, константность, структурность, осмысленность, избирательность</w:t>
            </w:r>
          </w:p>
        </w:tc>
      </w:tr>
      <w:tr w:rsidR="008B3DA3" w:rsidRPr="00B07EEB" w14:paraId="7DD0BA3F" w14:textId="77777777" w:rsidTr="00025891">
        <w:tc>
          <w:tcPr>
            <w:tcW w:w="4644" w:type="dxa"/>
            <w:hideMark/>
          </w:tcPr>
          <w:p w14:paraId="529B49FD" w14:textId="77777777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2) Свойства ощущения</w:t>
            </w:r>
          </w:p>
        </w:tc>
        <w:tc>
          <w:tcPr>
            <w:tcW w:w="4711" w:type="dxa"/>
            <w:hideMark/>
          </w:tcPr>
          <w:p w14:paraId="2A724BBF" w14:textId="739AE2BB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Б)</w:t>
            </w:r>
            <w:r w:rsidR="00272FC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активность, направленность, широта, переключение, интенсивность, устойчивость</w:t>
            </w:r>
          </w:p>
        </w:tc>
      </w:tr>
      <w:tr w:rsidR="008B3DA3" w:rsidRPr="00B07EEB" w14:paraId="440B7A14" w14:textId="77777777" w:rsidTr="00025891">
        <w:tc>
          <w:tcPr>
            <w:tcW w:w="4644" w:type="dxa"/>
            <w:hideMark/>
          </w:tcPr>
          <w:p w14:paraId="4B85F740" w14:textId="77777777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3) Свойства внимания</w:t>
            </w:r>
          </w:p>
        </w:tc>
        <w:tc>
          <w:tcPr>
            <w:tcW w:w="4711" w:type="dxa"/>
            <w:hideMark/>
          </w:tcPr>
          <w:p w14:paraId="6D6B2F89" w14:textId="4A897984" w:rsidR="008B3DA3" w:rsidRPr="00B07EEB" w:rsidRDefault="008B3DA3" w:rsidP="00B07EEB">
            <w:pPr>
              <w:widowControl w:val="0"/>
              <w:tabs>
                <w:tab w:val="left" w:leader="dot" w:pos="9546"/>
              </w:tabs>
              <w:autoSpaceDN w:val="0"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  <w:lang w:val="ru-RU"/>
              </w:rPr>
            </w:pP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В)</w:t>
            </w:r>
            <w:r w:rsidR="00272FC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 w:rsidRPr="00B07EE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качество, интенсивность, длительность, пространственная локализация раздражителей</w:t>
            </w:r>
          </w:p>
        </w:tc>
      </w:tr>
    </w:tbl>
    <w:p w14:paraId="07572CE8" w14:textId="2DD8A593" w:rsidR="008B3DA3" w:rsidRPr="00B07EEB" w:rsidRDefault="008B3DA3" w:rsidP="00B0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EB">
        <w:rPr>
          <w:rFonts w:ascii="Times New Roman" w:eastAsia="Calibri" w:hAnsi="Times New Roman" w:cs="Times New Roman"/>
          <w:sz w:val="28"/>
          <w:szCs w:val="28"/>
        </w:rPr>
        <w:t>Правильный ответ: 1-А,</w:t>
      </w:r>
      <w:r w:rsidR="000406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EEB">
        <w:rPr>
          <w:rFonts w:ascii="Times New Roman" w:eastAsia="Calibri" w:hAnsi="Times New Roman" w:cs="Times New Roman"/>
          <w:sz w:val="28"/>
          <w:szCs w:val="28"/>
        </w:rPr>
        <w:t>2-В,</w:t>
      </w:r>
      <w:r w:rsidR="000406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EEB">
        <w:rPr>
          <w:rFonts w:ascii="Times New Roman" w:eastAsia="Calibri" w:hAnsi="Times New Roman" w:cs="Times New Roman"/>
          <w:sz w:val="28"/>
          <w:szCs w:val="28"/>
        </w:rPr>
        <w:t xml:space="preserve">3-Б </w:t>
      </w:r>
    </w:p>
    <w:p w14:paraId="36627961" w14:textId="75E3BEF4" w:rsidR="008B3DA3" w:rsidRDefault="00B07EEB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="008B3DA3" w:rsidRPr="00B07EE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ПК-2</w:t>
      </w:r>
    </w:p>
    <w:p w14:paraId="3D21927F" w14:textId="77777777" w:rsidR="00B07EEB" w:rsidRPr="00B07EEB" w:rsidRDefault="00B07EEB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8DFC1" w14:textId="77777777" w:rsidR="00FB179B" w:rsidRDefault="00FB179B" w:rsidP="00B07EEB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D74172" w14:textId="176CEFD8" w:rsidR="008B3DA3" w:rsidRDefault="008B3DA3" w:rsidP="00B07EEB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E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939E731" w14:textId="77777777" w:rsidR="00FB179B" w:rsidRDefault="00FB179B" w:rsidP="00B07EEB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B22BF2" w14:textId="77777777" w:rsidR="00B07EEB" w:rsidRPr="00737B0D" w:rsidRDefault="00B07EEB" w:rsidP="00B07EEB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2" w:name="_Hlk195780728"/>
      <w:bookmarkStart w:id="3" w:name="_Hlk195778734"/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164CE1D8" w14:textId="5F4D1554" w:rsidR="00B07EEB" w:rsidRPr="00737B0D" w:rsidRDefault="00B07EEB" w:rsidP="00B07EE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bookmarkEnd w:id="2"/>
      <w:r w:rsidR="000359FE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bookmarkEnd w:id="3"/>
    <w:p w14:paraId="2EF6AFFF" w14:textId="77777777" w:rsidR="008B3DA3" w:rsidRPr="00B07EEB" w:rsidRDefault="008B3DA3" w:rsidP="00B07EEB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CA8D99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1. Установите правильную последовательность этапов обработки информации в сознании:</w:t>
      </w:r>
    </w:p>
    <w:p w14:paraId="1DA6F6C2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восприятие информации</w:t>
      </w:r>
    </w:p>
    <w:p w14:paraId="29553197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хранение информации</w:t>
      </w:r>
    </w:p>
    <w:p w14:paraId="445C41C6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обработка информации</w:t>
      </w:r>
    </w:p>
    <w:p w14:paraId="2254338E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восстановление информации</w:t>
      </w:r>
    </w:p>
    <w:p w14:paraId="134A9446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А, В, Б, Г  </w:t>
      </w:r>
    </w:p>
    <w:p w14:paraId="2F26F20F" w14:textId="2CF70771" w:rsidR="008B3DA3" w:rsidRPr="00B07EEB" w:rsidRDefault="00B07EEB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</w:t>
      </w:r>
      <w:r w:rsidR="008B3DA3"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ПК-2</w:t>
      </w:r>
    </w:p>
    <w:p w14:paraId="0420FEDF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00DE6730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2. Установите правильную последовательность этапов развития психических расстройств:</w:t>
      </w:r>
    </w:p>
    <w:p w14:paraId="6F295C6C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реабилитация</w:t>
      </w:r>
    </w:p>
    <w:p w14:paraId="20CBA016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лечение</w:t>
      </w:r>
    </w:p>
    <w:p w14:paraId="3EC92CF5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появление симптомов</w:t>
      </w:r>
    </w:p>
    <w:p w14:paraId="46CE78FD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диагностика</w:t>
      </w:r>
    </w:p>
    <w:p w14:paraId="7A044E69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порядок:</w:t>
      </w: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В, Г, Б, А </w:t>
      </w:r>
    </w:p>
    <w:p w14:paraId="1240FD72" w14:textId="434F775C" w:rsidR="008B3DA3" w:rsidRPr="00B07EEB" w:rsidRDefault="00B07EEB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</w:t>
      </w:r>
      <w:r w:rsidR="008B3DA3"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ПК-2</w:t>
      </w:r>
    </w:p>
    <w:p w14:paraId="6247B616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74214241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3. Установите правильную последовательность этапов когнитивного процесса:</w:t>
      </w:r>
    </w:p>
    <w:p w14:paraId="3AF7B6C4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внимание</w:t>
      </w:r>
    </w:p>
    <w:p w14:paraId="4C2B607C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мышление</w:t>
      </w:r>
    </w:p>
    <w:p w14:paraId="37214260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память</w:t>
      </w:r>
    </w:p>
    <w:p w14:paraId="11FC21BD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принятие решения</w:t>
      </w:r>
    </w:p>
    <w:p w14:paraId="10A7005E" w14:textId="77777777" w:rsidR="008B3DA3" w:rsidRPr="00B07EEB" w:rsidRDefault="008B3DA3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порядок:</w:t>
      </w:r>
      <w:r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А, В, Б, Г </w:t>
      </w:r>
    </w:p>
    <w:p w14:paraId="71C5CC2B" w14:textId="35945DBF" w:rsidR="008B3DA3" w:rsidRPr="00B07EEB" w:rsidRDefault="00B07EEB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</w:t>
      </w:r>
      <w:r w:rsidR="008B3DA3"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ПК-2</w:t>
      </w:r>
    </w:p>
    <w:p w14:paraId="2F6A3888" w14:textId="1DB4763F" w:rsidR="008B3DA3" w:rsidRDefault="008B3DA3" w:rsidP="00B07EE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079173" w14:textId="77777777" w:rsidR="008B3DA3" w:rsidRPr="00B07EEB" w:rsidRDefault="008B3DA3" w:rsidP="00C24E3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EEB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5263ACA9" w14:textId="77777777" w:rsidR="008B3DA3" w:rsidRPr="00B07EEB" w:rsidRDefault="008B3DA3" w:rsidP="00B07EEB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E3BEF6" w14:textId="77777777" w:rsidR="008B3DA3" w:rsidRPr="00B07EEB" w:rsidRDefault="008B3DA3" w:rsidP="00B07EEB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EEB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021CEF7" w14:textId="77777777" w:rsidR="008B3DA3" w:rsidRPr="00B07EEB" w:rsidRDefault="008B3DA3" w:rsidP="00B07EEB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0DAD46" w14:textId="77777777" w:rsidR="008B3DA3" w:rsidRPr="00B07EEB" w:rsidRDefault="008B3DA3" w:rsidP="00B07EE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07EEB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3BD4493" w14:textId="77777777" w:rsidR="008B3DA3" w:rsidRPr="00B07EEB" w:rsidRDefault="008B3DA3" w:rsidP="00B07EE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EFC95D7" w14:textId="24BF685D" w:rsidR="008B3DA3" w:rsidRPr="00B07EEB" w:rsidRDefault="008B3DA3" w:rsidP="00B0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07EE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 Мыслительная операция расчленения сложного объекта на составляющие его части или характеристики </w:t>
      </w:r>
      <w:r w:rsidR="00B07EEB" w:rsidRPr="00B07EEB">
        <w:rPr>
          <w:rFonts w:ascii="Times New Roman" w:eastAsia="Times New Roman" w:hAnsi="Times New Roman" w:cs="Times New Roman"/>
          <w:bCs/>
          <w:iCs/>
          <w:sz w:val="28"/>
          <w:szCs w:val="28"/>
        </w:rPr>
        <w:t>называется _</w:t>
      </w:r>
      <w:r w:rsidRPr="00B07EEB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_________.</w:t>
      </w:r>
    </w:p>
    <w:p w14:paraId="6B0D3C29" w14:textId="2F565DD8" w:rsidR="008B3DA3" w:rsidRPr="00B07EEB" w:rsidRDefault="008B3DA3" w:rsidP="00B0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07EEB">
        <w:rPr>
          <w:rFonts w:ascii="Times New Roman" w:eastAsia="Times New Roman" w:hAnsi="Times New Roman" w:cs="Times New Roman"/>
          <w:bCs/>
          <w:iCs/>
          <w:sz w:val="28"/>
          <w:szCs w:val="28"/>
        </w:rPr>
        <w:t>Правильный ответ: анализ</w:t>
      </w:r>
      <w:r w:rsidR="00B07EE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B07EEB"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  <w:r w:rsidR="00B07EE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B07EEB">
        <w:rPr>
          <w:rFonts w:ascii="Times New Roman" w:eastAsia="Times New Roman" w:hAnsi="Times New Roman" w:cs="Times New Roman"/>
          <w:bCs/>
          <w:iCs/>
          <w:sz w:val="28"/>
          <w:szCs w:val="28"/>
        </w:rPr>
        <w:t>анализом</w:t>
      </w:r>
    </w:p>
    <w:p w14:paraId="75C9CFD3" w14:textId="1B0F419A" w:rsidR="008B3DA3" w:rsidRPr="00B07EEB" w:rsidRDefault="00B07EEB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="008B3DA3" w:rsidRPr="00B07EE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ПК-2</w:t>
      </w:r>
    </w:p>
    <w:p w14:paraId="5A36D740" w14:textId="77777777" w:rsidR="008B3DA3" w:rsidRPr="00B07EEB" w:rsidRDefault="008B3DA3" w:rsidP="00B0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4EC86FF" w14:textId="679714C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Термин, описывающий состояние, при котором человек не способен воспринимать окружающую действительность, называется </w:t>
      </w:r>
      <w:r w:rsidRPr="00B07EEB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B07E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03A8D3" w14:textId="1C182788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 психоз</w:t>
      </w:r>
      <w:r w:rsid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психозом</w:t>
      </w:r>
    </w:p>
    <w:p w14:paraId="0470655F" w14:textId="4B158CF2" w:rsidR="008B3DA3" w:rsidRPr="00B07EEB" w:rsidRDefault="00B07EEB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8B3DA3" w:rsidRPr="00B07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ПК-2</w:t>
      </w:r>
    </w:p>
    <w:p w14:paraId="66EDA243" w14:textId="77777777" w:rsidR="008B3DA3" w:rsidRPr="00B07EEB" w:rsidRDefault="008B3DA3" w:rsidP="00B0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576C4E1" w14:textId="77777777" w:rsidR="008B3DA3" w:rsidRPr="00B07EEB" w:rsidRDefault="008B3DA3" w:rsidP="00B0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07EEB">
        <w:rPr>
          <w:rFonts w:ascii="Times New Roman" w:eastAsia="Times New Roman" w:hAnsi="Times New Roman" w:cs="Times New Roman"/>
          <w:bCs/>
          <w:iCs/>
          <w:sz w:val="28"/>
          <w:szCs w:val="28"/>
        </w:rPr>
        <w:t>3. Э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моциональные, когнитивные и поведенческие аспекты человека, связанные с его физиологическими состояниями, такими как работа нервной системы, эндокринной системы и других органов исследует</w:t>
      </w:r>
      <w:r w:rsidRPr="00B07EEB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________.</w:t>
      </w:r>
    </w:p>
    <w:p w14:paraId="786BD2D6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психофизиология</w:t>
      </w:r>
    </w:p>
    <w:p w14:paraId="7F6C28CC" w14:textId="3E70A04C" w:rsidR="008B3DA3" w:rsidRPr="00B07EEB" w:rsidRDefault="00B07EEB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8B3DA3" w:rsidRPr="00B07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ПК-2</w:t>
      </w:r>
    </w:p>
    <w:p w14:paraId="73660B40" w14:textId="77777777" w:rsidR="008B3DA3" w:rsidRPr="00B07EEB" w:rsidRDefault="008B3DA3" w:rsidP="00B0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221B41C" w14:textId="77777777" w:rsidR="008B3DA3" w:rsidRPr="00B07EEB" w:rsidRDefault="008B3DA3" w:rsidP="00B07EEB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EEB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207551C" w14:textId="77777777" w:rsidR="008B3DA3" w:rsidRPr="00B07EEB" w:rsidRDefault="008B3DA3" w:rsidP="00B07EEB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590331" w14:textId="77777777" w:rsidR="008B3DA3" w:rsidRPr="00B07EEB" w:rsidRDefault="008B3DA3" w:rsidP="00B07EEB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07EEB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9BBC329" w14:textId="009A79E1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07EEB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7EE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– это 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междисциплинарная область науки, которая изучает взаимосвязь между психологическими процессами и физиологическими функциями организма. </w:t>
      </w:r>
    </w:p>
    <w:p w14:paraId="633AED1C" w14:textId="6F16D8EE" w:rsidR="008B3DA3" w:rsidRPr="00B07EEB" w:rsidRDefault="008B3DA3" w:rsidP="00B07EE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психофизиология</w:t>
      </w:r>
    </w:p>
    <w:p w14:paraId="66A7369E" w14:textId="6D12FF14" w:rsidR="008B3DA3" w:rsidRPr="00B07EEB" w:rsidRDefault="00B07EEB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ПК-2</w:t>
      </w:r>
    </w:p>
    <w:p w14:paraId="37E7375F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40789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07EEB">
        <w:rPr>
          <w:rFonts w:ascii="Times New Roman" w:eastAsia="Calibri" w:hAnsi="Times New Roman" w:cs="Times New Roman"/>
          <w:sz w:val="28"/>
          <w:szCs w:val="28"/>
        </w:rPr>
        <w:t xml:space="preserve">________________– 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область психологии, которая изучает нарушения психической деятельности и их влияние на сознание человека. </w:t>
      </w:r>
    </w:p>
    <w:p w14:paraId="18E1EC50" w14:textId="1AEFC72D" w:rsidR="008B3DA3" w:rsidRPr="00B07EEB" w:rsidRDefault="008B3DA3" w:rsidP="00B07EE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патопсихология сознания  </w:t>
      </w:r>
    </w:p>
    <w:p w14:paraId="2E336EDD" w14:textId="36C577A8" w:rsidR="008B3DA3" w:rsidRPr="00B07EEB" w:rsidRDefault="00B07EEB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ПК-2</w:t>
      </w:r>
    </w:p>
    <w:p w14:paraId="0630D7CD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379D7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B07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7EEB">
        <w:rPr>
          <w:rFonts w:ascii="Times New Roman" w:eastAsia="Calibri" w:hAnsi="Times New Roman" w:cs="Times New Roman"/>
          <w:sz w:val="28"/>
          <w:szCs w:val="28"/>
        </w:rPr>
        <w:t>________________– это р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методов лечения и реабилитации для людей с психическими расстройствами, направленных на восстановление нормального функционирования сознания.</w:t>
      </w:r>
    </w:p>
    <w:p w14:paraId="3DF5E095" w14:textId="63ED091D" w:rsidR="008B3DA3" w:rsidRPr="00B07EEB" w:rsidRDefault="008B3DA3" w:rsidP="00B07EE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терапевтические</w:t>
      </w:r>
      <w:r w:rsidRPr="00B07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подходы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B585CE" w14:textId="2C722018" w:rsidR="008B3DA3" w:rsidRPr="00B07EEB" w:rsidRDefault="00B07EEB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ПК-2</w:t>
      </w:r>
    </w:p>
    <w:p w14:paraId="7F519910" w14:textId="01C24E9E" w:rsidR="008B3DA3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DF5B4" w14:textId="77777777" w:rsidR="00B07EEB" w:rsidRPr="00B07EEB" w:rsidRDefault="00B07EEB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9F312" w14:textId="77777777" w:rsidR="008B3DA3" w:rsidRPr="00B07EEB" w:rsidRDefault="008B3DA3" w:rsidP="00C24E35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EEB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39EE7E9" w14:textId="77777777" w:rsidR="008B3DA3" w:rsidRPr="00B07EEB" w:rsidRDefault="008B3DA3" w:rsidP="00B07EEB">
      <w:pPr>
        <w:tabs>
          <w:tab w:val="left" w:pos="404"/>
          <w:tab w:val="left" w:pos="9639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339E8D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Что включают основные направления психофизиологии? </w:t>
      </w:r>
    </w:p>
    <w:p w14:paraId="215656F3" w14:textId="3AB8FA9A" w:rsidR="008B3DA3" w:rsidRPr="00B07EEB" w:rsidRDefault="008B3DA3" w:rsidP="00B07EEB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EB">
        <w:rPr>
          <w:rFonts w:ascii="Times New Roman" w:eastAsia="Calibri" w:hAnsi="Times New Roman" w:cs="Times New Roman"/>
          <w:sz w:val="28"/>
          <w:szCs w:val="28"/>
        </w:rPr>
        <w:t>Время выполнения – 20 мин</w:t>
      </w:r>
      <w:r w:rsidR="002975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1DBB32" w14:textId="368E7850" w:rsidR="008B3DA3" w:rsidRPr="00B07EEB" w:rsidRDefault="002975A4" w:rsidP="00AD54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72FC7">
        <w:rPr>
          <w:rFonts w:ascii="Times New Roman" w:eastAsia="Calibri" w:hAnsi="Times New Roman" w:cs="Times New Roman"/>
          <w:sz w:val="28"/>
          <w:szCs w:val="28"/>
        </w:rPr>
        <w:t xml:space="preserve">наличие в ответе </w:t>
      </w:r>
      <w:r w:rsidRPr="002F77DF">
        <w:rPr>
          <w:rFonts w:ascii="Times New Roman" w:eastAsia="Calibri" w:hAnsi="Times New Roman" w:cs="Times New Roman"/>
          <w:bCs/>
          <w:sz w:val="28"/>
          <w:szCs w:val="28"/>
        </w:rPr>
        <w:t>основны</w:t>
      </w:r>
      <w:r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Pr="002F77D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психофизиологии</w:t>
      </w:r>
      <w:r w:rsidRPr="002F77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из нижеперечисленных</w:t>
      </w:r>
      <w:r w:rsidR="00DE5CCB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="008B3DA3" w:rsidRPr="00B07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эмоциональные состояния, </w:t>
      </w:r>
      <w:r w:rsidR="008B3DA3" w:rsidRPr="00B07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когнитивные </w:t>
      </w:r>
      <w:r w:rsidR="00B07EEB" w:rsidRPr="00B07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процессы</w:t>
      </w:r>
      <w:r w:rsidR="00B07EEB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влияние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стресса на физическое </w:t>
      </w:r>
      <w:r w:rsidR="00B07EEB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здоровье, психические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процессы, </w:t>
      </w:r>
      <w:r w:rsidR="008B3DA3" w:rsidRPr="00B07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нейробиология</w:t>
      </w:r>
    </w:p>
    <w:p w14:paraId="7BA35589" w14:textId="67A4B0BB" w:rsidR="008B3DA3" w:rsidRPr="00B07EEB" w:rsidRDefault="00B07EEB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8B3DA3" w:rsidRPr="00B07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ПК-2</w:t>
      </w:r>
    </w:p>
    <w:p w14:paraId="441569F2" w14:textId="77777777" w:rsidR="008B3DA3" w:rsidRPr="00B07EEB" w:rsidRDefault="008B3DA3" w:rsidP="00B07EEB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E4874" w14:textId="77777777" w:rsidR="008B3DA3" w:rsidRPr="00B07EEB" w:rsidRDefault="008B3DA3" w:rsidP="00B07E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7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Что изучает п</w:t>
      </w:r>
      <w:r w:rsidRPr="00B07EEB">
        <w:rPr>
          <w:rFonts w:ascii="Times New Roman" w:eastAsia="Times New Roman" w:hAnsi="Times New Roman" w:cs="Times New Roman"/>
          <w:bCs/>
          <w:sz w:val="28"/>
          <w:szCs w:val="28"/>
        </w:rPr>
        <w:t>сихофизиология</w:t>
      </w:r>
      <w:r w:rsidRPr="00B07EEB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B07EE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стресса?</w:t>
      </w:r>
    </w:p>
    <w:p w14:paraId="617E2DF4" w14:textId="6572C7CD" w:rsidR="008B3DA3" w:rsidRPr="00B07EEB" w:rsidRDefault="008B3DA3" w:rsidP="00B07EEB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EB">
        <w:rPr>
          <w:rFonts w:ascii="Times New Roman" w:eastAsia="Calibri" w:hAnsi="Times New Roman" w:cs="Times New Roman"/>
          <w:sz w:val="28"/>
          <w:szCs w:val="28"/>
        </w:rPr>
        <w:t>Время выполнения – 20 мин</w:t>
      </w:r>
      <w:r w:rsidR="002975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D620C8" w14:textId="12AA6863" w:rsidR="008B3DA3" w:rsidRPr="00B07EEB" w:rsidRDefault="002975A4" w:rsidP="008545F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72FC7">
        <w:rPr>
          <w:rFonts w:ascii="Times New Roman" w:eastAsia="Calibri" w:hAnsi="Times New Roman" w:cs="Times New Roman"/>
          <w:sz w:val="28"/>
          <w:szCs w:val="28"/>
        </w:rPr>
        <w:t>наличие в ответе с</w:t>
      </w:r>
      <w:r>
        <w:rPr>
          <w:rFonts w:ascii="Times New Roman" w:hAnsi="Times New Roman"/>
          <w:sz w:val="28"/>
          <w:szCs w:val="28"/>
        </w:rPr>
        <w:t>мысловы</w:t>
      </w:r>
      <w:r w:rsidR="00272FC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элемент</w:t>
      </w:r>
      <w:r w:rsidR="00272FC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психофизиологии стресса </w:t>
      </w:r>
      <w:r>
        <w:rPr>
          <w:rFonts w:ascii="Times New Roman" w:hAnsi="Times New Roman"/>
          <w:bCs/>
          <w:iCs/>
          <w:sz w:val="28"/>
          <w:szCs w:val="28"/>
        </w:rPr>
        <w:t>из нижеперечисленных</w:t>
      </w:r>
      <w:r w:rsidR="008545F5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t xml:space="preserve">виды стресса и стрессоров. Общий адаптационный синдром и его функциональное значение. Роль 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lastRenderedPageBreak/>
        <w:t>симпатической нервной системы в организации реакции на стресс. Гормональные аспекты стресса. Кратковременный и долговременный стресс. Последствия стресса. Профилактика стресса. Позитивное значение стресса. Индивидуальные различия в реакции на стресс.</w:t>
      </w:r>
    </w:p>
    <w:p w14:paraId="5DB4654E" w14:textId="5583153D" w:rsidR="008B3DA3" w:rsidRPr="00B07EEB" w:rsidRDefault="00B07EEB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8B3DA3" w:rsidRPr="00B07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ПК-2</w:t>
      </w:r>
    </w:p>
    <w:p w14:paraId="6C9F5A91" w14:textId="77777777" w:rsidR="008B3DA3" w:rsidRPr="00B07EEB" w:rsidRDefault="008B3DA3" w:rsidP="00B0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6268D5" w14:textId="31C50606" w:rsidR="008B3DA3" w:rsidRPr="00B07EEB" w:rsidRDefault="008B3DA3" w:rsidP="00B07E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EEB">
        <w:rPr>
          <w:rFonts w:ascii="Times New Roman" w:eastAsia="Times New Roman" w:hAnsi="Times New Roman" w:cs="Times New Roman"/>
          <w:sz w:val="28"/>
          <w:szCs w:val="28"/>
        </w:rPr>
        <w:t xml:space="preserve">3. Какие задачи ставит перед собой </w:t>
      </w:r>
      <w:r w:rsidR="00C03148" w:rsidRPr="00B07EEB">
        <w:rPr>
          <w:rFonts w:ascii="Times New Roman" w:eastAsia="Times New Roman" w:hAnsi="Times New Roman" w:cs="Times New Roman"/>
          <w:sz w:val="28"/>
          <w:szCs w:val="28"/>
        </w:rPr>
        <w:t>современная психофизиология</w:t>
      </w:r>
      <w:r w:rsidRPr="00B07EEB">
        <w:rPr>
          <w:rFonts w:ascii="Times New Roman" w:eastAsia="Times New Roman" w:hAnsi="Times New Roman" w:cs="Times New Roman"/>
          <w:spacing w:val="-2"/>
          <w:sz w:val="28"/>
          <w:szCs w:val="28"/>
        </w:rPr>
        <w:t>?</w:t>
      </w:r>
    </w:p>
    <w:p w14:paraId="325C8C78" w14:textId="575FEDC5" w:rsidR="008B3DA3" w:rsidRPr="00B07EEB" w:rsidRDefault="008B3DA3" w:rsidP="00B07EEB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EEB">
        <w:rPr>
          <w:rFonts w:ascii="Times New Roman" w:eastAsia="Calibri" w:hAnsi="Times New Roman" w:cs="Times New Roman"/>
          <w:sz w:val="28"/>
          <w:szCs w:val="28"/>
        </w:rPr>
        <w:t>Время выполнения – 20 мин</w:t>
      </w:r>
      <w:r w:rsidR="002975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C9A2EF" w14:textId="557CB752" w:rsidR="008B3DA3" w:rsidRPr="00B07EEB" w:rsidRDefault="009241CE" w:rsidP="00DE09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Ожидаемый результат:</w:t>
      </w:r>
      <w:r w:rsidR="00DE094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t xml:space="preserve">нейронные механизмы высших психических функций. Проблема соотношения психического и физиологического и варианты ее решения. Дуалистическая концепция Р. Декарта. Психофизиологический параллелизм. Рефлекторная концепция и ее роль в решении проблемы мозг-психика. Проблема соотношения реактивности и активности в поведении человека. Системный подход в решении проблемы мозг – психика. Детекторная теория У. Мак </w:t>
      </w:r>
      <w:proofErr w:type="spellStart"/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t>Каллаха</w:t>
      </w:r>
      <w:proofErr w:type="spellEnd"/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t xml:space="preserve"> и У. </w:t>
      </w:r>
      <w:proofErr w:type="spellStart"/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t>Питса</w:t>
      </w:r>
      <w:proofErr w:type="spellEnd"/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t xml:space="preserve">. Модульный принцип организации </w:t>
      </w:r>
      <w:proofErr w:type="spellStart"/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t>коры</w:t>
      </w:r>
      <w:proofErr w:type="spellEnd"/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proofErr w:type="spellStart"/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t>Хюбеля</w:t>
      </w:r>
      <w:proofErr w:type="spellEnd"/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t xml:space="preserve"> и Д.</w:t>
      </w:r>
      <w:r w:rsidR="00C03148" w:rsidRPr="00B07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t>Визеля</w:t>
      </w:r>
      <w:proofErr w:type="spellEnd"/>
      <w:r w:rsidR="008B3DA3" w:rsidRPr="00B07EEB">
        <w:rPr>
          <w:rFonts w:ascii="Times New Roman" w:eastAsia="Times New Roman" w:hAnsi="Times New Roman" w:cs="Times New Roman"/>
          <w:sz w:val="28"/>
          <w:szCs w:val="28"/>
        </w:rPr>
        <w:t xml:space="preserve">. Открытие нейронных колонок – ожидания, новизны, среды, цели, тождества, моторных программ, памяти. </w:t>
      </w:r>
    </w:p>
    <w:p w14:paraId="66AF173E" w14:textId="2ED21250" w:rsidR="009241CE" w:rsidRDefault="009241CE" w:rsidP="00B07EE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/>
          <w:sz w:val="28"/>
          <w:szCs w:val="28"/>
        </w:rPr>
        <w:t xml:space="preserve">задач </w:t>
      </w:r>
      <w:r w:rsidRPr="00B07EEB">
        <w:rPr>
          <w:rFonts w:ascii="Times New Roman" w:eastAsia="Times New Roman" w:hAnsi="Times New Roman" w:cs="Times New Roman"/>
          <w:sz w:val="28"/>
          <w:szCs w:val="28"/>
        </w:rPr>
        <w:t>современн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07EEB">
        <w:rPr>
          <w:rFonts w:ascii="Times New Roman" w:eastAsia="Times New Roman" w:hAnsi="Times New Roman" w:cs="Times New Roman"/>
          <w:sz w:val="28"/>
          <w:szCs w:val="28"/>
        </w:rPr>
        <w:t xml:space="preserve"> психофизиологи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bCs/>
          <w:iCs/>
          <w:sz w:val="28"/>
          <w:szCs w:val="28"/>
        </w:rPr>
        <w:t>выше</w:t>
      </w:r>
      <w:r>
        <w:rPr>
          <w:rFonts w:ascii="Times New Roman" w:hAnsi="Times New Roman"/>
          <w:bCs/>
          <w:iCs/>
          <w:sz w:val="28"/>
          <w:szCs w:val="28"/>
        </w:rPr>
        <w:t>перечисленных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47C9BAC" w14:textId="60F65F33" w:rsidR="008B3DA3" w:rsidRPr="00B07EEB" w:rsidRDefault="00B07EEB" w:rsidP="00B0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8B3DA3" w:rsidRPr="00B07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DA3" w:rsidRPr="00B07EE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ПК-2</w:t>
      </w:r>
    </w:p>
    <w:p w14:paraId="762658A0" w14:textId="3822DA47" w:rsidR="008B3DA3" w:rsidRPr="00B07EEB" w:rsidRDefault="008B3DA3" w:rsidP="00B07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53EB1" w14:textId="77777777" w:rsidR="008B3DA3" w:rsidRPr="00B07EEB" w:rsidRDefault="008B3DA3" w:rsidP="00B07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3DA3" w:rsidRPr="00B0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AB"/>
    <w:rsid w:val="00025891"/>
    <w:rsid w:val="000359FE"/>
    <w:rsid w:val="000406E0"/>
    <w:rsid w:val="000B19F6"/>
    <w:rsid w:val="00272FC7"/>
    <w:rsid w:val="002975A4"/>
    <w:rsid w:val="00372BD2"/>
    <w:rsid w:val="00440A6B"/>
    <w:rsid w:val="00480DA5"/>
    <w:rsid w:val="004E1DAB"/>
    <w:rsid w:val="00536ED2"/>
    <w:rsid w:val="007A439F"/>
    <w:rsid w:val="008545F5"/>
    <w:rsid w:val="008B3DA3"/>
    <w:rsid w:val="009241CE"/>
    <w:rsid w:val="00AD5460"/>
    <w:rsid w:val="00B07EEB"/>
    <w:rsid w:val="00C03148"/>
    <w:rsid w:val="00C24E35"/>
    <w:rsid w:val="00DE094A"/>
    <w:rsid w:val="00DE5CCB"/>
    <w:rsid w:val="00E763EB"/>
    <w:rsid w:val="00F90F1D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172F"/>
  <w15:chartTrackingRefBased/>
  <w15:docId w15:val="{977CB96A-0A1F-4960-8B0C-A24D2064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B3D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8B3DA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33</cp:revision>
  <dcterms:created xsi:type="dcterms:W3CDTF">2025-04-02T12:45:00Z</dcterms:created>
  <dcterms:modified xsi:type="dcterms:W3CDTF">2025-09-26T07:51:00Z</dcterms:modified>
</cp:coreProperties>
</file>