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51B1553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B65B5" w:rsidRPr="002B65B5">
        <w:t>Экономика общественного сектора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98ED689" w14:textId="3D327A25" w:rsidR="005007DC" w:rsidRPr="005007DC" w:rsidRDefault="00AF73D8" w:rsidP="005007DC">
      <w:pPr>
        <w:rPr>
          <w:szCs w:val="28"/>
        </w:rPr>
      </w:pPr>
      <w:r w:rsidRPr="00AF73D8">
        <w:rPr>
          <w:szCs w:val="28"/>
        </w:rPr>
        <w:t>Какое право государства является ключевым при реализации политики регулирования “провалов рынка”?</w:t>
      </w:r>
    </w:p>
    <w:p w14:paraId="441A5864" w14:textId="5E0B104D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А) Право принуждения</w:t>
      </w:r>
    </w:p>
    <w:p w14:paraId="41BDBAFC" w14:textId="5708331E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Б) Право распределения</w:t>
      </w:r>
    </w:p>
    <w:p w14:paraId="26BB3A67" w14:textId="07F68307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В) Право владения</w:t>
      </w:r>
    </w:p>
    <w:p w14:paraId="3D905373" w14:textId="5484EC5A" w:rsidR="00542091" w:rsidRPr="00EC05F4" w:rsidRDefault="00AF73D8" w:rsidP="00AF73D8">
      <w:pPr>
        <w:rPr>
          <w:rFonts w:eastAsiaTheme="minorEastAsia"/>
          <w:szCs w:val="28"/>
        </w:rPr>
      </w:pPr>
      <w:r w:rsidRPr="00AF73D8">
        <w:rPr>
          <w:szCs w:val="28"/>
        </w:rPr>
        <w:t>Г) Право пользования</w:t>
      </w:r>
    </w:p>
    <w:p w14:paraId="45DC4AE5" w14:textId="6C078123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F73D8">
        <w:rPr>
          <w:szCs w:val="28"/>
        </w:rPr>
        <w:t>А</w:t>
      </w:r>
    </w:p>
    <w:p w14:paraId="43BFE81B" w14:textId="7728D2E5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784C55" w:rsidRPr="00784C55">
        <w:rPr>
          <w:szCs w:val="28"/>
        </w:rPr>
        <w:t>ПК-1</w:t>
      </w:r>
      <w:r w:rsidR="00784C55">
        <w:rPr>
          <w:szCs w:val="28"/>
        </w:rPr>
        <w:t xml:space="preserve"> (ПК-1.3)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E084915" w14:textId="510FDC1D" w:rsidR="005007DC" w:rsidRPr="005007DC" w:rsidRDefault="00AF73D8" w:rsidP="005007DC">
      <w:pPr>
        <w:rPr>
          <w:szCs w:val="28"/>
        </w:rPr>
      </w:pPr>
      <w:r w:rsidRPr="00AF73D8">
        <w:rPr>
          <w:szCs w:val="28"/>
        </w:rPr>
        <w:t>Что может служить критерием выбора оптимального инструмента регулирования экономики?</w:t>
      </w:r>
    </w:p>
    <w:p w14:paraId="253289B1" w14:textId="3BF69A84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А) Устранение «провалов» рынка</w:t>
      </w:r>
    </w:p>
    <w:p w14:paraId="1ED918C7" w14:textId="1DD693F8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Б) Рост экономической эффективности</w:t>
      </w:r>
    </w:p>
    <w:p w14:paraId="09985D18" w14:textId="638F3B51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В) Минимизация потерь экономической эффективности для достижения социального результата</w:t>
      </w:r>
    </w:p>
    <w:p w14:paraId="2E5122BF" w14:textId="7359CDEA" w:rsidR="00A60C28" w:rsidRPr="00A60C28" w:rsidRDefault="00AF73D8" w:rsidP="00AF73D8">
      <w:pPr>
        <w:rPr>
          <w:szCs w:val="28"/>
        </w:rPr>
      </w:pPr>
      <w:r w:rsidRPr="00AF73D8">
        <w:rPr>
          <w:szCs w:val="28"/>
        </w:rPr>
        <w:t>Г) Все вышеперечисленное</w:t>
      </w:r>
    </w:p>
    <w:p w14:paraId="1D8C038B" w14:textId="15A4EC4F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AF73D8">
        <w:rPr>
          <w:szCs w:val="28"/>
        </w:rPr>
        <w:t>Г</w:t>
      </w:r>
    </w:p>
    <w:p w14:paraId="13F1049E" w14:textId="3E7DFED1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42A6B61" w14:textId="77777777" w:rsidR="00AF73D8" w:rsidRPr="00AF73D8" w:rsidRDefault="00AF73D8" w:rsidP="00AF73D8">
      <w:pPr>
        <w:rPr>
          <w:rFonts w:eastAsiaTheme="minorEastAsia"/>
          <w:szCs w:val="28"/>
        </w:rPr>
      </w:pPr>
      <w:r w:rsidRPr="00AF73D8">
        <w:rPr>
          <w:rFonts w:eastAsiaTheme="minorEastAsia"/>
          <w:szCs w:val="28"/>
        </w:rPr>
        <w:t>Что представляет собой концепция «трех факторов» институциональной школы?</w:t>
      </w:r>
    </w:p>
    <w:p w14:paraId="2A664154" w14:textId="49190852" w:rsidR="00AF73D8" w:rsidRPr="00AF73D8" w:rsidRDefault="00AF73D8" w:rsidP="00AF73D8">
      <w:pPr>
        <w:rPr>
          <w:rFonts w:eastAsiaTheme="minorEastAsia"/>
          <w:szCs w:val="28"/>
        </w:rPr>
      </w:pPr>
      <w:r w:rsidRPr="00AF73D8">
        <w:rPr>
          <w:rFonts w:eastAsiaTheme="minorEastAsia"/>
          <w:szCs w:val="28"/>
        </w:rPr>
        <w:t>А) Методологической основой послужил подход к рассмотрению государства в экономических терминах «спрос», «предложение», «эффективность»</w:t>
      </w:r>
    </w:p>
    <w:p w14:paraId="2FE50C3B" w14:textId="10199F63" w:rsidR="00AF73D8" w:rsidRPr="00AF73D8" w:rsidRDefault="00AF73D8" w:rsidP="00AF73D8">
      <w:pPr>
        <w:rPr>
          <w:rFonts w:eastAsiaTheme="minorEastAsia"/>
          <w:szCs w:val="28"/>
        </w:rPr>
      </w:pPr>
      <w:r w:rsidRPr="00AF73D8">
        <w:rPr>
          <w:rFonts w:eastAsiaTheme="minorEastAsia"/>
          <w:szCs w:val="28"/>
        </w:rPr>
        <w:t>Б) В основе роста предложения государственных услуг лежит “политическая рента”</w:t>
      </w:r>
    </w:p>
    <w:p w14:paraId="01130FAD" w14:textId="512C50F4" w:rsidR="00AF73D8" w:rsidRPr="00AF73D8" w:rsidRDefault="00AF73D8" w:rsidP="00AF73D8">
      <w:pPr>
        <w:rPr>
          <w:rFonts w:eastAsiaTheme="minorEastAsia"/>
          <w:szCs w:val="28"/>
        </w:rPr>
      </w:pPr>
      <w:r w:rsidRPr="00AF73D8">
        <w:rPr>
          <w:rFonts w:eastAsiaTheme="minorEastAsia"/>
          <w:szCs w:val="28"/>
        </w:rPr>
        <w:t>В) Возможны процессы разгосударствления экономики и приватизации при неэффективности государственных институтов</w:t>
      </w:r>
    </w:p>
    <w:p w14:paraId="65FCE4FE" w14:textId="37BCF64A" w:rsidR="00A60C28" w:rsidRPr="00A60C28" w:rsidRDefault="00AF73D8" w:rsidP="00AF73D8">
      <w:pPr>
        <w:rPr>
          <w:rFonts w:eastAsiaTheme="minorEastAsia"/>
          <w:szCs w:val="28"/>
        </w:rPr>
      </w:pPr>
      <w:r w:rsidRPr="00AF73D8">
        <w:rPr>
          <w:rFonts w:eastAsiaTheme="minorEastAsia"/>
          <w:szCs w:val="28"/>
        </w:rPr>
        <w:t>Г) Все вышеперечисленное</w:t>
      </w:r>
    </w:p>
    <w:p w14:paraId="718DA883" w14:textId="5580FDB1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AF73D8">
        <w:rPr>
          <w:rFonts w:eastAsiaTheme="minorEastAsia"/>
          <w:szCs w:val="28"/>
        </w:rPr>
        <w:t>Г</w:t>
      </w:r>
    </w:p>
    <w:p w14:paraId="60770ADB" w14:textId="35870880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4A5CDD4E" w14:textId="77777777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lastRenderedPageBreak/>
        <w:t>К основным принципам концепции «достойных потребностей» НЕ относится:</w:t>
      </w:r>
    </w:p>
    <w:p w14:paraId="67A2D7AB" w14:textId="68B3C945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А) Фискальная иллюзия</w:t>
      </w:r>
    </w:p>
    <w:p w14:paraId="6D38AF42" w14:textId="26C586B2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Б) Устойчивое развитие</w:t>
      </w:r>
    </w:p>
    <w:p w14:paraId="32A865A6" w14:textId="136D1DA1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В) Социальная защита и поддержка</w:t>
      </w:r>
    </w:p>
    <w:p w14:paraId="06DC3284" w14:textId="2458B9A7" w:rsidR="00A60C28" w:rsidRPr="00A60C28" w:rsidRDefault="00AF73D8" w:rsidP="00AF73D8">
      <w:pPr>
        <w:rPr>
          <w:szCs w:val="28"/>
        </w:rPr>
      </w:pPr>
      <w:r w:rsidRPr="00AF73D8">
        <w:rPr>
          <w:szCs w:val="28"/>
        </w:rPr>
        <w:t>Г) Равенство и справедливость</w:t>
      </w:r>
    </w:p>
    <w:p w14:paraId="727B1DEC" w14:textId="2011E874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AF73D8">
        <w:rPr>
          <w:szCs w:val="28"/>
        </w:rPr>
        <w:t>А</w:t>
      </w:r>
    </w:p>
    <w:p w14:paraId="452272CB" w14:textId="3F19EDA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E269882" w14:textId="7160ACBD" w:rsidR="0092015D" w:rsidRDefault="0092015D" w:rsidP="0092015D">
      <w:pPr>
        <w:rPr>
          <w:szCs w:val="28"/>
        </w:rPr>
      </w:pPr>
    </w:p>
    <w:p w14:paraId="24CFBEFB" w14:textId="3D443515" w:rsidR="005007DC" w:rsidRPr="00EC05F4" w:rsidRDefault="005007DC" w:rsidP="0092015D">
      <w:pPr>
        <w:rPr>
          <w:szCs w:val="28"/>
        </w:rPr>
      </w:pPr>
      <w:r>
        <w:rPr>
          <w:szCs w:val="28"/>
        </w:rPr>
        <w:t>5</w:t>
      </w:r>
      <w:r w:rsidRPr="005007DC">
        <w:rPr>
          <w:szCs w:val="28"/>
        </w:rPr>
        <w:t>. Выберите один правильный ответ</w:t>
      </w:r>
    </w:p>
    <w:p w14:paraId="4196C356" w14:textId="77777777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Что такое фиаско рынка?</w:t>
      </w:r>
    </w:p>
    <w:p w14:paraId="4FD0932E" w14:textId="1A67E14C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А) Ситуации, когда механизм конкурентных рынков не приводит к увеличению общественной полезности</w:t>
      </w:r>
    </w:p>
    <w:p w14:paraId="0FAB3CDB" w14:textId="441D7DCF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Б) Теоретический подход, описывающий ситуации неэффективного функционирования рыночного механизма</w:t>
      </w:r>
    </w:p>
    <w:p w14:paraId="374A5BAD" w14:textId="1FCF2AB2" w:rsidR="00AF73D8" w:rsidRPr="00AF73D8" w:rsidRDefault="00AF73D8" w:rsidP="00AF73D8">
      <w:pPr>
        <w:rPr>
          <w:szCs w:val="28"/>
        </w:rPr>
      </w:pPr>
      <w:r w:rsidRPr="00AF73D8">
        <w:rPr>
          <w:szCs w:val="28"/>
        </w:rPr>
        <w:t>В) Рыночная ситуация, при которой равновесие на рынке не является эффективным по Парето</w:t>
      </w:r>
    </w:p>
    <w:p w14:paraId="14B2F55C" w14:textId="280D79C7" w:rsidR="00D05BBC" w:rsidRDefault="00AF73D8" w:rsidP="00AF73D8">
      <w:pPr>
        <w:rPr>
          <w:szCs w:val="28"/>
        </w:rPr>
      </w:pPr>
      <w:r w:rsidRPr="00AF73D8">
        <w:rPr>
          <w:szCs w:val="28"/>
        </w:rPr>
        <w:t>Г) Все вышеперечисленное</w:t>
      </w:r>
    </w:p>
    <w:p w14:paraId="502DD026" w14:textId="5B8ADF61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Правильный ответ: </w:t>
      </w:r>
      <w:r w:rsidR="00AF73D8">
        <w:rPr>
          <w:szCs w:val="28"/>
        </w:rPr>
        <w:t>Г</w:t>
      </w:r>
    </w:p>
    <w:p w14:paraId="08972C35" w14:textId="7BF1142F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Компетенции (индикаторы): </w:t>
      </w:r>
      <w:r w:rsidR="00784C55" w:rsidRPr="00784C55">
        <w:rPr>
          <w:szCs w:val="28"/>
        </w:rPr>
        <w:t>ПК-1 (ПК-1.3)</w:t>
      </w:r>
    </w:p>
    <w:p w14:paraId="12F81324" w14:textId="5F882EB9" w:rsidR="005007DC" w:rsidRDefault="005007DC" w:rsidP="0092015D">
      <w:pPr>
        <w:rPr>
          <w:szCs w:val="28"/>
        </w:rPr>
      </w:pPr>
    </w:p>
    <w:p w14:paraId="768B04E0" w14:textId="77777777" w:rsidR="005007DC" w:rsidRPr="005007DC" w:rsidRDefault="005007DC" w:rsidP="005007DC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0A36E5E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AF73D8" w:rsidRPr="00AF73D8">
        <w:rPr>
          <w:szCs w:val="28"/>
        </w:rPr>
        <w:t>Установите соответствие между экономическими категориями и их характеристиками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415E744B" w:rsidR="00721A69" w:rsidRPr="00EC05F4" w:rsidRDefault="003F1037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Категория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4FDF6C27" w:rsidR="00721A69" w:rsidRPr="00EC05F4" w:rsidRDefault="003F1037" w:rsidP="00EE5F0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196C71B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Внешние эффекты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1EBF872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Блага, которые доступны всем членам общества без исключения и потребление которых одним человеком не уменьшает их доступность для других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6F7E19B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Общественные блага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95D45C5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Ситуация, когда один участник сделки обладает больше информацией, чем другой, что может привести к неблагоприятным последствиям для менее информированной стороны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34A1B134" w:rsidR="00721A69" w:rsidRPr="00EC05F4" w:rsidRDefault="003F1037" w:rsidP="00042D8B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Естественная монополия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6443CD8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 xml:space="preserve">Отрасль, в которой одна компания может производить товары или услуги с более </w:t>
            </w:r>
            <w:r w:rsidRPr="003F1037">
              <w:rPr>
                <w:szCs w:val="28"/>
              </w:rPr>
              <w:lastRenderedPageBreak/>
              <w:t>низкими издержками, чем несколько конкурирующих компаний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0BF6FDDC" w14:textId="6A89E6E4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Асимметрия информации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7FC842D9" w:rsidR="00721A69" w:rsidRPr="00EC05F4" w:rsidRDefault="003F1037" w:rsidP="00721A69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Влияние экономической деятельности на третьих лиц, которое не учитывается в рыночных ценах и может быть как положительным, так и отрицательным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54D1F764" w:rsidR="00DB7C34" w:rsidRPr="00EC05F4" w:rsidRDefault="003F103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48586BBD" w:rsidR="00DB7C34" w:rsidRPr="00EC05F4" w:rsidRDefault="003F103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5F0F41A9" w:rsidR="00DB7C34" w:rsidRPr="00EC05F4" w:rsidRDefault="003F103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51701DD6" w:rsidR="00DB7C34" w:rsidRPr="00EC05F4" w:rsidRDefault="003F103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7DCA5E14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6F6BA58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3F1037" w:rsidRPr="003F1037">
        <w:rPr>
          <w:szCs w:val="28"/>
        </w:rPr>
        <w:t>Установите соответствие между видами государственного вмешат</w:t>
      </w:r>
      <w:r w:rsidR="003F1037">
        <w:rPr>
          <w:szCs w:val="28"/>
        </w:rPr>
        <w:t>ельства в экономику и их целями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EA73518" w:rsidR="00AD7916" w:rsidRPr="00EC05F4" w:rsidRDefault="003F1037" w:rsidP="00E44F4E">
            <w:pPr>
              <w:ind w:firstLine="0"/>
              <w:rPr>
                <w:szCs w:val="28"/>
                <w:lang w:val="en-US"/>
              </w:rPr>
            </w:pPr>
            <w:r w:rsidRPr="003F1037">
              <w:rPr>
                <w:iCs/>
                <w:szCs w:val="28"/>
              </w:rPr>
              <w:t>Фискальная политика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7364EF7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Регулирование денежной массы в обращении, контроль инфляции и обеспечение стабильности национальной валюты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28DEC1D5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Монетарная политика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C92832D" w:rsidR="00AD7916" w:rsidRPr="00EC05F4" w:rsidRDefault="003F1037" w:rsidP="00362833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Перераспределение доходов, поддержка малоимущих слоев населения, обеспечение социальной стабильности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4C63DF7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Социальная политика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15DA306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Создание благоприятной среды для развития бизнеса, поддержка приоритетных отраслей экономики, стимулирование инноваций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6AD3394A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Промышленная политика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50EBD126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Изменение налоговых ставок, государственных расходов для стабилизации экономического цикла и достижения макроэкономического равновесия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5A034EF3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45A4D6FC" w:rsidR="00AD7916" w:rsidRPr="00EC05F4" w:rsidRDefault="005007D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1C46E65D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1ACC172" w14:textId="76C26218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2296036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34F0E585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3F1037" w:rsidRPr="003F1037">
        <w:rPr>
          <w:szCs w:val="28"/>
        </w:rPr>
        <w:t>Установите соответствие между экономическими концепциями и их основными положениями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1A4AC322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Теория “провалов рынка”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0102D24F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Создание оптимальных условий для развития бизнеса и привлечения инвестиций путем снижения административных барьеров и улучшения институциональной среды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A5B70B6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Концепция “политической ренты”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93CF286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Ситуации, в которых рыночный механизм не обеспечивает эффективное распределение ресурсов, что требует государственного вмешательства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6B2852CE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Теория “благоприятного климата”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6B1C478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Использование государственной власти для получения дополнительных выгод экономическими агентами, что может приводить к неэффективному распределению ресурсов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119C26CF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5E2FD7C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Концепция “эффективного государства”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6AC37320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Достижение оптимального баланса между размером государственных расходов и их эффективностью, когда увеличение государственных расходов не приводит к пропорциональному росту экономической эффективности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5A7AE9D2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50F8B1C0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27CD4E02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533BC183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2627DF4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3A9F874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3F1037" w:rsidRPr="003F1037">
        <w:rPr>
          <w:szCs w:val="28"/>
        </w:rPr>
        <w:t>Установите соответствие между методами государственного регулирования и их инструментами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857FA74" w:rsidR="00AD7916" w:rsidRPr="00EC05F4" w:rsidRDefault="003F1037" w:rsidP="00362833">
            <w:pPr>
              <w:ind w:firstLine="0"/>
              <w:rPr>
                <w:rFonts w:eastAsiaTheme="minorEastAsia"/>
                <w:szCs w:val="28"/>
              </w:rPr>
            </w:pPr>
            <w:r w:rsidRPr="003F1037">
              <w:rPr>
                <w:rFonts w:eastAsiaTheme="minorEastAsia"/>
                <w:szCs w:val="28"/>
              </w:rPr>
              <w:t>Прямое регулирование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5F340D48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Налоговая система, государственные закупки, трансферты, регулирование цен и тарифов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94F17F2" w14:textId="78B19844" w:rsidR="00AD7916" w:rsidRPr="00EC05F4" w:rsidRDefault="003F1037" w:rsidP="009D29D3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Косвенное регулирование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0B1A4E87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Законодательные акты, стандарты и нормативы, лицензии, квоты, санитарные нормы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84BCE2D" w:rsidR="00AD7916" w:rsidRPr="00EC05F4" w:rsidRDefault="003F1037" w:rsidP="009D29D3">
            <w:pPr>
              <w:ind w:firstLine="0"/>
              <w:rPr>
                <w:rFonts w:eastAsiaTheme="minorEastAsia"/>
                <w:szCs w:val="28"/>
              </w:rPr>
            </w:pPr>
            <w:r w:rsidRPr="003F1037">
              <w:rPr>
                <w:rFonts w:eastAsiaTheme="minorEastAsia"/>
                <w:szCs w:val="28"/>
              </w:rPr>
              <w:t>Административное регулирование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9BBBB58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Установление правовых норм и правил, прямое финансирование государственных программ, государственные заказы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1C30F6B1" w:rsidR="00AD7916" w:rsidRPr="00EC05F4" w:rsidRDefault="003F1037" w:rsidP="009D29D3">
            <w:pPr>
              <w:ind w:firstLine="0"/>
              <w:rPr>
                <w:rFonts w:eastAsiaTheme="minorEastAsia"/>
                <w:szCs w:val="28"/>
              </w:rPr>
            </w:pPr>
            <w:r w:rsidRPr="003F1037">
              <w:rPr>
                <w:iCs/>
                <w:szCs w:val="28"/>
              </w:rPr>
              <w:t>Экономическое регулирование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1C0CAD64" w:rsidR="00AD7916" w:rsidRPr="00EC05F4" w:rsidRDefault="003F1037" w:rsidP="00E44F4E">
            <w:pPr>
              <w:ind w:firstLine="0"/>
              <w:rPr>
                <w:szCs w:val="28"/>
              </w:rPr>
            </w:pPr>
            <w:r w:rsidRPr="003F1037">
              <w:rPr>
                <w:szCs w:val="28"/>
              </w:rPr>
              <w:t>Монетарная политика, фискальная политика, регулирование рынка труда, промышленная политика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53B5E44D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346408F0" w:rsidR="00AD7916" w:rsidRPr="00EC05F4" w:rsidRDefault="003F103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FBF4DFE" w14:textId="6AD913A7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596715E3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4EB8B73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14C59EA" w14:textId="687AACA5" w:rsidR="000D5EFD" w:rsidRPr="000D5EFD" w:rsidRDefault="00BB2661" w:rsidP="000D5EFD">
      <w:pPr>
        <w:rPr>
          <w:szCs w:val="28"/>
        </w:rPr>
      </w:pPr>
      <w:r w:rsidRPr="00EC05F4">
        <w:rPr>
          <w:szCs w:val="28"/>
        </w:rPr>
        <w:t xml:space="preserve">1. </w:t>
      </w:r>
      <w:r w:rsidR="003F1037" w:rsidRPr="003F1037">
        <w:rPr>
          <w:szCs w:val="28"/>
        </w:rPr>
        <w:t>Установите правильную последовательность этапов бюджетного процесса в РФ:</w:t>
      </w:r>
    </w:p>
    <w:p w14:paraId="53F7F97C" w14:textId="2A0E4665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3F1037" w:rsidRPr="003F1037">
        <w:rPr>
          <w:szCs w:val="28"/>
        </w:rPr>
        <w:t>Составление проекта бюджета</w:t>
      </w:r>
    </w:p>
    <w:p w14:paraId="6B2AFC16" w14:textId="0077BEFE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3F1037" w:rsidRPr="003F1037">
        <w:rPr>
          <w:szCs w:val="28"/>
        </w:rPr>
        <w:t>Исполнение бюджета</w:t>
      </w:r>
    </w:p>
    <w:p w14:paraId="6B15C35D" w14:textId="7715608C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3F1037" w:rsidRPr="003F1037">
        <w:rPr>
          <w:szCs w:val="28"/>
        </w:rPr>
        <w:t>Рассмотрение и утверждение бюджета</w:t>
      </w:r>
    </w:p>
    <w:p w14:paraId="3CF4ABDD" w14:textId="0FFBCA40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3F1037" w:rsidRPr="003F1037">
        <w:rPr>
          <w:szCs w:val="28"/>
        </w:rPr>
        <w:t>Отчетность об исполнении бюджета</w:t>
      </w:r>
    </w:p>
    <w:p w14:paraId="0404DA71" w14:textId="28FC9D0A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F1037">
        <w:rPr>
          <w:szCs w:val="28"/>
        </w:rPr>
        <w:t>А</w:t>
      </w:r>
      <w:r w:rsidR="003C660C" w:rsidRPr="003C660C">
        <w:rPr>
          <w:szCs w:val="28"/>
        </w:rPr>
        <w:t xml:space="preserve">, </w:t>
      </w:r>
      <w:r w:rsidR="003F1037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Г</w:t>
      </w:r>
    </w:p>
    <w:p w14:paraId="493CE529" w14:textId="492A3B62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E8238AD" w14:textId="0B7FCC77" w:rsidR="000D5EFD" w:rsidRPr="000D5EFD" w:rsidRDefault="00640F75" w:rsidP="000D5EFD">
      <w:pPr>
        <w:rPr>
          <w:szCs w:val="28"/>
        </w:rPr>
      </w:pPr>
      <w:r w:rsidRPr="00EC05F4">
        <w:rPr>
          <w:szCs w:val="28"/>
        </w:rPr>
        <w:t xml:space="preserve">2. </w:t>
      </w:r>
      <w:r w:rsidR="00DF64B8" w:rsidRPr="00DF64B8">
        <w:rPr>
          <w:szCs w:val="28"/>
        </w:rPr>
        <w:t>Расположите этапы формирования рыночной цены в правильном порядке:</w:t>
      </w:r>
    </w:p>
    <w:p w14:paraId="38C13CEA" w14:textId="61BB3017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DF64B8" w:rsidRPr="00DF64B8">
        <w:rPr>
          <w:szCs w:val="28"/>
        </w:rPr>
        <w:t>Анализ спроса и предложения</w:t>
      </w:r>
    </w:p>
    <w:p w14:paraId="684A9F8B" w14:textId="25A5D5F8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DF64B8" w:rsidRPr="00DF64B8">
        <w:rPr>
          <w:szCs w:val="28"/>
        </w:rPr>
        <w:t>Формирование первоначальной цены производителем</w:t>
      </w:r>
    </w:p>
    <w:p w14:paraId="11D77CBA" w14:textId="1AEE56D3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DF64B8" w:rsidRPr="00DF64B8">
        <w:rPr>
          <w:szCs w:val="28"/>
        </w:rPr>
        <w:t>Установление равновесной цены</w:t>
      </w:r>
    </w:p>
    <w:p w14:paraId="12D8AE42" w14:textId="7708F4A1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DF64B8" w:rsidRPr="00DF64B8">
        <w:rPr>
          <w:szCs w:val="28"/>
        </w:rPr>
        <w:t>Взаимодействие рыночных сил</w:t>
      </w:r>
    </w:p>
    <w:p w14:paraId="0147433F" w14:textId="30214CD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F64B8">
        <w:rPr>
          <w:szCs w:val="28"/>
        </w:rPr>
        <w:t>Б</w:t>
      </w:r>
      <w:r w:rsidR="000D5EFD">
        <w:rPr>
          <w:szCs w:val="28"/>
        </w:rPr>
        <w:t xml:space="preserve">, </w:t>
      </w:r>
      <w:r w:rsidR="00DF64B8">
        <w:rPr>
          <w:szCs w:val="28"/>
        </w:rPr>
        <w:t>А</w:t>
      </w:r>
      <w:r w:rsidR="000D5EFD">
        <w:rPr>
          <w:szCs w:val="28"/>
        </w:rPr>
        <w:t xml:space="preserve">, </w:t>
      </w:r>
      <w:r w:rsidR="00DF64B8">
        <w:rPr>
          <w:szCs w:val="28"/>
        </w:rPr>
        <w:t>Г</w:t>
      </w:r>
      <w:r w:rsidR="000D5EFD">
        <w:rPr>
          <w:szCs w:val="28"/>
        </w:rPr>
        <w:t xml:space="preserve">, </w:t>
      </w:r>
      <w:r w:rsidR="000D5EFD" w:rsidRPr="000D5EFD">
        <w:rPr>
          <w:szCs w:val="28"/>
        </w:rPr>
        <w:t>В</w:t>
      </w:r>
    </w:p>
    <w:p w14:paraId="25EB773E" w14:textId="3332F1C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9C41F0F" w14:textId="1B31B1C1" w:rsidR="000D5EFD" w:rsidRPr="000D5EFD" w:rsidRDefault="004A6607" w:rsidP="000D5EF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DF64B8" w:rsidRPr="00DF64B8">
        <w:rPr>
          <w:szCs w:val="28"/>
        </w:rPr>
        <w:t>Определите правильную последовательность стадий экономического цикла:</w:t>
      </w:r>
    </w:p>
    <w:p w14:paraId="730FA13A" w14:textId="623BE862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DF64B8" w:rsidRPr="00DF64B8">
        <w:rPr>
          <w:szCs w:val="28"/>
        </w:rPr>
        <w:t>Депрессия</w:t>
      </w:r>
    </w:p>
    <w:p w14:paraId="39A91BB1" w14:textId="054745E9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DF64B8" w:rsidRPr="00DF64B8">
        <w:rPr>
          <w:szCs w:val="28"/>
        </w:rPr>
        <w:t>Кризис</w:t>
      </w:r>
    </w:p>
    <w:p w14:paraId="27982540" w14:textId="211827F6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DF64B8" w:rsidRPr="00DF64B8">
        <w:rPr>
          <w:szCs w:val="28"/>
        </w:rPr>
        <w:t>Оживление</w:t>
      </w:r>
    </w:p>
    <w:p w14:paraId="6167AF48" w14:textId="1E45E84D" w:rsidR="00640F75" w:rsidRDefault="000D5EFD" w:rsidP="000D5EFD">
      <w:pPr>
        <w:rPr>
          <w:szCs w:val="28"/>
        </w:rPr>
      </w:pPr>
      <w:r w:rsidRPr="000D5EFD">
        <w:rPr>
          <w:szCs w:val="28"/>
        </w:rPr>
        <w:lastRenderedPageBreak/>
        <w:t xml:space="preserve">Г) </w:t>
      </w:r>
      <w:r w:rsidR="00DF64B8" w:rsidRPr="00DF64B8">
        <w:rPr>
          <w:szCs w:val="28"/>
        </w:rPr>
        <w:t>Подъём</w:t>
      </w:r>
    </w:p>
    <w:p w14:paraId="61BC357F" w14:textId="0CAEE2F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F64B8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А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Г</w:t>
      </w:r>
    </w:p>
    <w:p w14:paraId="0C5D28E6" w14:textId="6243E1D9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D0051EE" w14:textId="09CFB774" w:rsidR="000D5EFD" w:rsidRPr="000D5EFD" w:rsidRDefault="004A6607" w:rsidP="000D5EF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DF64B8" w:rsidRPr="00DF64B8">
        <w:rPr>
          <w:szCs w:val="28"/>
          <w:lang w:bidi="ru-RU"/>
        </w:rPr>
        <w:t>Расставьте в правильном порядке этапы принятия экономического решения:</w:t>
      </w:r>
    </w:p>
    <w:p w14:paraId="4DADBC0B" w14:textId="7E1C1466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А) </w:t>
      </w:r>
      <w:r w:rsidR="00DF64B8" w:rsidRPr="00DF64B8">
        <w:rPr>
          <w:szCs w:val="28"/>
          <w:lang w:bidi="ru-RU"/>
        </w:rPr>
        <w:t>Выбор альтернативного варианта</w:t>
      </w:r>
    </w:p>
    <w:p w14:paraId="1D13CFBC" w14:textId="09597D1A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Б) </w:t>
      </w:r>
      <w:r w:rsidR="00DF64B8" w:rsidRPr="00DF64B8">
        <w:rPr>
          <w:szCs w:val="28"/>
          <w:lang w:bidi="ru-RU"/>
        </w:rPr>
        <w:t>Оценка результатов решения</w:t>
      </w:r>
    </w:p>
    <w:p w14:paraId="1C151BB1" w14:textId="02E4EFEE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В) </w:t>
      </w:r>
      <w:r w:rsidR="00DF64B8" w:rsidRPr="00DF64B8">
        <w:rPr>
          <w:szCs w:val="28"/>
          <w:lang w:bidi="ru-RU"/>
        </w:rPr>
        <w:t>Анализ ситуации</w:t>
      </w:r>
    </w:p>
    <w:p w14:paraId="70D41836" w14:textId="15285A34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Г) </w:t>
      </w:r>
      <w:r w:rsidR="00DF64B8" w:rsidRPr="00DF64B8">
        <w:rPr>
          <w:szCs w:val="28"/>
          <w:lang w:bidi="ru-RU"/>
        </w:rPr>
        <w:t>Разработка альтернативных решений</w:t>
      </w:r>
    </w:p>
    <w:p w14:paraId="08C2ED23" w14:textId="2ED595E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F64B8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А</w:t>
      </w:r>
      <w:r w:rsidR="003C660C" w:rsidRPr="003C660C">
        <w:rPr>
          <w:szCs w:val="28"/>
        </w:rPr>
        <w:t xml:space="preserve">, </w:t>
      </w:r>
      <w:r w:rsidR="00DF64B8">
        <w:rPr>
          <w:szCs w:val="28"/>
        </w:rPr>
        <w:t>Б</w:t>
      </w:r>
    </w:p>
    <w:p w14:paraId="39101DC6" w14:textId="56AFA76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5B886DD0" w:rsidR="00C374D4" w:rsidRPr="00EC05F4" w:rsidRDefault="00DF64B8" w:rsidP="00C374D4">
      <w:pPr>
        <w:rPr>
          <w:szCs w:val="28"/>
        </w:rPr>
      </w:pPr>
      <w:r w:rsidRPr="00DF64B8">
        <w:rPr>
          <w:szCs w:val="28"/>
        </w:rPr>
        <w:t>Процесс систематического сбора, регистрации и анализа данных о показателях деятельности предприятия называется __________</w:t>
      </w:r>
    </w:p>
    <w:p w14:paraId="3928D72C" w14:textId="4B14A7A6" w:rsidR="00C374D4" w:rsidRPr="000D5EFD" w:rsidRDefault="00D874BB" w:rsidP="000D5EF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F64B8" w:rsidRPr="00DF64B8">
        <w:rPr>
          <w:szCs w:val="28"/>
        </w:rPr>
        <w:t>бухгалтерский учет</w:t>
      </w:r>
    </w:p>
    <w:p w14:paraId="243E0F9C" w14:textId="73D0D404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2A4153BF" w14:textId="77777777" w:rsidR="00DF64B8" w:rsidRPr="00DF64B8" w:rsidRDefault="00DF64B8" w:rsidP="00DF64B8">
      <w:pPr>
        <w:rPr>
          <w:szCs w:val="28"/>
          <w:lang w:bidi="ru-RU"/>
        </w:rPr>
      </w:pPr>
      <w:r w:rsidRPr="00DF64B8">
        <w:rPr>
          <w:szCs w:val="28"/>
          <w:lang w:bidi="ru-RU"/>
        </w:rPr>
        <w:t>Разница между выручкой от продажи товаров и себестоимостью реализованной продукции представляет собой __________</w:t>
      </w:r>
    </w:p>
    <w:p w14:paraId="606220A8" w14:textId="717A931B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>Правильный ответ: валовую прибыль</w:t>
      </w:r>
      <w:r w:rsidR="00D169A3" w:rsidRPr="00EC05F4">
        <w:rPr>
          <w:szCs w:val="28"/>
        </w:rPr>
        <w:t>.</w:t>
      </w:r>
    </w:p>
    <w:p w14:paraId="2F8BC465" w14:textId="1BD0477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DF37AC3" w14:textId="77777777" w:rsidR="005A5851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5A5851" w:rsidRPr="005A5851">
        <w:rPr>
          <w:szCs w:val="28"/>
        </w:rPr>
        <w:t>Напишите пропущенное слово (словосочетание).</w:t>
      </w:r>
    </w:p>
    <w:p w14:paraId="09904021" w14:textId="77777777" w:rsidR="00DF64B8" w:rsidRPr="00DF64B8" w:rsidRDefault="00DF64B8" w:rsidP="00DF64B8">
      <w:pPr>
        <w:rPr>
          <w:szCs w:val="28"/>
          <w:lang w:bidi="ru-RU"/>
        </w:rPr>
      </w:pPr>
      <w:r w:rsidRPr="00DF64B8">
        <w:rPr>
          <w:szCs w:val="28"/>
          <w:lang w:bidi="ru-RU"/>
        </w:rPr>
        <w:t>Экономический показатель, характеризующий долю собственных средств в общей сумме источников формирования имущества предприятия, называется коэффициентом __________</w:t>
      </w:r>
    </w:p>
    <w:p w14:paraId="11037313" w14:textId="4FE6DF25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>Правильный ответ: автономии</w:t>
      </w:r>
    </w:p>
    <w:p w14:paraId="4C625CAB" w14:textId="0E7276D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AAB68A7" w14:textId="77777777" w:rsidR="00DF64B8" w:rsidRPr="00DF64B8" w:rsidRDefault="00DF64B8" w:rsidP="00DF64B8">
      <w:pPr>
        <w:rPr>
          <w:szCs w:val="28"/>
          <w:lang w:bidi="ru-RU"/>
        </w:rPr>
      </w:pPr>
      <w:r w:rsidRPr="00DF64B8">
        <w:rPr>
          <w:szCs w:val="28"/>
          <w:lang w:bidi="ru-RU"/>
        </w:rPr>
        <w:t>Способность предприятия своевременно выполнять свои платежные обязательства, обусловленные хозяйственными договорами, называется __________</w:t>
      </w:r>
    </w:p>
    <w:p w14:paraId="131DCBAE" w14:textId="15BF971E" w:rsidR="00D169A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>Правильный ответ: платежеспособностью</w:t>
      </w:r>
    </w:p>
    <w:p w14:paraId="791B8C69" w14:textId="177CFB1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0D6585C8" w14:textId="77777777" w:rsidR="00DF64B8" w:rsidRPr="00DF64B8" w:rsidRDefault="00DF64B8" w:rsidP="00DF64B8">
      <w:pPr>
        <w:rPr>
          <w:szCs w:val="28"/>
          <w:lang w:bidi="ru-RU"/>
        </w:rPr>
      </w:pPr>
      <w:r w:rsidRPr="00DF64B8">
        <w:rPr>
          <w:szCs w:val="28"/>
          <w:lang w:bidi="ru-RU"/>
        </w:rPr>
        <w:lastRenderedPageBreak/>
        <w:t>Экономический показатель, отражающий количество продукции, произведенной на единицу затрат труда, называется __________</w:t>
      </w:r>
    </w:p>
    <w:p w14:paraId="5769CC58" w14:textId="0314C69D" w:rsidR="00776893" w:rsidRPr="00EC05F4" w:rsidRDefault="00DF64B8" w:rsidP="00DF64B8">
      <w:pPr>
        <w:rPr>
          <w:szCs w:val="28"/>
        </w:rPr>
      </w:pPr>
      <w:r w:rsidRPr="00DF64B8">
        <w:rPr>
          <w:szCs w:val="28"/>
          <w:lang w:bidi="ru-RU"/>
        </w:rPr>
        <w:t>Правильный ответ: производительность труда</w:t>
      </w:r>
    </w:p>
    <w:p w14:paraId="243B7F3E" w14:textId="368B759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4F6A79FA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DF64B8" w:rsidRPr="00DF64B8">
        <w:rPr>
          <w:szCs w:val="28"/>
        </w:rPr>
        <w:t>Назовите три основных фактора производства в экономической теории</w:t>
      </w:r>
      <w:r w:rsidR="005A5851" w:rsidRPr="005A5851">
        <w:rPr>
          <w:szCs w:val="28"/>
        </w:rPr>
        <w:t xml:space="preserve">. </w:t>
      </w:r>
      <w:r w:rsidR="000D5EFD" w:rsidRPr="000D5EFD">
        <w:rPr>
          <w:i/>
          <w:iCs/>
          <w:szCs w:val="28"/>
        </w:rPr>
        <w:t xml:space="preserve">(Ответ запишите в виде </w:t>
      </w:r>
      <w:r w:rsidR="000D5EFD">
        <w:rPr>
          <w:i/>
          <w:iCs/>
          <w:szCs w:val="28"/>
        </w:rPr>
        <w:t>терминов</w:t>
      </w:r>
      <w:r w:rsidR="000D5EFD" w:rsidRPr="000D5EFD">
        <w:rPr>
          <w:i/>
          <w:iCs/>
          <w:szCs w:val="28"/>
        </w:rPr>
        <w:t>)</w:t>
      </w:r>
    </w:p>
    <w:p w14:paraId="042E60CA" w14:textId="4542E1AE" w:rsidR="00C374D4" w:rsidRPr="00EC05F4" w:rsidRDefault="0050337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DF64B8" w:rsidRPr="00DF64B8">
        <w:rPr>
          <w:szCs w:val="28"/>
        </w:rPr>
        <w:t>земля, труд, капитал</w:t>
      </w:r>
    </w:p>
    <w:p w14:paraId="7572326C" w14:textId="3F8C1A3E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65462862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DF64B8" w:rsidRPr="00DF64B8">
        <w:rPr>
          <w:szCs w:val="28"/>
        </w:rPr>
        <w:t>Перечислите основные функции денег в экономике</w:t>
      </w:r>
      <w:r w:rsidR="005A5851" w:rsidRPr="005A5851">
        <w:rPr>
          <w:szCs w:val="28"/>
        </w:rPr>
        <w:t xml:space="preserve">. </w:t>
      </w:r>
      <w:r w:rsidR="00E14AA9" w:rsidRPr="000D5EFD">
        <w:rPr>
          <w:i/>
          <w:iCs/>
          <w:szCs w:val="28"/>
        </w:rPr>
        <w:t xml:space="preserve">(Ответ запишите в виде </w:t>
      </w:r>
      <w:r w:rsid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E14AA9" w:rsidRPr="000D5EFD">
        <w:rPr>
          <w:i/>
          <w:iCs/>
          <w:szCs w:val="28"/>
        </w:rPr>
        <w:t>)</w:t>
      </w:r>
    </w:p>
    <w:p w14:paraId="494FBACB" w14:textId="11413F46" w:rsidR="006047A2" w:rsidRPr="00EC05F4" w:rsidRDefault="006047A2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F64B8" w:rsidRPr="00DF64B8">
        <w:rPr>
          <w:szCs w:val="28"/>
        </w:rPr>
        <w:t>мера стоимости, средство обращения, средство накопления, мировые деньги</w:t>
      </w:r>
    </w:p>
    <w:p w14:paraId="12BDE633" w14:textId="3E6A9CC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44C8C59B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DF64B8" w:rsidRPr="00DF64B8">
        <w:rPr>
          <w:szCs w:val="28"/>
        </w:rPr>
        <w:t>Укажите основные макроэкономические показатели, характеризующие уровень экономического развития страны</w:t>
      </w:r>
      <w:r w:rsidR="005A5851" w:rsidRPr="005A5851">
        <w:rPr>
          <w:szCs w:val="28"/>
        </w:rPr>
        <w:t xml:space="preserve">.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9A082D" w:rsidRPr="009A082D">
        <w:rPr>
          <w:i/>
          <w:iCs/>
          <w:szCs w:val="28"/>
        </w:rPr>
        <w:t>)</w:t>
      </w:r>
    </w:p>
    <w:p w14:paraId="6FD3ABC6" w14:textId="599E0DF6" w:rsidR="00F11FDA" w:rsidRPr="00EC05F4" w:rsidRDefault="00F11FD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DF64B8" w:rsidRPr="00DF64B8">
        <w:rPr>
          <w:rFonts w:eastAsia="Calibri" w:cs="Times New Roman"/>
          <w:kern w:val="0"/>
          <w:szCs w:val="28"/>
          <w14:ligatures w14:val="none"/>
        </w:rPr>
        <w:t>ВВП, ВНП, национальный доход, уровень безработицы</w:t>
      </w:r>
      <w:r w:rsidR="009A082D" w:rsidRPr="009A082D">
        <w:rPr>
          <w:szCs w:val="28"/>
        </w:rPr>
        <w:t>.</w:t>
      </w:r>
    </w:p>
    <w:p w14:paraId="2671C61D" w14:textId="53AE4FF8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7F2DB4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DF64B8" w:rsidRPr="00DF64B8">
        <w:rPr>
          <w:bCs/>
          <w:iCs/>
          <w:szCs w:val="28"/>
        </w:rPr>
        <w:t>Назовите основные формы безработицы в экономике</w:t>
      </w:r>
      <w:r w:rsidR="005A5851" w:rsidRPr="005A5851">
        <w:rPr>
          <w:bCs/>
          <w:iCs/>
          <w:szCs w:val="28"/>
        </w:rPr>
        <w:t>.</w:t>
      </w:r>
      <w:r w:rsidR="000D5EFD" w:rsidRPr="000D5EFD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>, три</w:t>
      </w:r>
      <w:r w:rsidRPr="00EC05F4">
        <w:rPr>
          <w:i/>
          <w:iCs/>
          <w:szCs w:val="28"/>
        </w:rPr>
        <w:t>)</w:t>
      </w:r>
    </w:p>
    <w:p w14:paraId="26604807" w14:textId="7FB674CA" w:rsidR="001C3A9C" w:rsidRPr="00EC05F4" w:rsidRDefault="001C3A9C" w:rsidP="005A585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DF64B8" w:rsidRPr="00DF64B8">
        <w:rPr>
          <w:szCs w:val="28"/>
        </w:rPr>
        <w:t>фрикционная, структурная, циклическая</w:t>
      </w:r>
    </w:p>
    <w:p w14:paraId="56B7FFFF" w14:textId="4578A98A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4E58BA45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DF64B8" w:rsidRPr="00DF64B8">
        <w:rPr>
          <w:szCs w:val="28"/>
        </w:rPr>
        <w:t>Перечислите основные инструменты монетарной политики государства</w:t>
      </w:r>
      <w:r w:rsidR="005A5851" w:rsidRPr="005A5851">
        <w:rPr>
          <w:szCs w:val="28"/>
        </w:rPr>
        <w:t xml:space="preserve">.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4E06E8" w:rsidRPr="00EC05F4">
        <w:rPr>
          <w:i/>
          <w:iCs/>
          <w:szCs w:val="28"/>
        </w:rPr>
        <w:t>)</w:t>
      </w:r>
    </w:p>
    <w:p w14:paraId="5F44BE8E" w14:textId="58CAF79E" w:rsidR="00F56671" w:rsidRPr="00EC05F4" w:rsidRDefault="00F56671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DF64B8" w:rsidRPr="00DF64B8">
        <w:rPr>
          <w:szCs w:val="28"/>
        </w:rPr>
        <w:t>операции на открытом рынке, изменение нормы обязательных резервов, изменение учетной ставки</w:t>
      </w:r>
    </w:p>
    <w:p w14:paraId="6B4F4073" w14:textId="05BC133D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84C55" w:rsidRPr="00784C55">
        <w:rPr>
          <w:szCs w:val="28"/>
        </w:rPr>
        <w:t>ПК-1 (ПК-1.3)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ACA8A41" w14:textId="77777777" w:rsidR="00DF64B8" w:rsidRPr="00DF64B8" w:rsidRDefault="00DF64B8" w:rsidP="00DF64B8">
      <w:pPr>
        <w:rPr>
          <w:rFonts w:eastAsiaTheme="minorEastAsia"/>
          <w:iCs/>
          <w:szCs w:val="28"/>
        </w:rPr>
      </w:pPr>
      <w:r w:rsidRPr="00DF64B8">
        <w:rPr>
          <w:rFonts w:eastAsiaTheme="minorEastAsia"/>
          <w:iCs/>
          <w:szCs w:val="28"/>
        </w:rPr>
        <w:t>В регионе планируется внедрение электронной системы приема платежей за коммунальные услуги. Текущие расходы на прием платежей составляют 10 млн руб. в год. После внедрения системы ожидается снижение операционных расходов на 40%.</w:t>
      </w:r>
    </w:p>
    <w:p w14:paraId="2726C73E" w14:textId="77777777" w:rsidR="00DF64B8" w:rsidRPr="00DF64B8" w:rsidRDefault="00DF64B8" w:rsidP="00294F35">
      <w:pPr>
        <w:pStyle w:val="a8"/>
        <w:ind w:left="1429" w:firstLine="0"/>
        <w:rPr>
          <w:rFonts w:eastAsiaTheme="minorEastAsia"/>
          <w:iCs/>
          <w:szCs w:val="28"/>
        </w:rPr>
      </w:pPr>
      <w:r w:rsidRPr="00DF64B8">
        <w:rPr>
          <w:rFonts w:eastAsiaTheme="minorEastAsia"/>
          <w:iCs/>
          <w:szCs w:val="28"/>
        </w:rPr>
        <w:t>Требуется:</w:t>
      </w:r>
    </w:p>
    <w:p w14:paraId="15B65105" w14:textId="77777777" w:rsidR="00DF64B8" w:rsidRPr="00DF64B8" w:rsidRDefault="00DF64B8" w:rsidP="00DF64B8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DF64B8">
        <w:rPr>
          <w:rFonts w:eastAsiaTheme="minorEastAsia"/>
          <w:iCs/>
          <w:szCs w:val="28"/>
        </w:rPr>
        <w:t>Рассчитать экономический эффект от внедрения системы за 5 лет</w:t>
      </w:r>
    </w:p>
    <w:p w14:paraId="0E4EE8D6" w14:textId="77777777" w:rsidR="00DF64B8" w:rsidRPr="00DF64B8" w:rsidRDefault="00DF64B8" w:rsidP="00DF64B8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DF64B8">
        <w:rPr>
          <w:rFonts w:eastAsiaTheme="minorEastAsia"/>
          <w:iCs/>
          <w:szCs w:val="28"/>
        </w:rPr>
        <w:lastRenderedPageBreak/>
        <w:t>Определить срок окупаемости проекта, если первоначальные инвестиции составляют 30 млн руб.</w:t>
      </w:r>
    </w:p>
    <w:p w14:paraId="0447202E" w14:textId="77777777" w:rsidR="00DF64B8" w:rsidRPr="00DF64B8" w:rsidRDefault="00DF64B8" w:rsidP="00DF64B8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DF64B8">
        <w:rPr>
          <w:rFonts w:eastAsiaTheme="minorEastAsia"/>
          <w:iCs/>
          <w:szCs w:val="28"/>
        </w:rPr>
        <w:t>Оценить влияние на качество государственных услуг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7E7392BA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Годовая экономия = 10 млн × 0.4 = 4 млн руб.</w:t>
      </w:r>
    </w:p>
    <w:p w14:paraId="32D0EB33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Общий эффект за 5 лет = 4 млн × 5 = 20 млн руб.</w:t>
      </w:r>
    </w:p>
    <w:p w14:paraId="13DBC04C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Срок окупаемости = 30 млн / 4 млн = 7.5 лет</w:t>
      </w:r>
    </w:p>
    <w:p w14:paraId="706CE2FF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Влияние на качество услуг:</w:t>
      </w:r>
    </w:p>
    <w:p w14:paraId="1C4D441B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Сокращение времени обслуживания</w:t>
      </w:r>
    </w:p>
    <w:p w14:paraId="5B3A6FD6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Уменьшение очередей</w:t>
      </w:r>
    </w:p>
    <w:p w14:paraId="6BE14F23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Снижение ошибок при приеме платежей</w:t>
      </w:r>
    </w:p>
    <w:p w14:paraId="3DA5EF38" w14:textId="77777777" w:rsidR="00294F35" w:rsidRPr="00294F35" w:rsidRDefault="00294F35" w:rsidP="00294F35">
      <w:pPr>
        <w:pStyle w:val="a8"/>
        <w:numPr>
          <w:ilvl w:val="0"/>
          <w:numId w:val="8"/>
        </w:numPr>
        <w:ind w:left="1134" w:firstLine="0"/>
        <w:rPr>
          <w:szCs w:val="28"/>
        </w:rPr>
      </w:pPr>
      <w:r w:rsidRPr="00294F35">
        <w:rPr>
          <w:szCs w:val="28"/>
        </w:rPr>
        <w:t>Повышение доступности услуг</w:t>
      </w:r>
    </w:p>
    <w:p w14:paraId="0DE99181" w14:textId="1F05C165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784C55" w:rsidRPr="00784C55">
        <w:rPr>
          <w:szCs w:val="28"/>
        </w:rPr>
        <w:t>ПК-1 (ПК-1.3)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491CE966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В регионе необходимо распределить бюджет в размере 100 млн руб. между тремя приоритетными направлениями:</w:t>
      </w:r>
    </w:p>
    <w:p w14:paraId="7532DAEC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Здравоохранение</w:t>
      </w:r>
    </w:p>
    <w:p w14:paraId="3B058D04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Образование</w:t>
      </w:r>
    </w:p>
    <w:p w14:paraId="5EFFA0E7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Социальная защита</w:t>
      </w:r>
    </w:p>
    <w:p w14:paraId="0FCC9E94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Известны коэффициенты эффективности:</w:t>
      </w:r>
    </w:p>
    <w:p w14:paraId="37EC5361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Здравоохранение: 0.8</w:t>
      </w:r>
    </w:p>
    <w:p w14:paraId="00479240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Образование: 0.7</w:t>
      </w:r>
    </w:p>
    <w:p w14:paraId="54C244D7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Социальная защита: 0.6</w:t>
      </w:r>
    </w:p>
    <w:p w14:paraId="3BD7D0A9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3442A0FA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Определить оптимальное распределение бюджета</w:t>
      </w:r>
    </w:p>
    <w:p w14:paraId="7B266498" w14:textId="77777777" w:rsidR="00294F35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Рассчитать ожидаемый общий эффект</w:t>
      </w:r>
    </w:p>
    <w:p w14:paraId="759F0B26" w14:textId="0AEE09E4" w:rsidR="00E14AA9" w:rsidRPr="00294F35" w:rsidRDefault="00294F35" w:rsidP="00294F35">
      <w:pPr>
        <w:shd w:val="clear" w:color="auto" w:fill="FFFFFF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Обосновать решение</w:t>
      </w:r>
    </w:p>
    <w:p w14:paraId="4E3D3CB1" w14:textId="717BAF5B" w:rsidR="00EC05F4" w:rsidRPr="004D6132" w:rsidRDefault="00E14AA9" w:rsidP="00E14AA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E14AA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EC05F4"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EC05F4"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76B0A687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Оптимальное распределение:</w:t>
      </w:r>
    </w:p>
    <w:p w14:paraId="71F18FD6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Здравоохранение: 44.4 млн руб.</w:t>
      </w:r>
    </w:p>
    <w:p w14:paraId="5B27FC40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Образование: 38.9 млн руб.</w:t>
      </w:r>
    </w:p>
    <w:p w14:paraId="280518AA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Социальная защита: 16.7 млн руб.</w:t>
      </w:r>
    </w:p>
    <w:p w14:paraId="668FFD6F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Общий эффект = (44.4 × 0.8) + (38.9 × 0.7) + (16.7 × 0.6) = 73.3 млн единиц эффекта</w:t>
      </w:r>
    </w:p>
    <w:p w14:paraId="3CFA76B2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Обоснование:</w:t>
      </w:r>
    </w:p>
    <w:p w14:paraId="6FA86FAA" w14:textId="77777777" w:rsidR="00294F35" w:rsidRPr="00294F35" w:rsidRDefault="00294F35" w:rsidP="00294F35">
      <w:pPr>
        <w:rPr>
          <w:rFonts w:eastAsia="Times New Roman" w:cs="Times New Roman"/>
          <w:kern w:val="0"/>
          <w:szCs w:val="28"/>
          <w14:ligatures w14:val="none"/>
        </w:rPr>
      </w:pPr>
      <w:r w:rsidRPr="00294F35">
        <w:rPr>
          <w:rFonts w:eastAsia="Times New Roman" w:cs="Times New Roman"/>
          <w:kern w:val="0"/>
          <w:szCs w:val="28"/>
          <w14:ligatures w14:val="none"/>
        </w:rPr>
        <w:t>Распределение пропорционально коэффициентам эффективности с учетом их относительной важности для социально-экономического развития региона.</w:t>
      </w:r>
    </w:p>
    <w:p w14:paraId="04D2F7F6" w14:textId="64E19997" w:rsidR="00F51BB9" w:rsidRPr="00EC05F4" w:rsidRDefault="00CF300E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784C55" w:rsidRPr="00784C55">
        <w:rPr>
          <w:szCs w:val="28"/>
        </w:rPr>
        <w:t>ПК-1 (ПК-1.3)</w:t>
      </w:r>
      <w:bookmarkStart w:id="1" w:name="_GoBack"/>
      <w:bookmarkEnd w:id="1"/>
    </w:p>
    <w:sectPr w:rsidR="00F51BB9" w:rsidRPr="00EC05F4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E6607" w14:textId="77777777" w:rsidR="00E2669A" w:rsidRDefault="00E2669A" w:rsidP="006943A0">
      <w:r>
        <w:separator/>
      </w:r>
    </w:p>
  </w:endnote>
  <w:endnote w:type="continuationSeparator" w:id="0">
    <w:p w14:paraId="5D729731" w14:textId="77777777" w:rsidR="00E2669A" w:rsidRDefault="00E2669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B20B" w14:textId="77777777" w:rsidR="00E2669A" w:rsidRDefault="00E2669A" w:rsidP="006943A0">
      <w:r>
        <w:separator/>
      </w:r>
    </w:p>
  </w:footnote>
  <w:footnote w:type="continuationSeparator" w:id="0">
    <w:p w14:paraId="5C88F1BE" w14:textId="77777777" w:rsidR="00E2669A" w:rsidRDefault="00E2669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54B"/>
    <w:multiLevelType w:val="hybridMultilevel"/>
    <w:tmpl w:val="60FAC5E0"/>
    <w:lvl w:ilvl="0" w:tplc="0EB6DF4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7273C5"/>
    <w:multiLevelType w:val="hybridMultilevel"/>
    <w:tmpl w:val="1CCC12CA"/>
    <w:lvl w:ilvl="0" w:tplc="3AE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7825B7"/>
    <w:multiLevelType w:val="hybridMultilevel"/>
    <w:tmpl w:val="B22613E6"/>
    <w:lvl w:ilvl="0" w:tplc="467C7B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B471DA"/>
    <w:multiLevelType w:val="hybridMultilevel"/>
    <w:tmpl w:val="B4BABFA8"/>
    <w:lvl w:ilvl="0" w:tplc="6CAC6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1440FC"/>
    <w:multiLevelType w:val="hybridMultilevel"/>
    <w:tmpl w:val="5EE4ED3C"/>
    <w:lvl w:ilvl="0" w:tplc="0EB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0D5EFD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87347"/>
    <w:rsid w:val="00294249"/>
    <w:rsid w:val="00294F35"/>
    <w:rsid w:val="002A0645"/>
    <w:rsid w:val="002A35C6"/>
    <w:rsid w:val="002B3406"/>
    <w:rsid w:val="002B65B5"/>
    <w:rsid w:val="002C49C8"/>
    <w:rsid w:val="002C4C2C"/>
    <w:rsid w:val="002D532D"/>
    <w:rsid w:val="002F20EB"/>
    <w:rsid w:val="002F47FF"/>
    <w:rsid w:val="00347C37"/>
    <w:rsid w:val="00362833"/>
    <w:rsid w:val="00387399"/>
    <w:rsid w:val="003C660C"/>
    <w:rsid w:val="003E5F3E"/>
    <w:rsid w:val="003F1037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07DC"/>
    <w:rsid w:val="0050337A"/>
    <w:rsid w:val="0052738E"/>
    <w:rsid w:val="00531429"/>
    <w:rsid w:val="00542091"/>
    <w:rsid w:val="00544F65"/>
    <w:rsid w:val="00547E93"/>
    <w:rsid w:val="00550EF7"/>
    <w:rsid w:val="005A5851"/>
    <w:rsid w:val="005D53BF"/>
    <w:rsid w:val="005E321A"/>
    <w:rsid w:val="005E634B"/>
    <w:rsid w:val="005E7F90"/>
    <w:rsid w:val="005F6530"/>
    <w:rsid w:val="006047A2"/>
    <w:rsid w:val="006077E3"/>
    <w:rsid w:val="00617CF3"/>
    <w:rsid w:val="006224C5"/>
    <w:rsid w:val="006360F7"/>
    <w:rsid w:val="00640F75"/>
    <w:rsid w:val="00651072"/>
    <w:rsid w:val="0066178B"/>
    <w:rsid w:val="00666BE1"/>
    <w:rsid w:val="00690A1C"/>
    <w:rsid w:val="006943A0"/>
    <w:rsid w:val="00721A69"/>
    <w:rsid w:val="00736951"/>
    <w:rsid w:val="00771ADC"/>
    <w:rsid w:val="00776854"/>
    <w:rsid w:val="00776893"/>
    <w:rsid w:val="00784C55"/>
    <w:rsid w:val="008120D7"/>
    <w:rsid w:val="008139C0"/>
    <w:rsid w:val="0081492F"/>
    <w:rsid w:val="008159DB"/>
    <w:rsid w:val="00840510"/>
    <w:rsid w:val="00851238"/>
    <w:rsid w:val="00857F0C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0C28"/>
    <w:rsid w:val="00A62DE5"/>
    <w:rsid w:val="00A93D69"/>
    <w:rsid w:val="00AA6323"/>
    <w:rsid w:val="00AD2DFE"/>
    <w:rsid w:val="00AD4B9F"/>
    <w:rsid w:val="00AD7916"/>
    <w:rsid w:val="00AF2AD9"/>
    <w:rsid w:val="00AF73D8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BF28F0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B7C34"/>
    <w:rsid w:val="00DE1E8E"/>
    <w:rsid w:val="00DF64B8"/>
    <w:rsid w:val="00E14AA9"/>
    <w:rsid w:val="00E20755"/>
    <w:rsid w:val="00E2669A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8CDE-B30F-4208-9F62-3B8C15C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2025-03-13T19:31:00Z</dcterms:created>
  <dcterms:modified xsi:type="dcterms:W3CDTF">2025-03-24T09:25:00Z</dcterms:modified>
</cp:coreProperties>
</file>