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1BE1D" w14:textId="6C71BF92" w:rsidR="00DD7EED" w:rsidRPr="00DD7EED" w:rsidRDefault="00DD7EED" w:rsidP="005E2360">
      <w:pPr>
        <w:pStyle w:val="1"/>
        <w:ind w:firstLine="0"/>
      </w:pPr>
      <w:bookmarkStart w:id="0" w:name="_GoBack"/>
      <w:bookmarkEnd w:id="0"/>
      <w:r w:rsidRPr="00DD7EED">
        <w:t>Комплект оценочных материалов по дисциплине</w:t>
      </w:r>
      <w:r w:rsidR="00EA67A3">
        <w:br/>
      </w:r>
      <w:r w:rsidRPr="00DD7EED">
        <w:t>«</w:t>
      </w:r>
      <w:r w:rsidR="001143E7">
        <w:t>Дипломатический и деловой протокол</w:t>
      </w:r>
      <w:r w:rsidRPr="00DD7EED">
        <w:t>»</w:t>
      </w:r>
    </w:p>
    <w:p w14:paraId="109F3D05" w14:textId="77777777" w:rsidR="00194B7C" w:rsidRDefault="00194B7C" w:rsidP="00000EA6">
      <w:pPr>
        <w:pStyle w:val="2"/>
      </w:pPr>
    </w:p>
    <w:p w14:paraId="5EFE4DBF" w14:textId="0CA59B96" w:rsidR="00DD7EED" w:rsidRDefault="00DD7EED" w:rsidP="00000EA6">
      <w:pPr>
        <w:pStyle w:val="2"/>
        <w:rPr>
          <w:b w:val="0"/>
        </w:rPr>
      </w:pPr>
      <w:r w:rsidRPr="00DD7EED">
        <w:t>Задания закрытого типа</w:t>
      </w:r>
    </w:p>
    <w:p w14:paraId="6A3DDA1E" w14:textId="484E757A" w:rsidR="00DD7EED" w:rsidRDefault="00DD7EED" w:rsidP="005E2360">
      <w:pPr>
        <w:pStyle w:val="3"/>
        <w:jc w:val="left"/>
      </w:pPr>
      <w:r w:rsidRPr="00DD7EED">
        <w:t>Задания закрытого типа на выбор правильного ответа</w:t>
      </w:r>
    </w:p>
    <w:p w14:paraId="56E675BA" w14:textId="5FF540DA" w:rsidR="00B32AB3" w:rsidRDefault="00CC73D0" w:rsidP="009102AD">
      <w:pPr>
        <w:rPr>
          <w:i/>
          <w:iCs/>
        </w:rPr>
      </w:pPr>
      <w:r>
        <w:t xml:space="preserve">1. </w:t>
      </w:r>
      <w:r w:rsidR="00B32AB3" w:rsidRPr="00EB7E20">
        <w:rPr>
          <w:i/>
          <w:iCs/>
        </w:rPr>
        <w:t>Выберите</w:t>
      </w:r>
      <w:r w:rsidR="00120766">
        <w:rPr>
          <w:i/>
          <w:iCs/>
        </w:rPr>
        <w:t xml:space="preserve"> один</w:t>
      </w:r>
      <w:r w:rsidR="00B32AB3" w:rsidRPr="00EB7E20">
        <w:rPr>
          <w:i/>
          <w:iCs/>
        </w:rPr>
        <w:t xml:space="preserve"> правильный ответ.</w:t>
      </w:r>
    </w:p>
    <w:p w14:paraId="241EAE36" w14:textId="57186D0B" w:rsidR="001143E7" w:rsidRPr="001143E7" w:rsidRDefault="001143E7" w:rsidP="00194B7C">
      <w:pPr>
        <w:ind w:firstLine="0"/>
      </w:pPr>
      <w:r>
        <w:t>К</w:t>
      </w:r>
      <w:r w:rsidRPr="001143E7">
        <w:t>акой из приведенных документов является документом дипломатической</w:t>
      </w:r>
      <w:r>
        <w:t xml:space="preserve"> </w:t>
      </w:r>
      <w:r w:rsidRPr="001143E7">
        <w:t>переписки:</w:t>
      </w:r>
    </w:p>
    <w:p w14:paraId="480E1267" w14:textId="0F13E197" w:rsidR="001143E7" w:rsidRPr="001143E7" w:rsidRDefault="00687C5E" w:rsidP="00194B7C">
      <w:pPr>
        <w:ind w:firstLine="0"/>
      </w:pPr>
      <w:r>
        <w:t>А</w:t>
      </w:r>
      <w:r w:rsidR="001143E7" w:rsidRPr="001143E7">
        <w:t>) вербальная нота;</w:t>
      </w:r>
    </w:p>
    <w:p w14:paraId="5EE4C984" w14:textId="1878D78B" w:rsidR="001143E7" w:rsidRPr="001143E7" w:rsidRDefault="00687C5E" w:rsidP="00194B7C">
      <w:pPr>
        <w:ind w:firstLine="0"/>
      </w:pPr>
      <w:r>
        <w:t>Б</w:t>
      </w:r>
      <w:r w:rsidR="001143E7" w:rsidRPr="001143E7">
        <w:t>)</w:t>
      </w:r>
      <w:r w:rsidR="001143E7">
        <w:t xml:space="preserve"> </w:t>
      </w:r>
      <w:r w:rsidR="001143E7" w:rsidRPr="001143E7">
        <w:t>годовой отчет посольства;</w:t>
      </w:r>
    </w:p>
    <w:p w14:paraId="0A13AD77" w14:textId="4ACEB08C" w:rsidR="001143E7" w:rsidRPr="001143E7" w:rsidRDefault="00687C5E" w:rsidP="00194B7C">
      <w:pPr>
        <w:ind w:firstLine="0"/>
      </w:pPr>
      <w:r>
        <w:t>В</w:t>
      </w:r>
      <w:r w:rsidR="001143E7" w:rsidRPr="001143E7">
        <w:t>)</w:t>
      </w:r>
      <w:r w:rsidR="001143E7">
        <w:t xml:space="preserve"> </w:t>
      </w:r>
      <w:r w:rsidR="001143E7" w:rsidRPr="001143E7">
        <w:t>директива;</w:t>
      </w:r>
    </w:p>
    <w:p w14:paraId="2FF25FE9" w14:textId="1EEB66AB" w:rsidR="001143E7" w:rsidRPr="001143E7" w:rsidRDefault="00687C5E" w:rsidP="00194B7C">
      <w:pPr>
        <w:ind w:firstLine="0"/>
      </w:pPr>
      <w:r>
        <w:t>Г</w:t>
      </w:r>
      <w:r w:rsidR="001143E7" w:rsidRPr="001143E7">
        <w:t>) экзекватура.</w:t>
      </w:r>
    </w:p>
    <w:p w14:paraId="1DB70447" w14:textId="56B1E1C3" w:rsidR="009102AD" w:rsidRDefault="009102AD" w:rsidP="00194B7C">
      <w:pPr>
        <w:ind w:firstLine="0"/>
      </w:pPr>
      <w:r w:rsidRPr="001C465B">
        <w:t>Правильный ответ:</w:t>
      </w:r>
      <w:r>
        <w:t xml:space="preserve"> </w:t>
      </w:r>
      <w:r w:rsidR="00687C5E">
        <w:t>А</w:t>
      </w:r>
    </w:p>
    <w:p w14:paraId="112BE74C" w14:textId="43F7E63E" w:rsidR="009102AD" w:rsidRDefault="009102AD" w:rsidP="00194B7C">
      <w:pPr>
        <w:ind w:firstLine="0"/>
      </w:pPr>
      <w:r>
        <w:t>Компетенции (индикаторы):</w:t>
      </w:r>
      <w:r w:rsidR="001143E7">
        <w:t xml:space="preserve"> ПК-1 (ПК-1.1)</w:t>
      </w:r>
    </w:p>
    <w:p w14:paraId="5C54F75E" w14:textId="77777777" w:rsidR="009102AD" w:rsidRDefault="009102AD" w:rsidP="00194B7C">
      <w:pPr>
        <w:ind w:firstLine="0"/>
      </w:pPr>
    </w:p>
    <w:p w14:paraId="763AECAC" w14:textId="01F7F42D" w:rsidR="00C23123" w:rsidRDefault="00C23123" w:rsidP="00194B7C">
      <w:pPr>
        <w:ind w:firstLine="0"/>
        <w:rPr>
          <w:i/>
          <w:iCs/>
        </w:rPr>
      </w:pPr>
      <w:r>
        <w:t xml:space="preserve">2. </w:t>
      </w:r>
      <w:r w:rsidRPr="00EB7E20">
        <w:rPr>
          <w:i/>
          <w:iCs/>
        </w:rPr>
        <w:t>Выберите</w:t>
      </w:r>
      <w:r w:rsidR="00FB71CC">
        <w:rPr>
          <w:i/>
          <w:iCs/>
        </w:rPr>
        <w:t xml:space="preserve"> </w:t>
      </w:r>
      <w:r w:rsidR="00C70AA8">
        <w:rPr>
          <w:i/>
          <w:iCs/>
        </w:rPr>
        <w:t>один</w:t>
      </w:r>
      <w:r w:rsidRPr="00EB7E20">
        <w:rPr>
          <w:i/>
          <w:iCs/>
        </w:rPr>
        <w:t xml:space="preserve"> правильны</w:t>
      </w:r>
      <w:r w:rsidR="00C70AA8">
        <w:rPr>
          <w:i/>
          <w:iCs/>
        </w:rPr>
        <w:t>й</w:t>
      </w:r>
      <w:r w:rsidRPr="00EB7E20">
        <w:rPr>
          <w:i/>
          <w:iCs/>
        </w:rPr>
        <w:t xml:space="preserve"> ответ.</w:t>
      </w:r>
    </w:p>
    <w:p w14:paraId="44FC6238" w14:textId="2BEBCEBB" w:rsidR="00C70AA8" w:rsidRPr="00C70AA8" w:rsidRDefault="00C70AA8" w:rsidP="00194B7C">
      <w:pPr>
        <w:ind w:firstLine="0"/>
      </w:pPr>
      <w:r>
        <w:t>П</w:t>
      </w:r>
      <w:r w:rsidRPr="00C70AA8">
        <w:t>ринято ли обсуждать в ходе протокольных визитов деловые вопросы:</w:t>
      </w:r>
    </w:p>
    <w:p w14:paraId="2150E765" w14:textId="7FB64BC7" w:rsidR="00C70AA8" w:rsidRPr="00C70AA8" w:rsidRDefault="00687C5E" w:rsidP="00194B7C">
      <w:pPr>
        <w:ind w:firstLine="0"/>
      </w:pPr>
      <w:r>
        <w:t>А</w:t>
      </w:r>
      <w:r w:rsidR="00C70AA8" w:rsidRPr="00C70AA8">
        <w:t xml:space="preserve">) нет, считается, что в ходе протокольных визитов не принято обсуждать </w:t>
      </w:r>
      <w:proofErr w:type="gramStart"/>
      <w:r w:rsidR="00C70AA8" w:rsidRPr="00C70AA8">
        <w:t>деловые</w:t>
      </w:r>
      <w:proofErr w:type="gramEnd"/>
    </w:p>
    <w:p w14:paraId="37C9DA7E" w14:textId="77777777" w:rsidR="00C70AA8" w:rsidRPr="00C70AA8" w:rsidRDefault="00C70AA8" w:rsidP="00194B7C">
      <w:pPr>
        <w:ind w:firstLine="0"/>
      </w:pPr>
      <w:r w:rsidRPr="00C70AA8">
        <w:t>вопросы;</w:t>
      </w:r>
    </w:p>
    <w:p w14:paraId="55CFF494" w14:textId="27681AAF" w:rsidR="00C70AA8" w:rsidRPr="00C70AA8" w:rsidRDefault="00687C5E" w:rsidP="00194B7C">
      <w:pPr>
        <w:ind w:firstLine="0"/>
      </w:pPr>
      <w:r>
        <w:t>Б</w:t>
      </w:r>
      <w:r w:rsidR="00C70AA8" w:rsidRPr="00C70AA8">
        <w:t>)</w:t>
      </w:r>
      <w:r w:rsidR="00C70AA8">
        <w:t xml:space="preserve"> </w:t>
      </w:r>
      <w:r w:rsidR="00C70AA8" w:rsidRPr="00C70AA8">
        <w:t>да, протокольные визиты предназначены для обсуждения деловых вопросов;</w:t>
      </w:r>
    </w:p>
    <w:p w14:paraId="25E6C5AE" w14:textId="730CD359" w:rsidR="00C70AA8" w:rsidRPr="00C70AA8" w:rsidRDefault="00687C5E" w:rsidP="00194B7C">
      <w:pPr>
        <w:ind w:firstLine="0"/>
      </w:pPr>
      <w:r>
        <w:t>В</w:t>
      </w:r>
      <w:r w:rsidR="00C70AA8" w:rsidRPr="00C70AA8">
        <w:t>)</w:t>
      </w:r>
      <w:r w:rsidR="00C70AA8">
        <w:t xml:space="preserve"> </w:t>
      </w:r>
      <w:r w:rsidR="00C70AA8" w:rsidRPr="00C70AA8">
        <w:t>тему беседы в ходе протокольного визита определяет хозяин;</w:t>
      </w:r>
    </w:p>
    <w:p w14:paraId="213A7DFA" w14:textId="1280CE49" w:rsidR="00C70AA8" w:rsidRPr="00C70AA8" w:rsidRDefault="00687C5E" w:rsidP="00194B7C">
      <w:pPr>
        <w:ind w:firstLine="0"/>
      </w:pPr>
      <w:r>
        <w:t>Г</w:t>
      </w:r>
      <w:r w:rsidR="00C70AA8" w:rsidRPr="00C70AA8">
        <w:t>) гость сам определяет тему беседы.</w:t>
      </w:r>
    </w:p>
    <w:p w14:paraId="4158530B" w14:textId="581C3888" w:rsidR="009102AD" w:rsidRDefault="009102AD" w:rsidP="00194B7C">
      <w:pPr>
        <w:ind w:firstLine="0"/>
      </w:pPr>
      <w:r w:rsidRPr="00F82BAE">
        <w:t>Правильный ответ:</w:t>
      </w:r>
      <w:r w:rsidRPr="002D379A">
        <w:rPr>
          <w:b/>
          <w:bCs/>
        </w:rPr>
        <w:t xml:space="preserve"> </w:t>
      </w:r>
      <w:r w:rsidR="00687C5E">
        <w:rPr>
          <w:b/>
          <w:bCs/>
        </w:rPr>
        <w:t>А</w:t>
      </w:r>
    </w:p>
    <w:p w14:paraId="066137A0" w14:textId="0A30E6CD" w:rsidR="009102AD" w:rsidRDefault="00C70AA8" w:rsidP="00194B7C">
      <w:pPr>
        <w:ind w:firstLine="0"/>
      </w:pPr>
      <w:r>
        <w:t>Компетенции (индикаторы): ПК-1 (ПК-1.1)</w:t>
      </w:r>
    </w:p>
    <w:p w14:paraId="1112FB27" w14:textId="77777777" w:rsidR="00C70AA8" w:rsidRDefault="00C70AA8" w:rsidP="00194B7C">
      <w:pPr>
        <w:ind w:firstLine="0"/>
      </w:pPr>
    </w:p>
    <w:p w14:paraId="041F82C8" w14:textId="7F108B89" w:rsidR="00CE00B8" w:rsidRDefault="00120766" w:rsidP="00194B7C">
      <w:pPr>
        <w:ind w:firstLine="0"/>
        <w:rPr>
          <w:i/>
          <w:iCs/>
        </w:rPr>
      </w:pPr>
      <w:r>
        <w:t>3</w:t>
      </w:r>
      <w:r w:rsidR="009102AD">
        <w:t>.</w:t>
      </w:r>
      <w:r w:rsidR="00CE00B8">
        <w:t xml:space="preserve"> </w:t>
      </w:r>
      <w:r w:rsidR="00CE00B8" w:rsidRPr="00344436">
        <w:rPr>
          <w:i/>
          <w:iCs/>
        </w:rPr>
        <w:t xml:space="preserve">Выберите </w:t>
      </w:r>
      <w:r>
        <w:rPr>
          <w:i/>
          <w:iCs/>
        </w:rPr>
        <w:t>один</w:t>
      </w:r>
      <w:r w:rsidR="00CE00B8" w:rsidRPr="00344436">
        <w:rPr>
          <w:i/>
          <w:iCs/>
        </w:rPr>
        <w:t xml:space="preserve"> правильны</w:t>
      </w:r>
      <w:r>
        <w:rPr>
          <w:i/>
          <w:iCs/>
        </w:rPr>
        <w:t>й</w:t>
      </w:r>
      <w:r w:rsidR="00CE00B8" w:rsidRPr="00344436">
        <w:rPr>
          <w:i/>
          <w:iCs/>
        </w:rPr>
        <w:t xml:space="preserve"> ответ</w:t>
      </w:r>
    </w:p>
    <w:p w14:paraId="0B30CAD3" w14:textId="151324E2" w:rsidR="00503809" w:rsidRPr="00503809" w:rsidRDefault="00503809" w:rsidP="00194B7C">
      <w:pPr>
        <w:ind w:firstLine="0"/>
      </w:pPr>
      <w:r>
        <w:t xml:space="preserve">В </w:t>
      </w:r>
      <w:r w:rsidRPr="00503809">
        <w:t>международных организациях</w:t>
      </w:r>
      <w:r>
        <w:t xml:space="preserve"> </w:t>
      </w:r>
      <w:r w:rsidRPr="00503809">
        <w:t>дипломатический протокол</w:t>
      </w:r>
      <w:r>
        <w:t xml:space="preserve"> </w:t>
      </w:r>
      <w:r w:rsidRPr="00503809">
        <w:t>регулирует</w:t>
      </w:r>
      <w:r>
        <w:t>:</w:t>
      </w:r>
      <w:r w:rsidRPr="00503809">
        <w:t xml:space="preserve"> </w:t>
      </w:r>
    </w:p>
    <w:p w14:paraId="69E1BE17" w14:textId="2FD81028" w:rsidR="00503809" w:rsidRPr="00503809" w:rsidRDefault="00687C5E" w:rsidP="00194B7C">
      <w:pPr>
        <w:ind w:firstLine="0"/>
      </w:pPr>
      <w:r>
        <w:t>А</w:t>
      </w:r>
      <w:r w:rsidR="00503809" w:rsidRPr="00503809">
        <w:t>) пропуск сотрудников в здание штаб-квартиры организации;</w:t>
      </w:r>
    </w:p>
    <w:p w14:paraId="14467676" w14:textId="3E67597D" w:rsidR="00503809" w:rsidRPr="00503809" w:rsidRDefault="00687C5E" w:rsidP="00194B7C">
      <w:pPr>
        <w:ind w:firstLine="0"/>
      </w:pPr>
      <w:r>
        <w:t>Б</w:t>
      </w:r>
      <w:r w:rsidR="00503809" w:rsidRPr="00503809">
        <w:t>) прием на работу новых сотрудников;</w:t>
      </w:r>
    </w:p>
    <w:p w14:paraId="76283336" w14:textId="5A563619" w:rsidR="00503809" w:rsidRPr="00503809" w:rsidRDefault="00687C5E" w:rsidP="00194B7C">
      <w:pPr>
        <w:ind w:firstLine="0"/>
      </w:pPr>
      <w:r>
        <w:t>В</w:t>
      </w:r>
      <w:r w:rsidR="00503809" w:rsidRPr="00503809">
        <w:t>) прием новых членов организации, протокольное старшинство, визиты глав</w:t>
      </w:r>
      <w:r w:rsidR="00F86A47">
        <w:t xml:space="preserve"> </w:t>
      </w:r>
      <w:r w:rsidR="00503809" w:rsidRPr="00503809">
        <w:t>государств и других высоких гостей, проведение приемов и других церемоний;</w:t>
      </w:r>
    </w:p>
    <w:p w14:paraId="7F4188C9" w14:textId="48523F7F" w:rsidR="00503809" w:rsidRPr="00503809" w:rsidRDefault="00687C5E" w:rsidP="00194B7C">
      <w:pPr>
        <w:ind w:firstLine="0"/>
      </w:pPr>
      <w:r>
        <w:t>Г</w:t>
      </w:r>
      <w:r w:rsidR="00503809" w:rsidRPr="00503809">
        <w:t>) отношения с властями страны пребывания штаб – квартиры организации.</w:t>
      </w:r>
    </w:p>
    <w:p w14:paraId="410C7421" w14:textId="706AC15C" w:rsidR="009102AD" w:rsidRDefault="009102AD" w:rsidP="00194B7C">
      <w:pPr>
        <w:ind w:firstLine="0"/>
      </w:pPr>
      <w:r w:rsidRPr="00120766">
        <w:t>Правильный ответ:</w:t>
      </w:r>
      <w:r>
        <w:t xml:space="preserve"> </w:t>
      </w:r>
      <w:r w:rsidR="00687C5E">
        <w:t>В</w:t>
      </w:r>
    </w:p>
    <w:p w14:paraId="666FA6D8" w14:textId="4979FAF9" w:rsidR="00531269" w:rsidRDefault="00503809" w:rsidP="00194B7C">
      <w:pPr>
        <w:ind w:firstLine="0"/>
      </w:pPr>
      <w:r>
        <w:t>Компетенции (индикаторы): ПК-1 (ПК-1.1)</w:t>
      </w:r>
    </w:p>
    <w:p w14:paraId="4104E3EE" w14:textId="04FD94B4" w:rsidR="00DD7EED" w:rsidRDefault="00DD7EED" w:rsidP="005E2360">
      <w:pPr>
        <w:pStyle w:val="3"/>
        <w:jc w:val="left"/>
      </w:pPr>
      <w:r w:rsidRPr="00DD7EED">
        <w:lastRenderedPageBreak/>
        <w:t>Задания закрытого типа на установление соответствия</w:t>
      </w:r>
    </w:p>
    <w:p w14:paraId="45CCF2F1" w14:textId="4658AE02" w:rsidR="00952600" w:rsidRPr="00F83A17" w:rsidRDefault="009E1C83" w:rsidP="00952600">
      <w:pPr>
        <w:rPr>
          <w:i/>
          <w:iCs/>
        </w:rPr>
      </w:pPr>
      <w:r>
        <w:t>4</w:t>
      </w:r>
      <w:r w:rsidR="008F5FDA">
        <w:t xml:space="preserve">. </w:t>
      </w:r>
      <w:r w:rsidR="00952600" w:rsidRPr="00E859B7">
        <w:rPr>
          <w:i/>
          <w:iCs/>
        </w:rPr>
        <w:t xml:space="preserve">Установите соответствие между </w:t>
      </w:r>
      <w:r w:rsidR="00DB4B2B">
        <w:rPr>
          <w:i/>
          <w:iCs/>
        </w:rPr>
        <w:t>видами дипломатического протокола</w:t>
      </w:r>
      <w:r w:rsidR="00952600" w:rsidRPr="00E859B7">
        <w:rPr>
          <w:i/>
          <w:iCs/>
        </w:rPr>
        <w:t xml:space="preserve"> и их </w:t>
      </w:r>
      <w:r w:rsidR="0045191C">
        <w:rPr>
          <w:i/>
          <w:iCs/>
        </w:rPr>
        <w:t>описанием</w:t>
      </w:r>
      <w:r w:rsidR="00DB4B2B">
        <w:rPr>
          <w:i/>
          <w:iCs/>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DD66B5" w14:paraId="21CF76D3" w14:textId="77777777" w:rsidTr="00DB4B2B">
        <w:tc>
          <w:tcPr>
            <w:tcW w:w="4395" w:type="dxa"/>
          </w:tcPr>
          <w:p w14:paraId="4F1D172E" w14:textId="267F7FBC" w:rsidR="00DD66B5" w:rsidRDefault="00DB4B2B" w:rsidP="00BC44A8">
            <w:pPr>
              <w:ind w:firstLine="0"/>
              <w:jc w:val="center"/>
            </w:pPr>
            <w:r>
              <w:t>Виды</w:t>
            </w:r>
            <w:r w:rsidR="00DD66B5">
              <w:t>:</w:t>
            </w:r>
          </w:p>
        </w:tc>
        <w:tc>
          <w:tcPr>
            <w:tcW w:w="4950" w:type="dxa"/>
          </w:tcPr>
          <w:p w14:paraId="2A0F2371" w14:textId="7E548648" w:rsidR="00DD66B5" w:rsidRDefault="0045191C" w:rsidP="00BC44A8">
            <w:pPr>
              <w:ind w:firstLine="0"/>
              <w:jc w:val="center"/>
            </w:pPr>
            <w:r>
              <w:t>Описание</w:t>
            </w:r>
            <w:r w:rsidR="00DD66B5">
              <w:t>:</w:t>
            </w:r>
          </w:p>
        </w:tc>
      </w:tr>
      <w:tr w:rsidR="00BC44A8" w14:paraId="441C68F0" w14:textId="77777777" w:rsidTr="00DB4B2B">
        <w:tc>
          <w:tcPr>
            <w:tcW w:w="4395" w:type="dxa"/>
          </w:tcPr>
          <w:p w14:paraId="405980ED" w14:textId="796A1CCF" w:rsidR="00BC44A8" w:rsidRPr="00DB4B2B" w:rsidRDefault="00BC44A8" w:rsidP="00BC44A8">
            <w:pPr>
              <w:ind w:firstLine="0"/>
            </w:pPr>
            <w:r w:rsidRPr="00DB4B2B">
              <w:t xml:space="preserve">1) </w:t>
            </w:r>
            <w:r w:rsidR="00DB4B2B" w:rsidRPr="00DB4B2B">
              <w:t>Официальный визит</w:t>
            </w:r>
          </w:p>
        </w:tc>
        <w:tc>
          <w:tcPr>
            <w:tcW w:w="4950" w:type="dxa"/>
          </w:tcPr>
          <w:p w14:paraId="44B3E31B" w14:textId="49DB40BA" w:rsidR="00BC44A8" w:rsidRDefault="00BC44A8" w:rsidP="00BC44A8">
            <w:pPr>
              <w:ind w:firstLine="0"/>
            </w:pPr>
            <w:r>
              <w:t xml:space="preserve">А) </w:t>
            </w:r>
            <w:r w:rsidR="00DB4B2B" w:rsidRPr="00DB4B2B">
              <w:t>Проводится с целью подчеркнуть высокий политический уровень достигнутых двусторонних отношений с зарубежным государством</w:t>
            </w:r>
          </w:p>
        </w:tc>
      </w:tr>
      <w:tr w:rsidR="00BC44A8" w14:paraId="3FFE7F57" w14:textId="77777777" w:rsidTr="00DB4B2B">
        <w:tc>
          <w:tcPr>
            <w:tcW w:w="4395" w:type="dxa"/>
          </w:tcPr>
          <w:p w14:paraId="14D21C19" w14:textId="153ED4D8" w:rsidR="00BC44A8" w:rsidRPr="00DB4B2B" w:rsidRDefault="00BC44A8" w:rsidP="00BC44A8">
            <w:pPr>
              <w:ind w:firstLine="0"/>
            </w:pPr>
            <w:r w:rsidRPr="00DB4B2B">
              <w:t xml:space="preserve">2) </w:t>
            </w:r>
            <w:r w:rsidR="00DB4B2B" w:rsidRPr="00DB4B2B">
              <w:t>Визит проездом (транзитом)</w:t>
            </w:r>
          </w:p>
        </w:tc>
        <w:tc>
          <w:tcPr>
            <w:tcW w:w="4950" w:type="dxa"/>
          </w:tcPr>
          <w:p w14:paraId="5B8CB4BC" w14:textId="2A5D57E6" w:rsidR="00BC44A8" w:rsidRDefault="00BC44A8" w:rsidP="00BC44A8">
            <w:pPr>
              <w:ind w:firstLine="0"/>
            </w:pPr>
            <w:r>
              <w:t xml:space="preserve">Б) </w:t>
            </w:r>
            <w:r w:rsidR="00DB4B2B" w:rsidRPr="00DB4B2B">
              <w:t>Основной вид визита, отражающий официальные дипломатические отношения с соответствующей страной</w:t>
            </w:r>
          </w:p>
        </w:tc>
      </w:tr>
      <w:tr w:rsidR="00BC44A8" w14:paraId="01ABE1EF" w14:textId="77777777" w:rsidTr="00DB4B2B">
        <w:tc>
          <w:tcPr>
            <w:tcW w:w="4395" w:type="dxa"/>
          </w:tcPr>
          <w:p w14:paraId="1D464FAB" w14:textId="460D7B43" w:rsidR="00BC44A8" w:rsidRPr="00DB4B2B" w:rsidRDefault="00BC44A8" w:rsidP="00BC44A8">
            <w:pPr>
              <w:ind w:firstLine="0"/>
            </w:pPr>
            <w:r w:rsidRPr="00DB4B2B">
              <w:t xml:space="preserve">3) </w:t>
            </w:r>
            <w:r w:rsidR="00DB4B2B" w:rsidRPr="00DB4B2B">
              <w:t>Государственный визит</w:t>
            </w:r>
          </w:p>
        </w:tc>
        <w:tc>
          <w:tcPr>
            <w:tcW w:w="4950" w:type="dxa"/>
          </w:tcPr>
          <w:p w14:paraId="2D6B1FB3" w14:textId="652827D9" w:rsidR="00BC44A8" w:rsidRDefault="00BC44A8" w:rsidP="00BC44A8">
            <w:pPr>
              <w:ind w:firstLine="0"/>
            </w:pPr>
            <w:r>
              <w:t xml:space="preserve">В) </w:t>
            </w:r>
            <w:r w:rsidR="00CF67AC" w:rsidRPr="00CF67AC">
              <w:t xml:space="preserve">Прибытие государственных деятелей (делегаций) на переговоры, консультации, подписание договоров, соглашений </w:t>
            </w:r>
            <w:r w:rsidR="00CF67AC">
              <w:t>и т.п.</w:t>
            </w:r>
          </w:p>
        </w:tc>
      </w:tr>
      <w:tr w:rsidR="00BC44A8" w14:paraId="38B86D5D" w14:textId="77777777" w:rsidTr="00DB4B2B">
        <w:tc>
          <w:tcPr>
            <w:tcW w:w="4395" w:type="dxa"/>
          </w:tcPr>
          <w:p w14:paraId="68762C39" w14:textId="38802B4B" w:rsidR="00BC44A8" w:rsidRPr="00DB4B2B" w:rsidRDefault="00BC44A8" w:rsidP="00BC44A8">
            <w:pPr>
              <w:ind w:firstLine="0"/>
            </w:pPr>
            <w:r w:rsidRPr="00DB4B2B">
              <w:t xml:space="preserve">4) </w:t>
            </w:r>
            <w:r w:rsidR="00DB4B2B" w:rsidRPr="00DB4B2B">
              <w:t>Рабочий (деловой) визит</w:t>
            </w:r>
          </w:p>
        </w:tc>
        <w:tc>
          <w:tcPr>
            <w:tcW w:w="4950" w:type="dxa"/>
          </w:tcPr>
          <w:p w14:paraId="188B729B" w14:textId="27BA7799" w:rsidR="00BC44A8" w:rsidRDefault="00BC44A8" w:rsidP="00BC44A8">
            <w:pPr>
              <w:ind w:firstLine="0"/>
            </w:pPr>
            <w:r>
              <w:t xml:space="preserve">Г) </w:t>
            </w:r>
            <w:r w:rsidR="00CF67AC" w:rsidRPr="00CF67AC">
              <w:t>Короткое пребывание почётного гостя в стране, через территорию которой он проезжает</w:t>
            </w:r>
          </w:p>
        </w:tc>
      </w:tr>
    </w:tbl>
    <w:p w14:paraId="719020CC" w14:textId="503C7AC9" w:rsidR="00952600" w:rsidRDefault="00F139E9" w:rsidP="00952600">
      <w:r w:rsidRPr="00E16901">
        <w:t>Правильный ответ:</w:t>
      </w:r>
      <w:r w:rsidR="00B641FF" w:rsidRPr="00E16901">
        <w:t xml:space="preserve"> </w:t>
      </w:r>
      <w:r w:rsidR="00E16901" w:rsidRPr="00E16901">
        <w:t>1</w:t>
      </w:r>
      <w:r w:rsidR="005E2360">
        <w:t>-</w:t>
      </w:r>
      <w:r w:rsidR="00FA110B">
        <w:t>Б</w:t>
      </w:r>
      <w:r w:rsidR="00E16901">
        <w:t>, 2</w:t>
      </w:r>
      <w:r w:rsidR="005E2360">
        <w:t>-</w:t>
      </w:r>
      <w:r w:rsidR="00FA110B">
        <w:t>Г</w:t>
      </w:r>
      <w:r w:rsidR="00E16901">
        <w:t xml:space="preserve">, </w:t>
      </w:r>
      <w:r w:rsidR="00C86FCF">
        <w:t>3</w:t>
      </w:r>
      <w:r w:rsidR="005E2360">
        <w:t>-</w:t>
      </w:r>
      <w:r w:rsidR="00FA110B">
        <w:t>А</w:t>
      </w:r>
      <w:r w:rsidR="00C86FCF">
        <w:t>, 4</w:t>
      </w:r>
      <w:r w:rsidR="005E2360">
        <w:t>-</w:t>
      </w:r>
      <w:r w:rsidR="00C86FCF">
        <w:t>Г</w:t>
      </w:r>
      <w:r w:rsidR="00FA110B">
        <w:t>.</w:t>
      </w:r>
    </w:p>
    <w:p w14:paraId="6435B520" w14:textId="77777777" w:rsidR="00FA110B" w:rsidRDefault="00FA110B" w:rsidP="00FA110B">
      <w:r>
        <w:t>Компетенции (индикаторы): ПК-1 (ПК-1.1)</w:t>
      </w:r>
    </w:p>
    <w:p w14:paraId="5ECDF203" w14:textId="77777777" w:rsidR="00952600" w:rsidRDefault="00952600" w:rsidP="00952600"/>
    <w:p w14:paraId="71879BAF" w14:textId="6A29DFB4" w:rsidR="00952600" w:rsidRDefault="002E6CDD" w:rsidP="00952600">
      <w:r>
        <w:t>5</w:t>
      </w:r>
      <w:r w:rsidR="00100482">
        <w:t xml:space="preserve">. </w:t>
      </w:r>
      <w:r w:rsidR="00183058" w:rsidRPr="00E859B7">
        <w:rPr>
          <w:i/>
          <w:iCs/>
        </w:rPr>
        <w:t xml:space="preserve">Установите соответствие между </w:t>
      </w:r>
      <w:r w:rsidR="00183058">
        <w:rPr>
          <w:i/>
          <w:iCs/>
        </w:rPr>
        <w:t xml:space="preserve">видами </w:t>
      </w:r>
      <w:r w:rsidR="0045191C">
        <w:rPr>
          <w:i/>
          <w:iCs/>
        </w:rPr>
        <w:t>делового</w:t>
      </w:r>
      <w:r w:rsidR="00183058">
        <w:rPr>
          <w:i/>
          <w:iCs/>
        </w:rPr>
        <w:t xml:space="preserve"> протокола</w:t>
      </w:r>
      <w:r w:rsidR="00183058" w:rsidRPr="00E859B7">
        <w:rPr>
          <w:i/>
          <w:iCs/>
        </w:rPr>
        <w:t xml:space="preserve"> и их </w:t>
      </w:r>
      <w:r w:rsidR="00183058">
        <w:rPr>
          <w:i/>
          <w:iCs/>
        </w:rPr>
        <w:t>характеристик</w:t>
      </w:r>
      <w:r>
        <w:rPr>
          <w:i/>
          <w:iCs/>
        </w:rPr>
        <w:t>ой</w:t>
      </w:r>
      <w:r w:rsidR="0045191C">
        <w:rPr>
          <w:i/>
          <w:iCs/>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00482" w14:paraId="4B76045B" w14:textId="77777777" w:rsidTr="00100482">
        <w:tc>
          <w:tcPr>
            <w:tcW w:w="4672" w:type="dxa"/>
          </w:tcPr>
          <w:p w14:paraId="2CBC05BF" w14:textId="42799E89" w:rsidR="00100482" w:rsidRDefault="002E6CDD" w:rsidP="001447F5">
            <w:pPr>
              <w:ind w:firstLine="0"/>
              <w:jc w:val="center"/>
            </w:pPr>
            <w:r>
              <w:t>Виды</w:t>
            </w:r>
            <w:r w:rsidR="00100482">
              <w:t>:</w:t>
            </w:r>
          </w:p>
        </w:tc>
        <w:tc>
          <w:tcPr>
            <w:tcW w:w="4673" w:type="dxa"/>
          </w:tcPr>
          <w:p w14:paraId="722BB58F" w14:textId="052F8DBA" w:rsidR="00100482" w:rsidRDefault="002E6CDD" w:rsidP="001447F5">
            <w:pPr>
              <w:ind w:firstLine="0"/>
              <w:jc w:val="center"/>
            </w:pPr>
            <w:r>
              <w:t>Характеристика</w:t>
            </w:r>
            <w:r w:rsidR="00100482">
              <w:t>:</w:t>
            </w:r>
          </w:p>
          <w:p w14:paraId="44354A73" w14:textId="75A9D689" w:rsidR="00100482" w:rsidRDefault="00100482" w:rsidP="00D41DE8">
            <w:pPr>
              <w:ind w:firstLine="0"/>
            </w:pPr>
          </w:p>
        </w:tc>
      </w:tr>
      <w:tr w:rsidR="001447F5" w14:paraId="5B1B8DA5" w14:textId="77777777" w:rsidTr="00100482">
        <w:tc>
          <w:tcPr>
            <w:tcW w:w="4672" w:type="dxa"/>
          </w:tcPr>
          <w:p w14:paraId="0F7E7A58" w14:textId="43669815" w:rsidR="001447F5" w:rsidRPr="00EF75E7" w:rsidRDefault="001447F5" w:rsidP="001447F5">
            <w:pPr>
              <w:ind w:firstLine="0"/>
            </w:pPr>
            <w:r w:rsidRPr="00EF75E7">
              <w:t xml:space="preserve">1) </w:t>
            </w:r>
            <w:r w:rsidR="00EF75E7" w:rsidRPr="00EF75E7">
              <w:t>Протокол совещания или заседания</w:t>
            </w:r>
          </w:p>
        </w:tc>
        <w:tc>
          <w:tcPr>
            <w:tcW w:w="4673" w:type="dxa"/>
          </w:tcPr>
          <w:p w14:paraId="0228323A" w14:textId="354B5784" w:rsidR="001447F5" w:rsidRDefault="001447F5" w:rsidP="001447F5">
            <w:pPr>
              <w:ind w:firstLine="0"/>
            </w:pPr>
            <w:r>
              <w:t xml:space="preserve">А) </w:t>
            </w:r>
            <w:r w:rsidR="00EF75E7" w:rsidRPr="00EF75E7">
              <w:t>В нём записывают договорённости, достигнутые во время переговоров</w:t>
            </w:r>
          </w:p>
        </w:tc>
      </w:tr>
      <w:tr w:rsidR="001447F5" w14:paraId="716EC7FC" w14:textId="77777777" w:rsidTr="00100482">
        <w:tc>
          <w:tcPr>
            <w:tcW w:w="4672" w:type="dxa"/>
          </w:tcPr>
          <w:p w14:paraId="0E571A34" w14:textId="26E1A47C" w:rsidR="001447F5" w:rsidRPr="00EF75E7" w:rsidRDefault="001447F5" w:rsidP="001447F5">
            <w:pPr>
              <w:ind w:firstLine="0"/>
            </w:pPr>
            <w:r w:rsidRPr="00EF75E7">
              <w:t xml:space="preserve">2) </w:t>
            </w:r>
            <w:r w:rsidR="00EF75E7" w:rsidRPr="00EF75E7">
              <w:t>Протокол о намерениях</w:t>
            </w:r>
          </w:p>
        </w:tc>
        <w:tc>
          <w:tcPr>
            <w:tcW w:w="4673" w:type="dxa"/>
          </w:tcPr>
          <w:p w14:paraId="3E94E700" w14:textId="791D4DD1" w:rsidR="001447F5" w:rsidRDefault="001447F5" w:rsidP="001447F5">
            <w:pPr>
              <w:ind w:firstLine="0"/>
            </w:pPr>
            <w:r>
              <w:t xml:space="preserve">Б) </w:t>
            </w:r>
            <w:r w:rsidR="00EF75E7" w:rsidRPr="00EF75E7">
              <w:t>В нём фиксируют управленческие решения по вопросам заседания</w:t>
            </w:r>
            <w:r>
              <w:t>.</w:t>
            </w:r>
          </w:p>
        </w:tc>
      </w:tr>
      <w:tr w:rsidR="001447F5" w14:paraId="7B5F0E31" w14:textId="77777777" w:rsidTr="00100482">
        <w:tc>
          <w:tcPr>
            <w:tcW w:w="4672" w:type="dxa"/>
          </w:tcPr>
          <w:p w14:paraId="72D93450" w14:textId="6D1D7201" w:rsidR="001447F5" w:rsidRPr="00EF75E7" w:rsidRDefault="001447F5" w:rsidP="001447F5">
            <w:pPr>
              <w:ind w:firstLine="0"/>
            </w:pPr>
            <w:r w:rsidRPr="00EF75E7">
              <w:t xml:space="preserve">3) </w:t>
            </w:r>
            <w:r w:rsidR="00EF75E7" w:rsidRPr="00EF75E7">
              <w:t>Протокол разногласий</w:t>
            </w:r>
          </w:p>
        </w:tc>
        <w:tc>
          <w:tcPr>
            <w:tcW w:w="4673" w:type="dxa"/>
          </w:tcPr>
          <w:p w14:paraId="11B8D8BA" w14:textId="4DC3F1DE" w:rsidR="001447F5" w:rsidRDefault="001447F5" w:rsidP="001447F5">
            <w:pPr>
              <w:ind w:firstLine="0"/>
            </w:pPr>
            <w:r>
              <w:t xml:space="preserve">В) </w:t>
            </w:r>
            <w:r w:rsidR="00EF75E7" w:rsidRPr="00EF75E7">
              <w:t>Его составляют при урегулировании вопросов, внесенных в протокол разногласий</w:t>
            </w:r>
            <w:r>
              <w:t>.</w:t>
            </w:r>
          </w:p>
        </w:tc>
      </w:tr>
      <w:tr w:rsidR="001447F5" w14:paraId="4F6AB8ED" w14:textId="77777777" w:rsidTr="00100482">
        <w:tc>
          <w:tcPr>
            <w:tcW w:w="4672" w:type="dxa"/>
          </w:tcPr>
          <w:p w14:paraId="3512FB5A" w14:textId="68BBB176" w:rsidR="001447F5" w:rsidRPr="00EF75E7" w:rsidRDefault="001447F5" w:rsidP="001447F5">
            <w:pPr>
              <w:ind w:firstLine="0"/>
            </w:pPr>
            <w:r w:rsidRPr="00EF75E7">
              <w:t xml:space="preserve">4) </w:t>
            </w:r>
            <w:r w:rsidR="00EF75E7" w:rsidRPr="00EF75E7">
              <w:t>Протокол согласования разногласий</w:t>
            </w:r>
          </w:p>
        </w:tc>
        <w:tc>
          <w:tcPr>
            <w:tcW w:w="4673" w:type="dxa"/>
          </w:tcPr>
          <w:p w14:paraId="34417D25" w14:textId="321F18B7" w:rsidR="001447F5" w:rsidRDefault="001447F5" w:rsidP="001447F5">
            <w:pPr>
              <w:ind w:firstLine="0"/>
            </w:pPr>
            <w:r>
              <w:t xml:space="preserve">Г) </w:t>
            </w:r>
            <w:r w:rsidR="00EF75E7" w:rsidRPr="00EF75E7">
              <w:t>В нём вносят список пунктов, по которым стороны-участники договора не смогли договориться</w:t>
            </w:r>
            <w:r>
              <w:t>.</w:t>
            </w:r>
          </w:p>
        </w:tc>
      </w:tr>
    </w:tbl>
    <w:p w14:paraId="76EA2616" w14:textId="778CEACC" w:rsidR="00952600" w:rsidRDefault="0018248F" w:rsidP="00952600">
      <w:r w:rsidRPr="00552608">
        <w:t>Правильный ответ</w:t>
      </w:r>
      <w:r w:rsidR="00952600" w:rsidRPr="00552608">
        <w:t>:</w:t>
      </w:r>
      <w:r w:rsidR="00552608">
        <w:rPr>
          <w:b/>
          <w:bCs/>
        </w:rPr>
        <w:t xml:space="preserve"> </w:t>
      </w:r>
      <w:r w:rsidR="00E61271">
        <w:t>1</w:t>
      </w:r>
      <w:r w:rsidR="00952600">
        <w:t>-</w:t>
      </w:r>
      <w:r w:rsidR="00EF75E7">
        <w:t>Б</w:t>
      </w:r>
      <w:r w:rsidR="00952600">
        <w:t xml:space="preserve">, </w:t>
      </w:r>
      <w:r w:rsidR="00E61271">
        <w:t>2</w:t>
      </w:r>
      <w:r w:rsidR="00952600">
        <w:t>-</w:t>
      </w:r>
      <w:r w:rsidR="00EF75E7">
        <w:t>А</w:t>
      </w:r>
      <w:r w:rsidR="00952600">
        <w:t xml:space="preserve">, </w:t>
      </w:r>
      <w:r w:rsidR="00375D75">
        <w:t>3</w:t>
      </w:r>
      <w:r w:rsidR="00952600">
        <w:t>-</w:t>
      </w:r>
      <w:r w:rsidR="00375D75">
        <w:t>Г</w:t>
      </w:r>
      <w:r w:rsidR="00952600">
        <w:t xml:space="preserve">, </w:t>
      </w:r>
      <w:r w:rsidR="006B3F53">
        <w:t>4</w:t>
      </w:r>
      <w:r w:rsidR="00952600">
        <w:t>-</w:t>
      </w:r>
      <w:r w:rsidR="00EF75E7">
        <w:t>В</w:t>
      </w:r>
    </w:p>
    <w:p w14:paraId="4D24B029" w14:textId="77777777" w:rsidR="00EF75E7" w:rsidRDefault="00EF75E7" w:rsidP="00EF75E7">
      <w:r>
        <w:t>Компетенции (индикаторы): ПК-1 (ПК-1.1)</w:t>
      </w:r>
    </w:p>
    <w:p w14:paraId="2171A23F" w14:textId="77777777" w:rsidR="00952600" w:rsidRDefault="00952600" w:rsidP="00952600"/>
    <w:p w14:paraId="41BFF6E7" w14:textId="7F2430FC" w:rsidR="00952600" w:rsidRDefault="00EF75E7" w:rsidP="00952600">
      <w:r>
        <w:t>6</w:t>
      </w:r>
      <w:r w:rsidR="00077C4F">
        <w:t xml:space="preserve">. </w:t>
      </w:r>
      <w:r w:rsidR="00952600" w:rsidRPr="005214E3">
        <w:rPr>
          <w:i/>
          <w:iCs/>
        </w:rPr>
        <w:t xml:space="preserve">Установите соответствие между </w:t>
      </w:r>
      <w:r w:rsidR="00DF54A1">
        <w:rPr>
          <w:i/>
          <w:iCs/>
        </w:rPr>
        <w:t>формами деловых переговоров и их описанием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1"/>
      </w:tblGrid>
      <w:tr w:rsidR="00DD3191" w14:paraId="30A9D0BB" w14:textId="77777777" w:rsidTr="00F76651">
        <w:tc>
          <w:tcPr>
            <w:tcW w:w="3544" w:type="dxa"/>
          </w:tcPr>
          <w:p w14:paraId="1CFD0CD7" w14:textId="3A202F14" w:rsidR="00DD3191" w:rsidRDefault="00DF54A1" w:rsidP="009E3587">
            <w:pPr>
              <w:ind w:firstLine="0"/>
              <w:jc w:val="center"/>
            </w:pPr>
            <w:r>
              <w:t>Формы</w:t>
            </w:r>
            <w:r w:rsidR="00DD3191">
              <w:t>:</w:t>
            </w:r>
          </w:p>
        </w:tc>
        <w:tc>
          <w:tcPr>
            <w:tcW w:w="5801" w:type="dxa"/>
          </w:tcPr>
          <w:p w14:paraId="32E25A2A" w14:textId="4A9CDF88" w:rsidR="00DD3191" w:rsidRDefault="00DF54A1" w:rsidP="009E3587">
            <w:pPr>
              <w:ind w:firstLine="0"/>
              <w:jc w:val="center"/>
            </w:pPr>
            <w:r>
              <w:t>Описание</w:t>
            </w:r>
            <w:r w:rsidR="00DD3191">
              <w:t>:</w:t>
            </w:r>
          </w:p>
        </w:tc>
      </w:tr>
      <w:tr w:rsidR="009E3587" w14:paraId="25C46F9D" w14:textId="77777777" w:rsidTr="00F76651">
        <w:tc>
          <w:tcPr>
            <w:tcW w:w="3544" w:type="dxa"/>
          </w:tcPr>
          <w:p w14:paraId="5E702C70" w14:textId="56B8D025" w:rsidR="009E3587" w:rsidRPr="00F76651" w:rsidRDefault="009E3587" w:rsidP="009E3587">
            <w:pPr>
              <w:ind w:firstLine="0"/>
            </w:pPr>
            <w:r w:rsidRPr="00F76651">
              <w:t xml:space="preserve">1) </w:t>
            </w:r>
            <w:r w:rsidR="00F76651" w:rsidRPr="00F76651">
              <w:t>Конструктивная беседа</w:t>
            </w:r>
            <w:r w:rsidRPr="00F76651">
              <w:t>.</w:t>
            </w:r>
          </w:p>
        </w:tc>
        <w:tc>
          <w:tcPr>
            <w:tcW w:w="5801" w:type="dxa"/>
          </w:tcPr>
          <w:p w14:paraId="1065A054" w14:textId="6D071CE7" w:rsidR="009E3587" w:rsidRPr="00F76651" w:rsidRDefault="009E3587" w:rsidP="009E3587">
            <w:pPr>
              <w:ind w:firstLine="0"/>
            </w:pPr>
            <w:r w:rsidRPr="00F76651">
              <w:t xml:space="preserve">А) </w:t>
            </w:r>
            <w:r w:rsidR="00F76651" w:rsidRPr="00F76651">
              <w:t xml:space="preserve">Цель </w:t>
            </w:r>
            <w:r w:rsidR="00F76651">
              <w:t>-</w:t>
            </w:r>
            <w:r w:rsidR="00F76651" w:rsidRPr="00F76651">
              <w:t xml:space="preserve"> повлиять на мнение собеседника, склонить его к определённой точке зрения </w:t>
            </w:r>
            <w:r w:rsidR="00F76651" w:rsidRPr="00F76651">
              <w:lastRenderedPageBreak/>
              <w:t>или действию. Для этого используются проверенные факты, весомые аргументы и умение рассуждать логически и работать с возражениями</w:t>
            </w:r>
            <w:r w:rsidRPr="00F76651">
              <w:t>.</w:t>
            </w:r>
          </w:p>
        </w:tc>
      </w:tr>
      <w:tr w:rsidR="009E3587" w14:paraId="50A23723" w14:textId="77777777" w:rsidTr="00F76651">
        <w:tc>
          <w:tcPr>
            <w:tcW w:w="3544" w:type="dxa"/>
          </w:tcPr>
          <w:p w14:paraId="41873CC5" w14:textId="62AFCF64" w:rsidR="009E3587" w:rsidRPr="00F76651" w:rsidRDefault="009E3587" w:rsidP="009E3587">
            <w:pPr>
              <w:ind w:firstLine="0"/>
            </w:pPr>
            <w:r w:rsidRPr="00F76651">
              <w:lastRenderedPageBreak/>
              <w:t xml:space="preserve">2) </w:t>
            </w:r>
            <w:r w:rsidR="00F76651" w:rsidRPr="00F76651">
              <w:t>Инструктивная беседа</w:t>
            </w:r>
            <w:r w:rsidRPr="00F76651">
              <w:t>.</w:t>
            </w:r>
          </w:p>
        </w:tc>
        <w:tc>
          <w:tcPr>
            <w:tcW w:w="5801" w:type="dxa"/>
          </w:tcPr>
          <w:p w14:paraId="7C3321BD" w14:textId="065FB003" w:rsidR="009E3587" w:rsidRPr="00F76651" w:rsidRDefault="009E3587" w:rsidP="009E3587">
            <w:pPr>
              <w:ind w:firstLine="0"/>
            </w:pPr>
            <w:r w:rsidRPr="00F76651">
              <w:t xml:space="preserve">Б) </w:t>
            </w:r>
            <w:r w:rsidR="00F76651" w:rsidRPr="00F76651">
              <w:t>Разговор, нацеленный на поиск компромиссного решения проблемы. Участники открыто обмениваются информацией, делятся идеями и мнениями, выдвигают гипотезы</w:t>
            </w:r>
            <w:r w:rsidRPr="00F76651">
              <w:t>.</w:t>
            </w:r>
          </w:p>
        </w:tc>
      </w:tr>
      <w:tr w:rsidR="009E3587" w14:paraId="4E4AC8D8" w14:textId="77777777" w:rsidTr="00F76651">
        <w:tc>
          <w:tcPr>
            <w:tcW w:w="3544" w:type="dxa"/>
          </w:tcPr>
          <w:p w14:paraId="14CB79E6" w14:textId="50576FFB" w:rsidR="009E3587" w:rsidRPr="00F76651" w:rsidRDefault="009E3587" w:rsidP="009E3587">
            <w:pPr>
              <w:ind w:firstLine="0"/>
            </w:pPr>
            <w:r w:rsidRPr="00F76651">
              <w:t xml:space="preserve">3) </w:t>
            </w:r>
            <w:r w:rsidR="00F76651" w:rsidRPr="00F76651">
              <w:t>Убеждающая беседа</w:t>
            </w:r>
            <w:r w:rsidRPr="00F76651">
              <w:t>.</w:t>
            </w:r>
          </w:p>
        </w:tc>
        <w:tc>
          <w:tcPr>
            <w:tcW w:w="5801" w:type="dxa"/>
          </w:tcPr>
          <w:p w14:paraId="5D101D8E" w14:textId="740CBAE7" w:rsidR="009E3587" w:rsidRPr="00F76651" w:rsidRDefault="009E3587" w:rsidP="009E3587">
            <w:pPr>
              <w:ind w:firstLine="0"/>
            </w:pPr>
            <w:r w:rsidRPr="00F76651">
              <w:t xml:space="preserve">В) </w:t>
            </w:r>
            <w:r w:rsidR="00F76651" w:rsidRPr="00F76651">
              <w:t>Эту форму деловых переговоров можно сравнить с состязанием: её участники обмениваются противоположными мнениями, отстаивают свою позицию</w:t>
            </w:r>
            <w:r w:rsidRPr="00F76651">
              <w:t>.</w:t>
            </w:r>
          </w:p>
        </w:tc>
      </w:tr>
      <w:tr w:rsidR="009E3587" w14:paraId="02E7E3EF" w14:textId="77777777" w:rsidTr="00F76651">
        <w:tc>
          <w:tcPr>
            <w:tcW w:w="3544" w:type="dxa"/>
          </w:tcPr>
          <w:p w14:paraId="01A5EA0E" w14:textId="62D31E59" w:rsidR="009E3587" w:rsidRPr="00F76651" w:rsidRDefault="009E3587" w:rsidP="009E3587">
            <w:pPr>
              <w:ind w:firstLine="0"/>
            </w:pPr>
            <w:r w:rsidRPr="00F76651">
              <w:t xml:space="preserve">4) </w:t>
            </w:r>
            <w:r w:rsidR="00F76651" w:rsidRPr="00F76651">
              <w:t>Спор</w:t>
            </w:r>
            <w:r w:rsidRPr="00F76651">
              <w:t>.</w:t>
            </w:r>
          </w:p>
        </w:tc>
        <w:tc>
          <w:tcPr>
            <w:tcW w:w="5801" w:type="dxa"/>
          </w:tcPr>
          <w:p w14:paraId="5510DC7F" w14:textId="276755E5" w:rsidR="009E3587" w:rsidRPr="00F76651" w:rsidRDefault="009E3587" w:rsidP="009E3587">
            <w:pPr>
              <w:ind w:firstLine="0"/>
            </w:pPr>
            <w:r w:rsidRPr="00F76651">
              <w:t xml:space="preserve">Г) </w:t>
            </w:r>
            <w:r w:rsidR="00F76651" w:rsidRPr="00F76651">
              <w:t xml:space="preserve">Цель такого общения </w:t>
            </w:r>
            <w:r w:rsidR="00F76651">
              <w:t>-</w:t>
            </w:r>
            <w:r w:rsidR="00F76651" w:rsidRPr="00F76651">
              <w:t xml:space="preserve"> в одностороннем порядке передать знания, навыки, поделиться опытом, дать наставления, указания, обозначить свою позицию</w:t>
            </w:r>
            <w:r w:rsidRPr="00F76651">
              <w:t>.</w:t>
            </w:r>
          </w:p>
        </w:tc>
      </w:tr>
      <w:tr w:rsidR="00F76651" w14:paraId="7E02FFA7" w14:textId="77777777" w:rsidTr="00F76651">
        <w:tc>
          <w:tcPr>
            <w:tcW w:w="3544" w:type="dxa"/>
          </w:tcPr>
          <w:p w14:paraId="26E9F826" w14:textId="20E6E893" w:rsidR="00F76651" w:rsidRPr="00F76651" w:rsidRDefault="00F76651" w:rsidP="009E3587">
            <w:pPr>
              <w:ind w:firstLine="0"/>
            </w:pPr>
            <w:r w:rsidRPr="00F76651">
              <w:t>5) Дискуссия</w:t>
            </w:r>
          </w:p>
        </w:tc>
        <w:tc>
          <w:tcPr>
            <w:tcW w:w="5801" w:type="dxa"/>
          </w:tcPr>
          <w:p w14:paraId="78E18046" w14:textId="1DC93F5C" w:rsidR="00F76651" w:rsidRPr="00F76651" w:rsidRDefault="00F76651" w:rsidP="009E3587">
            <w:pPr>
              <w:ind w:firstLine="0"/>
            </w:pPr>
            <w:r w:rsidRPr="00F76651">
              <w:t>Д) Форма деловой коммуникации, которая предполагает обмен мнениями по спорным вопросам.</w:t>
            </w:r>
          </w:p>
        </w:tc>
      </w:tr>
    </w:tbl>
    <w:p w14:paraId="2127292B" w14:textId="5CEC277F" w:rsidR="00952600" w:rsidRDefault="00DD3191" w:rsidP="00952600">
      <w:r w:rsidRPr="00D41DE8">
        <w:t>Правильный ответ:</w:t>
      </w:r>
      <w:r w:rsidR="00B641FF">
        <w:rPr>
          <w:b/>
          <w:bCs/>
        </w:rPr>
        <w:t xml:space="preserve"> </w:t>
      </w:r>
      <w:r w:rsidR="00706E7F" w:rsidRPr="00706E7F">
        <w:t>1</w:t>
      </w:r>
      <w:r w:rsidR="00952600">
        <w:t>-</w:t>
      </w:r>
      <w:r w:rsidR="00F76651">
        <w:t>Б</w:t>
      </w:r>
      <w:r w:rsidR="00952600">
        <w:t xml:space="preserve">, </w:t>
      </w:r>
      <w:r w:rsidR="00706E7F">
        <w:t>2</w:t>
      </w:r>
      <w:r w:rsidR="00952600">
        <w:t>-</w:t>
      </w:r>
      <w:r w:rsidR="00706E7F">
        <w:t>Г</w:t>
      </w:r>
      <w:r w:rsidR="00952600">
        <w:t xml:space="preserve">, </w:t>
      </w:r>
      <w:r w:rsidR="00706E7F">
        <w:t>3</w:t>
      </w:r>
      <w:r w:rsidR="00952600">
        <w:t>-</w:t>
      </w:r>
      <w:r w:rsidR="00706E7F">
        <w:t>А</w:t>
      </w:r>
      <w:r w:rsidR="00952600">
        <w:t xml:space="preserve">, </w:t>
      </w:r>
      <w:r w:rsidR="00706E7F">
        <w:t>4</w:t>
      </w:r>
      <w:r w:rsidR="00952600">
        <w:t>-</w:t>
      </w:r>
      <w:r w:rsidR="00F76651">
        <w:t>В, 5-Д.</w:t>
      </w:r>
    </w:p>
    <w:p w14:paraId="7180B7C7" w14:textId="52C68EFF" w:rsidR="00952600" w:rsidRDefault="00F76651" w:rsidP="00C31DC5">
      <w:r>
        <w:t>Компетенции (индикаторы): ПК-1 (ПК-1.1)</w:t>
      </w:r>
    </w:p>
    <w:p w14:paraId="371EEF3A" w14:textId="3AF5CDA0" w:rsidR="00DD7EED" w:rsidRPr="00116148" w:rsidRDefault="00DD7EED" w:rsidP="005E2360">
      <w:pPr>
        <w:pStyle w:val="3"/>
        <w:jc w:val="left"/>
      </w:pPr>
      <w:r w:rsidRPr="00DD7EED">
        <w:t>Задания закрытого типа на установление правильной</w:t>
      </w:r>
      <w:r w:rsidR="00C31DC5">
        <w:t xml:space="preserve"> </w:t>
      </w:r>
      <w:r w:rsidRPr="00DD7EED">
        <w:t>последовательности</w:t>
      </w:r>
    </w:p>
    <w:p w14:paraId="27F4F537" w14:textId="19F3B1BC" w:rsidR="00BD159C" w:rsidRDefault="00C31DC5" w:rsidP="00DF395E">
      <w:pPr>
        <w:ind w:firstLine="0"/>
      </w:pPr>
      <w:r>
        <w:t>7</w:t>
      </w:r>
      <w:r w:rsidR="00BD159C">
        <w:t xml:space="preserve">. </w:t>
      </w:r>
      <w:r w:rsidR="00960EC0" w:rsidRPr="00960EC0">
        <w:rPr>
          <w:i/>
          <w:iCs/>
        </w:rPr>
        <w:t>Установите правильную последовательность</w:t>
      </w:r>
      <w:r w:rsidR="00960EC0">
        <w:t xml:space="preserve"> </w:t>
      </w:r>
      <w:r w:rsidR="00F50325" w:rsidRPr="00D25D10">
        <w:rPr>
          <w:i/>
          <w:iCs/>
        </w:rPr>
        <w:t>этап</w:t>
      </w:r>
      <w:r w:rsidR="00960EC0">
        <w:rPr>
          <w:i/>
          <w:iCs/>
        </w:rPr>
        <w:t>ов</w:t>
      </w:r>
      <w:r w:rsidR="00F50325" w:rsidRPr="00D25D10">
        <w:rPr>
          <w:i/>
          <w:iCs/>
        </w:rPr>
        <w:t xml:space="preserve"> </w:t>
      </w:r>
      <w:r w:rsidR="00E6049C">
        <w:rPr>
          <w:i/>
          <w:iCs/>
        </w:rPr>
        <w:t>проведения деловых переговоров:</w:t>
      </w:r>
    </w:p>
    <w:p w14:paraId="1E4985D8" w14:textId="3E04E226" w:rsidR="00BD159C" w:rsidRPr="00A50223" w:rsidRDefault="00643E34" w:rsidP="00DF395E">
      <w:pPr>
        <w:ind w:firstLine="0"/>
      </w:pPr>
      <w:r w:rsidRPr="00A50223">
        <w:t>А</w:t>
      </w:r>
      <w:r w:rsidR="00F50325" w:rsidRPr="00A50223">
        <w:t xml:space="preserve">) </w:t>
      </w:r>
      <w:r w:rsidR="00A50223" w:rsidRPr="00A50223">
        <w:t>Установление контакта</w:t>
      </w:r>
      <w:r w:rsidR="00F50325" w:rsidRPr="00A50223">
        <w:t>;</w:t>
      </w:r>
    </w:p>
    <w:p w14:paraId="06685C52" w14:textId="5C8F5A64" w:rsidR="00BD159C" w:rsidRPr="00A50223" w:rsidRDefault="00643E34" w:rsidP="00DF395E">
      <w:pPr>
        <w:ind w:firstLine="0"/>
      </w:pPr>
      <w:r w:rsidRPr="00A50223">
        <w:t>Б</w:t>
      </w:r>
      <w:r w:rsidR="00F50325" w:rsidRPr="00A50223">
        <w:t xml:space="preserve">) </w:t>
      </w:r>
      <w:r w:rsidR="00A50223" w:rsidRPr="00A50223">
        <w:t>Подготовка</w:t>
      </w:r>
      <w:r w:rsidR="00F50325" w:rsidRPr="00A50223">
        <w:t>;</w:t>
      </w:r>
    </w:p>
    <w:p w14:paraId="7A303D7B" w14:textId="410EB1F2" w:rsidR="00BD159C" w:rsidRPr="00A50223" w:rsidRDefault="00643E34" w:rsidP="00DF395E">
      <w:pPr>
        <w:ind w:firstLine="0"/>
      </w:pPr>
      <w:r w:rsidRPr="00A50223">
        <w:t>В</w:t>
      </w:r>
      <w:r w:rsidR="00F50325" w:rsidRPr="00A50223">
        <w:t xml:space="preserve">) </w:t>
      </w:r>
      <w:r w:rsidR="00A50223" w:rsidRPr="00A50223">
        <w:t>Обсуждение и торг</w:t>
      </w:r>
      <w:r w:rsidR="00F50325" w:rsidRPr="00A50223">
        <w:t>;</w:t>
      </w:r>
    </w:p>
    <w:p w14:paraId="0205670A" w14:textId="705BAEFF" w:rsidR="00BD159C" w:rsidRPr="00A50223" w:rsidRDefault="00643E34" w:rsidP="00DF395E">
      <w:pPr>
        <w:ind w:firstLine="0"/>
      </w:pPr>
      <w:r w:rsidRPr="00A50223">
        <w:t>Г</w:t>
      </w:r>
      <w:r w:rsidR="00F50325" w:rsidRPr="00A50223">
        <w:t xml:space="preserve">) </w:t>
      </w:r>
      <w:r w:rsidR="00A50223" w:rsidRPr="00A50223">
        <w:t>Выдвижение предложений</w:t>
      </w:r>
      <w:r w:rsidR="00F50325" w:rsidRPr="00A50223">
        <w:t>.</w:t>
      </w:r>
    </w:p>
    <w:p w14:paraId="0855540B" w14:textId="025CE610" w:rsidR="00A50223" w:rsidRPr="00A50223" w:rsidRDefault="00A50223" w:rsidP="00DF395E">
      <w:pPr>
        <w:ind w:firstLine="0"/>
      </w:pPr>
      <w:r w:rsidRPr="00A50223">
        <w:t>Д) Принятие решения</w:t>
      </w:r>
    </w:p>
    <w:p w14:paraId="582075FF" w14:textId="484011E6" w:rsidR="00A50223" w:rsidRPr="00A50223" w:rsidRDefault="00A50223" w:rsidP="00DF395E">
      <w:pPr>
        <w:ind w:firstLine="0"/>
      </w:pPr>
      <w:r w:rsidRPr="00A50223">
        <w:t>Е) Закрепление договорённостей.</w:t>
      </w:r>
    </w:p>
    <w:p w14:paraId="07047062" w14:textId="194E7B15" w:rsidR="00F50325" w:rsidRDefault="00F50325" w:rsidP="00DF395E">
      <w:pPr>
        <w:ind w:firstLine="0"/>
      </w:pPr>
      <w:r w:rsidRPr="009529B2">
        <w:t>Правильный ответ:</w:t>
      </w:r>
      <w:r w:rsidRPr="00F50325">
        <w:t xml:space="preserve"> </w:t>
      </w:r>
      <w:r w:rsidR="00967996">
        <w:t>Б, А, Г, В, Д, Е.</w:t>
      </w:r>
    </w:p>
    <w:p w14:paraId="0F2E8E68" w14:textId="28A06575" w:rsidR="00BD159C" w:rsidRDefault="00967996" w:rsidP="00DF395E">
      <w:pPr>
        <w:ind w:firstLine="0"/>
      </w:pPr>
      <w:r>
        <w:t>Компетенции (индикаторы): ПК-1 (ПК-1.1)</w:t>
      </w:r>
    </w:p>
    <w:p w14:paraId="2C60FCB7" w14:textId="77777777" w:rsidR="00967996" w:rsidRDefault="00967996" w:rsidP="00DF395E">
      <w:pPr>
        <w:ind w:firstLine="0"/>
      </w:pPr>
    </w:p>
    <w:p w14:paraId="1707DDB3" w14:textId="31E5C5E0" w:rsidR="00BD159C" w:rsidRDefault="00967996" w:rsidP="00DF395E">
      <w:pPr>
        <w:ind w:firstLine="0"/>
      </w:pPr>
      <w:r>
        <w:t>8</w:t>
      </w:r>
      <w:r w:rsidR="00BD159C">
        <w:t xml:space="preserve">. </w:t>
      </w:r>
      <w:r w:rsidR="00960EC0" w:rsidRPr="005F1586">
        <w:rPr>
          <w:i/>
          <w:iCs/>
        </w:rPr>
        <w:t xml:space="preserve">Установите </w:t>
      </w:r>
      <w:r w:rsidR="005F1586" w:rsidRPr="005F1586">
        <w:rPr>
          <w:i/>
          <w:iCs/>
        </w:rPr>
        <w:t xml:space="preserve">правильную последовательность </w:t>
      </w:r>
      <w:r w:rsidR="009B5B42">
        <w:rPr>
          <w:i/>
          <w:iCs/>
        </w:rPr>
        <w:t>проведения дипломатической встречи:</w:t>
      </w:r>
    </w:p>
    <w:p w14:paraId="608D8575" w14:textId="67694307" w:rsidR="00FD40BC" w:rsidRPr="00176DCD" w:rsidRDefault="00E12A1D" w:rsidP="00DF395E">
      <w:pPr>
        <w:ind w:firstLine="0"/>
      </w:pPr>
      <w:r w:rsidRPr="00176DCD">
        <w:t>А</w:t>
      </w:r>
      <w:r w:rsidR="005631BB" w:rsidRPr="00176DCD">
        <w:t xml:space="preserve">) </w:t>
      </w:r>
      <w:r w:rsidR="00176DCD" w:rsidRPr="00176DCD">
        <w:t>Прибытие гостей</w:t>
      </w:r>
      <w:r w:rsidR="005631BB" w:rsidRPr="00176DCD">
        <w:t>;</w:t>
      </w:r>
    </w:p>
    <w:p w14:paraId="70DE30C8" w14:textId="377B9104" w:rsidR="00FD40BC" w:rsidRPr="00176DCD" w:rsidRDefault="00E12A1D" w:rsidP="00DF395E">
      <w:pPr>
        <w:ind w:firstLine="0"/>
      </w:pPr>
      <w:r w:rsidRPr="00176DCD">
        <w:t>Б</w:t>
      </w:r>
      <w:r w:rsidR="005631BB" w:rsidRPr="00176DCD">
        <w:t xml:space="preserve">) </w:t>
      </w:r>
      <w:r w:rsidR="00176DCD" w:rsidRPr="00176DCD">
        <w:t>Приветствие</w:t>
      </w:r>
      <w:r w:rsidR="005631BB" w:rsidRPr="00176DCD">
        <w:t>;</w:t>
      </w:r>
    </w:p>
    <w:p w14:paraId="4E340BD3" w14:textId="78E2D599" w:rsidR="00FD40BC" w:rsidRPr="00176DCD" w:rsidRDefault="00E12A1D" w:rsidP="00DF395E">
      <w:pPr>
        <w:ind w:firstLine="0"/>
      </w:pPr>
      <w:r w:rsidRPr="00176DCD">
        <w:t>В</w:t>
      </w:r>
      <w:r w:rsidR="005631BB" w:rsidRPr="00176DCD">
        <w:t xml:space="preserve">) </w:t>
      </w:r>
      <w:r w:rsidR="00176DCD" w:rsidRPr="00176DCD">
        <w:t>Подготовка</w:t>
      </w:r>
      <w:r w:rsidR="005631BB" w:rsidRPr="00176DCD">
        <w:t>;</w:t>
      </w:r>
    </w:p>
    <w:p w14:paraId="3C3D1A41" w14:textId="39705F71" w:rsidR="00FD40BC" w:rsidRPr="00176DCD" w:rsidRDefault="00E12A1D" w:rsidP="00DF395E">
      <w:pPr>
        <w:ind w:firstLine="0"/>
      </w:pPr>
      <w:r w:rsidRPr="00176DCD">
        <w:t>Г</w:t>
      </w:r>
      <w:r w:rsidR="005631BB" w:rsidRPr="00176DCD">
        <w:t xml:space="preserve">) </w:t>
      </w:r>
      <w:r w:rsidR="00176DCD" w:rsidRPr="00176DCD">
        <w:t>Рассадка</w:t>
      </w:r>
      <w:r w:rsidR="005631BB" w:rsidRPr="00176DCD">
        <w:t>.</w:t>
      </w:r>
    </w:p>
    <w:p w14:paraId="270A3FE7" w14:textId="312E3685" w:rsidR="00176DCD" w:rsidRPr="00176DCD" w:rsidRDefault="00176DCD" w:rsidP="00DF395E">
      <w:pPr>
        <w:ind w:firstLine="0"/>
      </w:pPr>
      <w:r w:rsidRPr="00176DCD">
        <w:t>Д) Уход</w:t>
      </w:r>
    </w:p>
    <w:p w14:paraId="5893CEC6" w14:textId="0E356B37" w:rsidR="00176DCD" w:rsidRPr="00176DCD" w:rsidRDefault="00176DCD" w:rsidP="00DF395E">
      <w:pPr>
        <w:ind w:firstLine="0"/>
      </w:pPr>
      <w:r w:rsidRPr="00176DCD">
        <w:t>Е) Подача угощения</w:t>
      </w:r>
    </w:p>
    <w:p w14:paraId="658C3EA3" w14:textId="01327EC9" w:rsidR="005631BB" w:rsidRDefault="005631BB" w:rsidP="00DF395E">
      <w:pPr>
        <w:ind w:firstLine="0"/>
      </w:pPr>
      <w:r w:rsidRPr="00E12A1D">
        <w:lastRenderedPageBreak/>
        <w:t>Правильный ответ:</w:t>
      </w:r>
      <w:r w:rsidRPr="005631BB">
        <w:t xml:space="preserve"> </w:t>
      </w:r>
      <w:r w:rsidR="00E12A1D" w:rsidRPr="005631BB">
        <w:t xml:space="preserve">В, </w:t>
      </w:r>
      <w:r w:rsidR="00176DCD">
        <w:t>А, Б, Г, Е, Д.</w:t>
      </w:r>
    </w:p>
    <w:p w14:paraId="4B8E46D2" w14:textId="77777777" w:rsidR="00176DCD" w:rsidRDefault="00176DCD" w:rsidP="00DF395E">
      <w:pPr>
        <w:ind w:firstLine="0"/>
      </w:pPr>
      <w:r>
        <w:t>Компетенции (индикаторы): ПК-1 (ПК-1.1)</w:t>
      </w:r>
    </w:p>
    <w:p w14:paraId="5DCE445B" w14:textId="77777777" w:rsidR="00FD40BC" w:rsidRPr="005631BB" w:rsidRDefault="00FD40BC" w:rsidP="00DF395E">
      <w:pPr>
        <w:ind w:firstLine="0"/>
      </w:pPr>
    </w:p>
    <w:p w14:paraId="3E271E39" w14:textId="7DCD1B3A" w:rsidR="008724E6" w:rsidRDefault="00EB4267" w:rsidP="00DF395E">
      <w:pPr>
        <w:ind w:firstLine="0"/>
      </w:pPr>
      <w:r>
        <w:t>9</w:t>
      </w:r>
      <w:r w:rsidR="008724E6">
        <w:t xml:space="preserve">. </w:t>
      </w:r>
      <w:r w:rsidR="005F1586" w:rsidRPr="005F1586">
        <w:rPr>
          <w:i/>
          <w:iCs/>
        </w:rPr>
        <w:t>Установите правильную последовательность</w:t>
      </w:r>
      <w:r w:rsidR="005631BB" w:rsidRPr="00E12A1D">
        <w:rPr>
          <w:i/>
          <w:iCs/>
        </w:rPr>
        <w:t xml:space="preserve"> </w:t>
      </w:r>
      <w:r w:rsidR="00793F52">
        <w:rPr>
          <w:i/>
          <w:iCs/>
        </w:rPr>
        <w:t>этапов делового общения:</w:t>
      </w:r>
    </w:p>
    <w:p w14:paraId="46F09BEB" w14:textId="1FC4F33B" w:rsidR="008724E6" w:rsidRPr="00793F52" w:rsidRDefault="00E12A1D" w:rsidP="00DF395E">
      <w:pPr>
        <w:ind w:firstLine="0"/>
      </w:pPr>
      <w:r w:rsidRPr="00793F52">
        <w:t>А</w:t>
      </w:r>
      <w:r w:rsidR="005631BB" w:rsidRPr="00793F52">
        <w:t xml:space="preserve">) </w:t>
      </w:r>
      <w:r w:rsidR="00793F52" w:rsidRPr="00793F52">
        <w:t>Ориентировка в ситуации общения</w:t>
      </w:r>
      <w:r w:rsidR="005631BB" w:rsidRPr="00793F52">
        <w:t>;</w:t>
      </w:r>
    </w:p>
    <w:p w14:paraId="1F70274B" w14:textId="6A8B763A" w:rsidR="008724E6" w:rsidRPr="00793F52" w:rsidRDefault="00E12A1D" w:rsidP="00DF395E">
      <w:pPr>
        <w:ind w:firstLine="0"/>
      </w:pPr>
      <w:r w:rsidRPr="00793F52">
        <w:t>Б</w:t>
      </w:r>
      <w:r w:rsidR="005631BB" w:rsidRPr="00793F52">
        <w:t xml:space="preserve">) </w:t>
      </w:r>
      <w:r w:rsidR="00793F52" w:rsidRPr="00793F52">
        <w:t>Установка контакта;</w:t>
      </w:r>
    </w:p>
    <w:p w14:paraId="55CBC32A" w14:textId="24425FFD" w:rsidR="008724E6" w:rsidRPr="00793F52" w:rsidRDefault="00E12A1D" w:rsidP="00DF395E">
      <w:pPr>
        <w:ind w:firstLine="0"/>
      </w:pPr>
      <w:r w:rsidRPr="00793F52">
        <w:t>В</w:t>
      </w:r>
      <w:r w:rsidR="005631BB" w:rsidRPr="00793F52">
        <w:t xml:space="preserve">) </w:t>
      </w:r>
      <w:r w:rsidR="00793F52" w:rsidRPr="00793F52">
        <w:t>Обсуждение интересующей проблемы;</w:t>
      </w:r>
    </w:p>
    <w:p w14:paraId="76925DA0" w14:textId="68774F24" w:rsidR="008724E6" w:rsidRPr="00793F52" w:rsidRDefault="00E12A1D" w:rsidP="00DF395E">
      <w:pPr>
        <w:ind w:firstLine="0"/>
      </w:pPr>
      <w:r w:rsidRPr="00793F52">
        <w:t>Г</w:t>
      </w:r>
      <w:r w:rsidR="005631BB" w:rsidRPr="00793F52">
        <w:t xml:space="preserve">) </w:t>
      </w:r>
      <w:r w:rsidR="00793F52" w:rsidRPr="00793F52">
        <w:t>Заключение соглашения</w:t>
      </w:r>
      <w:r w:rsidR="002211DD">
        <w:t>;</w:t>
      </w:r>
    </w:p>
    <w:p w14:paraId="6578EA59" w14:textId="4423FD9B" w:rsidR="00793F52" w:rsidRPr="00793F52" w:rsidRDefault="00793F52" w:rsidP="00DF395E">
      <w:pPr>
        <w:ind w:firstLine="0"/>
      </w:pPr>
      <w:r w:rsidRPr="00793F52">
        <w:t>Д) Решение проблемы</w:t>
      </w:r>
      <w:r w:rsidR="002211DD">
        <w:t>;</w:t>
      </w:r>
    </w:p>
    <w:p w14:paraId="0C19416E" w14:textId="33C501DF" w:rsidR="00793F52" w:rsidRPr="00793F52" w:rsidRDefault="00793F52" w:rsidP="00DF395E">
      <w:pPr>
        <w:ind w:firstLine="0"/>
      </w:pPr>
      <w:r w:rsidRPr="00793F52">
        <w:t>Е) Анализ итога переговоров</w:t>
      </w:r>
      <w:r w:rsidR="002211DD">
        <w:t>.</w:t>
      </w:r>
    </w:p>
    <w:p w14:paraId="0908EC9D" w14:textId="4A73E34B" w:rsidR="005631BB" w:rsidRDefault="005631BB" w:rsidP="00DF395E">
      <w:pPr>
        <w:ind w:firstLine="0"/>
      </w:pPr>
      <w:r w:rsidRPr="00E12A1D">
        <w:t>Правильный ответ:</w:t>
      </w:r>
      <w:r w:rsidRPr="005631BB">
        <w:t xml:space="preserve"> </w:t>
      </w:r>
      <w:r w:rsidR="00E40F56">
        <w:t>Б, А, В, Д, Г, Е.</w:t>
      </w:r>
    </w:p>
    <w:p w14:paraId="1CA8AD30" w14:textId="1BF05906" w:rsidR="008724E6" w:rsidRDefault="00E40F56" w:rsidP="00DF395E">
      <w:pPr>
        <w:ind w:firstLine="0"/>
      </w:pPr>
      <w:r>
        <w:t>Компетенции (индикаторы): ПК-1 (ПК-1.1)</w:t>
      </w:r>
    </w:p>
    <w:p w14:paraId="38CC664D" w14:textId="77777777" w:rsidR="00000EA6" w:rsidRPr="00DD7EED" w:rsidRDefault="00000EA6" w:rsidP="00E40F56">
      <w:pPr>
        <w:ind w:firstLine="0"/>
      </w:pPr>
    </w:p>
    <w:p w14:paraId="147D76D6" w14:textId="67F0182A" w:rsidR="00DD7EED" w:rsidRDefault="00DD7EED" w:rsidP="00000EA6">
      <w:pPr>
        <w:pStyle w:val="2"/>
      </w:pPr>
      <w:r w:rsidRPr="00DD7EED">
        <w:t>Задания открытого типа</w:t>
      </w:r>
    </w:p>
    <w:p w14:paraId="5FF72FDC" w14:textId="00DBFC45" w:rsidR="00DD7EED" w:rsidRDefault="00DD7EED" w:rsidP="005E2360">
      <w:pPr>
        <w:pStyle w:val="3"/>
        <w:jc w:val="left"/>
      </w:pPr>
      <w:r w:rsidRPr="00DD7EED">
        <w:t>Задания открытого типа на дополнение</w:t>
      </w:r>
    </w:p>
    <w:p w14:paraId="50479D6A" w14:textId="1FBE4D83" w:rsidR="001F6825" w:rsidRDefault="00454A03" w:rsidP="00DF395E">
      <w:pPr>
        <w:ind w:firstLine="0"/>
        <w:rPr>
          <w:i/>
          <w:iCs/>
        </w:rPr>
      </w:pPr>
      <w:r>
        <w:t>1</w:t>
      </w:r>
      <w:r w:rsidR="00E40F56">
        <w:t>0</w:t>
      </w:r>
      <w:r>
        <w:t>.</w:t>
      </w:r>
      <w:r w:rsidRPr="001F6825">
        <w:rPr>
          <w:i/>
          <w:iCs/>
        </w:rPr>
        <w:t xml:space="preserve"> </w:t>
      </w:r>
      <w:r w:rsidR="001F6825" w:rsidRPr="001F6825">
        <w:rPr>
          <w:i/>
          <w:iCs/>
        </w:rPr>
        <w:t>Напишите пропущенное слово</w:t>
      </w:r>
      <w:r w:rsidR="001F6825">
        <w:rPr>
          <w:i/>
          <w:iCs/>
        </w:rPr>
        <w:t>.</w:t>
      </w:r>
    </w:p>
    <w:p w14:paraId="62B06F68" w14:textId="1D0D61F0" w:rsidR="00AE61BB" w:rsidRPr="00AE61BB" w:rsidRDefault="00AE61BB" w:rsidP="00DF395E">
      <w:pPr>
        <w:ind w:firstLine="0"/>
      </w:pPr>
      <w:r w:rsidRPr="00AE61BB">
        <w:t>_______________</w:t>
      </w:r>
      <w:r>
        <w:t xml:space="preserve"> - э</w:t>
      </w:r>
      <w:r w:rsidRPr="00AE61BB">
        <w:t>то</w:t>
      </w:r>
      <w:r w:rsidR="007636F6">
        <w:t xml:space="preserve"> </w:t>
      </w:r>
      <w:r w:rsidRPr="00AE61BB">
        <w:t>система установленных правил и норм, регулирующих порядок и способы взаимодействия в корпоративной среде, включая деловые встречи, переговоры, конференции, банкеты и прочие мероприятия</w:t>
      </w:r>
    </w:p>
    <w:p w14:paraId="166F183B" w14:textId="2FE86F16" w:rsidR="001849BD" w:rsidRDefault="001849BD" w:rsidP="00DF395E">
      <w:pPr>
        <w:ind w:firstLine="0"/>
      </w:pPr>
      <w:r w:rsidRPr="001F6825">
        <w:t>Правильный ответ:</w:t>
      </w:r>
      <w:r>
        <w:t xml:space="preserve"> </w:t>
      </w:r>
      <w:r w:rsidR="00AE61BB">
        <w:t>Деловой протокол.</w:t>
      </w:r>
    </w:p>
    <w:p w14:paraId="1B578BEF" w14:textId="59E74A11" w:rsidR="00193DBD" w:rsidRDefault="00AE61BB" w:rsidP="00DF395E">
      <w:pPr>
        <w:ind w:firstLine="0"/>
      </w:pPr>
      <w:r>
        <w:t>Компетенции (индикаторы): ПК-1 (ПК-1.1)</w:t>
      </w:r>
    </w:p>
    <w:p w14:paraId="19115FFF" w14:textId="77777777" w:rsidR="00AE61BB" w:rsidRDefault="00AE61BB" w:rsidP="00DF395E">
      <w:pPr>
        <w:ind w:firstLine="0"/>
      </w:pPr>
    </w:p>
    <w:p w14:paraId="63CB6274" w14:textId="31552D03" w:rsidR="001F6825" w:rsidRDefault="000A0DA4" w:rsidP="00DF395E">
      <w:pPr>
        <w:ind w:firstLine="0"/>
      </w:pPr>
      <w:r>
        <w:t>11</w:t>
      </w:r>
      <w:r w:rsidR="00193DBD">
        <w:t xml:space="preserve">. </w:t>
      </w:r>
      <w:r w:rsidR="001F6825" w:rsidRPr="001F6825">
        <w:rPr>
          <w:i/>
          <w:iCs/>
        </w:rPr>
        <w:t>Напишите пропущенное слово</w:t>
      </w:r>
      <w:r w:rsidR="001F6825">
        <w:rPr>
          <w:i/>
          <w:iCs/>
        </w:rPr>
        <w:t>.</w:t>
      </w:r>
    </w:p>
    <w:p w14:paraId="1DDE1BD3" w14:textId="4404D0FD" w:rsidR="000A0DA4" w:rsidRPr="00CE3C9A" w:rsidRDefault="000A0DA4" w:rsidP="00DF395E">
      <w:pPr>
        <w:ind w:firstLine="0"/>
      </w:pPr>
      <w:r w:rsidRPr="00CE3C9A">
        <w:t>_______________</w:t>
      </w:r>
      <w:r w:rsidR="009D5003">
        <w:t xml:space="preserve"> -</w:t>
      </w:r>
      <w:r w:rsidRPr="00CE3C9A">
        <w:t xml:space="preserve"> это совокупность общепринятых правил, традиций и условностей, которые соблюдают правительства, ведомства иностранных дел, дипломатические представительства, официальные лица в международном общении</w:t>
      </w:r>
    </w:p>
    <w:p w14:paraId="3F015531" w14:textId="1F836C14" w:rsidR="001849BD" w:rsidRDefault="001849BD" w:rsidP="00DF395E">
      <w:pPr>
        <w:ind w:firstLine="0"/>
      </w:pPr>
      <w:r w:rsidRPr="001F6825">
        <w:t>Правильный ответ:</w:t>
      </w:r>
      <w:r>
        <w:t xml:space="preserve"> </w:t>
      </w:r>
      <w:r w:rsidR="00CE3C9A">
        <w:t>Дипломатический протокол.</w:t>
      </w:r>
    </w:p>
    <w:p w14:paraId="3BE0EEC2" w14:textId="49424D7B" w:rsidR="005B7C1A" w:rsidRDefault="005B7C1A" w:rsidP="00DF395E">
      <w:pPr>
        <w:ind w:firstLine="0"/>
      </w:pPr>
      <w:r>
        <w:t>Компетенции (индикаторы): ПК-1 (ПК-1.1)</w:t>
      </w:r>
      <w:r w:rsidR="009D5003">
        <w:t>.</w:t>
      </w:r>
    </w:p>
    <w:p w14:paraId="155F8558" w14:textId="77777777" w:rsidR="00193DBD" w:rsidRDefault="00193DBD" w:rsidP="00DF395E">
      <w:pPr>
        <w:ind w:firstLine="0"/>
      </w:pPr>
    </w:p>
    <w:p w14:paraId="0CCB950C" w14:textId="38BF2D0C" w:rsidR="001F6825" w:rsidRDefault="009D5003" w:rsidP="00DF395E">
      <w:pPr>
        <w:ind w:firstLine="0"/>
        <w:rPr>
          <w:i/>
          <w:iCs/>
        </w:rPr>
      </w:pPr>
      <w:r>
        <w:t>12</w:t>
      </w:r>
      <w:r w:rsidR="00193DBD">
        <w:t xml:space="preserve">. </w:t>
      </w:r>
      <w:r w:rsidR="001F6825" w:rsidRPr="001F6825">
        <w:rPr>
          <w:i/>
          <w:iCs/>
        </w:rPr>
        <w:t>Напишите пропущенное слово</w:t>
      </w:r>
      <w:r w:rsidR="001F6825">
        <w:rPr>
          <w:i/>
          <w:iCs/>
        </w:rPr>
        <w:t>.</w:t>
      </w:r>
    </w:p>
    <w:p w14:paraId="45670ECC" w14:textId="193E640C" w:rsidR="009D5003" w:rsidRPr="009D5003" w:rsidRDefault="009D5003" w:rsidP="00DF395E">
      <w:pPr>
        <w:ind w:firstLine="0"/>
      </w:pPr>
      <w:r w:rsidRPr="00CE3C9A">
        <w:t>_______________</w:t>
      </w:r>
      <w:r>
        <w:t xml:space="preserve"> - </w:t>
      </w:r>
      <w:r w:rsidRPr="009D5003">
        <w:t>совокупность правил и норм, общепринятых в деловой сфере и международном экономическом сотрудничестве, которые регламентируют нормы делового общения</w:t>
      </w:r>
    </w:p>
    <w:p w14:paraId="312E16C3" w14:textId="43957F68" w:rsidR="001849BD" w:rsidRDefault="001849BD" w:rsidP="00DF395E">
      <w:pPr>
        <w:ind w:firstLine="0"/>
      </w:pPr>
      <w:r w:rsidRPr="001F6825">
        <w:t>Правильный ответ:</w:t>
      </w:r>
      <w:r>
        <w:t xml:space="preserve"> </w:t>
      </w:r>
      <w:r w:rsidR="009D5003">
        <w:t>Деловой этикет.</w:t>
      </w:r>
    </w:p>
    <w:p w14:paraId="21AC0AD2" w14:textId="77777777" w:rsidR="009D5003" w:rsidRDefault="009D5003" w:rsidP="00DF395E">
      <w:pPr>
        <w:ind w:firstLine="0"/>
      </w:pPr>
      <w:r>
        <w:t>Компетенции (индикаторы): ПК-1 (ПК-1.1).</w:t>
      </w:r>
    </w:p>
    <w:p w14:paraId="31A1473C" w14:textId="1269A3F5" w:rsidR="00DD7EED" w:rsidRDefault="00DD7EED" w:rsidP="005E2360">
      <w:pPr>
        <w:pStyle w:val="3"/>
        <w:jc w:val="left"/>
      </w:pPr>
      <w:r w:rsidRPr="00DD7EED">
        <w:t>Задания открытого типа с кратким свободным ответом</w:t>
      </w:r>
    </w:p>
    <w:p w14:paraId="50D16A76" w14:textId="669B189C" w:rsidR="00D41B52" w:rsidRDefault="00640EF7" w:rsidP="00DF395E">
      <w:pPr>
        <w:ind w:firstLine="0"/>
      </w:pPr>
      <w:r>
        <w:t>1</w:t>
      </w:r>
      <w:r w:rsidR="00A87925">
        <w:t>3</w:t>
      </w:r>
      <w:r>
        <w:t xml:space="preserve">. </w:t>
      </w:r>
      <w:r w:rsidR="008637CC" w:rsidRPr="008637CC">
        <w:rPr>
          <w:i/>
          <w:iCs/>
        </w:rPr>
        <w:t>Дайте ответ на вопрос:</w:t>
      </w:r>
      <w:r w:rsidR="008637CC">
        <w:t xml:space="preserve"> «</w:t>
      </w:r>
      <w:r w:rsidR="00D41B52">
        <w:t xml:space="preserve">Назовите </w:t>
      </w:r>
      <w:r w:rsidR="00A87925">
        <w:t>основные принципы делового протокола</w:t>
      </w:r>
      <w:r w:rsidR="008637CC">
        <w:t>»</w:t>
      </w:r>
      <w:r w:rsidR="00D41B52">
        <w:t>.</w:t>
      </w:r>
    </w:p>
    <w:p w14:paraId="23629053" w14:textId="2D9E3F6D" w:rsidR="00D41B52" w:rsidRDefault="00D41B52" w:rsidP="00DF395E">
      <w:pPr>
        <w:ind w:firstLine="0"/>
      </w:pPr>
      <w:r w:rsidRPr="008637CC">
        <w:lastRenderedPageBreak/>
        <w:t>Правильный ответ:</w:t>
      </w:r>
      <w:r>
        <w:t xml:space="preserve"> </w:t>
      </w:r>
      <w:r w:rsidR="00A87925">
        <w:t>уважительное отношение к собеседникам; соблюдение установленного времени начала и конца встречи; соблюдение иерархии; подготовка встречи заранее; ведение обсуждения по плану; фиксирование достигнутых договоренностей.</w:t>
      </w:r>
    </w:p>
    <w:p w14:paraId="701548A0" w14:textId="77777777" w:rsidR="00A87925" w:rsidRDefault="00A87925" w:rsidP="00DF395E">
      <w:pPr>
        <w:ind w:firstLine="0"/>
      </w:pPr>
      <w:r>
        <w:t>Компетенции (индикаторы): ПК-1 (ПК-1.1)</w:t>
      </w:r>
    </w:p>
    <w:p w14:paraId="3D2E1053" w14:textId="77777777" w:rsidR="00D41B52" w:rsidRDefault="00D41B52" w:rsidP="00DF395E">
      <w:pPr>
        <w:ind w:firstLine="0"/>
      </w:pPr>
    </w:p>
    <w:p w14:paraId="2DC027A1" w14:textId="752C11EF" w:rsidR="00D41B52" w:rsidRDefault="00A87925" w:rsidP="00DF395E">
      <w:pPr>
        <w:ind w:firstLine="0"/>
      </w:pPr>
      <w:r>
        <w:t>14</w:t>
      </w:r>
      <w:r w:rsidR="00640EF7">
        <w:t xml:space="preserve">. </w:t>
      </w:r>
      <w:r w:rsidR="008637CC" w:rsidRPr="008637CC">
        <w:rPr>
          <w:i/>
          <w:iCs/>
        </w:rPr>
        <w:t>Дайте ответ на вопрос:</w:t>
      </w:r>
      <w:r w:rsidR="008637CC">
        <w:t xml:space="preserve"> «</w:t>
      </w:r>
      <w:r>
        <w:t>Перечислите основные функции дипломатического протокола».</w:t>
      </w:r>
    </w:p>
    <w:p w14:paraId="556AC367" w14:textId="7C99628D" w:rsidR="00D41B52" w:rsidRPr="00A87925" w:rsidRDefault="00D41B52" w:rsidP="00DF395E">
      <w:pPr>
        <w:ind w:firstLine="0"/>
      </w:pPr>
      <w:r w:rsidRPr="00A87925">
        <w:t xml:space="preserve">Правильный ответ: </w:t>
      </w:r>
      <w:r w:rsidR="00A87925" w:rsidRPr="00A87925">
        <w:t>установление правил взаимоотношений между государствами; формирование имиджа государства; конкретизация положения в политической и административной структуре; регламентация привилегий и иммунитетов</w:t>
      </w:r>
      <w:r w:rsidR="00A87925">
        <w:t>.</w:t>
      </w:r>
    </w:p>
    <w:p w14:paraId="307DD682" w14:textId="77777777" w:rsidR="00A87925" w:rsidRDefault="00A87925" w:rsidP="00DF395E">
      <w:pPr>
        <w:ind w:firstLine="0"/>
      </w:pPr>
      <w:r>
        <w:t>Компетенции (индикаторы): ПК-1 (ПК-1.1)</w:t>
      </w:r>
    </w:p>
    <w:p w14:paraId="563A0845" w14:textId="77777777" w:rsidR="00D36614" w:rsidRDefault="00D36614" w:rsidP="00DF395E">
      <w:pPr>
        <w:ind w:firstLine="0"/>
      </w:pPr>
    </w:p>
    <w:p w14:paraId="5B230B23" w14:textId="04E8AA91" w:rsidR="00D41B52" w:rsidRDefault="004C01D9" w:rsidP="00DF395E">
      <w:pPr>
        <w:ind w:firstLine="0"/>
      </w:pPr>
      <w:r>
        <w:t>15</w:t>
      </w:r>
      <w:r w:rsidR="00D36614">
        <w:t xml:space="preserve">. </w:t>
      </w:r>
      <w:r w:rsidR="007475C8" w:rsidRPr="008637CC">
        <w:rPr>
          <w:i/>
          <w:iCs/>
        </w:rPr>
        <w:t>Дайте ответ на вопрос:</w:t>
      </w:r>
      <w:r w:rsidR="007475C8">
        <w:t xml:space="preserve"> «</w:t>
      </w:r>
      <w:r w:rsidR="00B539D8">
        <w:t>Назовите основные формы делового общения</w:t>
      </w:r>
      <w:r w:rsidR="00D41B52">
        <w:t>?</w:t>
      </w:r>
      <w:r w:rsidR="007475C8">
        <w:t>»</w:t>
      </w:r>
    </w:p>
    <w:p w14:paraId="43A80B98" w14:textId="5811E0EC" w:rsidR="00D41B52" w:rsidRDefault="00D41B52" w:rsidP="00DF395E">
      <w:pPr>
        <w:ind w:firstLine="0"/>
      </w:pPr>
      <w:r w:rsidRPr="007475C8">
        <w:t>Правильный ответ:</w:t>
      </w:r>
      <w:r>
        <w:t xml:space="preserve"> </w:t>
      </w:r>
      <w:r w:rsidR="00BA39FD">
        <w:t>деловая беседа; деловое совещание; публичное выступление; переговоры; деловая переписка; общение через переводчика.</w:t>
      </w:r>
    </w:p>
    <w:p w14:paraId="23C29EF6" w14:textId="26B0D522" w:rsidR="00D41B52" w:rsidRDefault="00BA39FD" w:rsidP="00DF395E">
      <w:pPr>
        <w:ind w:firstLine="0"/>
      </w:pPr>
      <w:r>
        <w:t>Компетенции (индикаторы): ПК-1 (ПК-1.1)</w:t>
      </w:r>
    </w:p>
    <w:p w14:paraId="300A6FE8" w14:textId="77777777" w:rsidR="00053130" w:rsidRDefault="00DD7EED" w:rsidP="005E2360">
      <w:pPr>
        <w:pStyle w:val="3"/>
        <w:jc w:val="left"/>
      </w:pPr>
      <w:r w:rsidRPr="00DD7EED">
        <w:t>Задания открытого типа с развернутым ответом</w:t>
      </w:r>
    </w:p>
    <w:p w14:paraId="7F2C295C" w14:textId="23219CCA" w:rsidR="00A33596" w:rsidRDefault="00E44E07" w:rsidP="00DF395E">
      <w:pPr>
        <w:ind w:firstLine="0"/>
      </w:pPr>
      <w:r>
        <w:t>16</w:t>
      </w:r>
      <w:r w:rsidR="00BE3A59">
        <w:t xml:space="preserve">. </w:t>
      </w:r>
      <w:r w:rsidR="00A33596" w:rsidRPr="00A33596">
        <w:rPr>
          <w:i/>
          <w:iCs/>
        </w:rPr>
        <w:t>Почитайте текст задания. Продумайте логику и полноту ответа. Запишите развернутый и обоснованный ответ.</w:t>
      </w:r>
    </w:p>
    <w:p w14:paraId="1DDA2932" w14:textId="33C050F2" w:rsidR="001D2CC8" w:rsidRDefault="00BE3A59" w:rsidP="00DF395E">
      <w:pPr>
        <w:ind w:firstLine="0"/>
      </w:pPr>
      <w:r>
        <w:t xml:space="preserve">Необходимо провести анализ деловой ситуации и </w:t>
      </w:r>
      <w:r w:rsidR="00B84941">
        <w:t>предоставить аргументированный ответ.</w:t>
      </w:r>
    </w:p>
    <w:p w14:paraId="36C4E8DC" w14:textId="77777777" w:rsidR="00E44E07" w:rsidRDefault="001D2CC8" w:rsidP="00DF395E">
      <w:pPr>
        <w:ind w:firstLine="0"/>
      </w:pPr>
      <w:r w:rsidRPr="005E2360">
        <w:t>Ситуация:</w:t>
      </w:r>
      <w:r>
        <w:t xml:space="preserve"> </w:t>
      </w:r>
      <w:r w:rsidR="00B84941">
        <w:t>В Женеве проходят российско-американские переговоры на уровне заместителя министра иностранных дел РФ и заместителя госсекретаря США по всему комплексу отношений между двумя странами.</w:t>
      </w:r>
    </w:p>
    <w:p w14:paraId="116897AC" w14:textId="77777777" w:rsidR="00E44E07" w:rsidRDefault="00B84941" w:rsidP="00DF395E">
      <w:pPr>
        <w:ind w:firstLine="0"/>
      </w:pPr>
      <w:r>
        <w:t>Атмосфера за переговорным столом резко обострилась после того, как российская делегация предложила при обсуждении имеющихся проблем руководствоваться принципами Устава ООН, Венской конвенции о дипломатических сношениях 1961 года, а также нормами и правилами</w:t>
      </w:r>
      <w:r w:rsidR="00E44E07">
        <w:t xml:space="preserve"> дипломатического протокола и этикета. В ответ американская делегация стала выдвигать свои никем не утвержденные правила, диктуя тем самым неприемлемые условия дальнейшего проведения переговоров.</w:t>
      </w:r>
    </w:p>
    <w:p w14:paraId="556B3536" w14:textId="53ADFC17" w:rsidR="001D2CC8" w:rsidRDefault="00E44E07" w:rsidP="00DF395E">
      <w:pPr>
        <w:ind w:firstLine="0"/>
      </w:pPr>
      <w:r>
        <w:t>Комментируя эти требования и неоправданные действия делегации США, представитель России указал на то, что Вашингтон утратил талант ведения переговоров, в его арсенале остались только ультиматумы и санкции, и в такой ситуации российская делегация не готова продолжить переговоры.</w:t>
      </w:r>
      <w:r w:rsidR="00A15690">
        <w:t xml:space="preserve"> </w:t>
      </w:r>
      <w:r>
        <w:t>В чем была ошибка американской стороны?</w:t>
      </w:r>
    </w:p>
    <w:p w14:paraId="0CE52E7D" w14:textId="00FC44F2" w:rsidR="001D2CC8" w:rsidRDefault="00EF58FF" w:rsidP="00DF395E">
      <w:pPr>
        <w:ind w:firstLine="0"/>
      </w:pPr>
      <w:r>
        <w:t>Время выполнения – 30 мин</w:t>
      </w:r>
      <w:r w:rsidR="007A0CF5">
        <w:t>.</w:t>
      </w:r>
    </w:p>
    <w:p w14:paraId="0258FB8C" w14:textId="1A59487B" w:rsidR="007A0CF5" w:rsidRPr="008247ED" w:rsidRDefault="008247ED" w:rsidP="00DF395E">
      <w:pPr>
        <w:ind w:firstLine="0"/>
      </w:pPr>
      <w:r w:rsidRPr="008247ED">
        <w:t>Ожидаемый ответ:</w:t>
      </w:r>
    </w:p>
    <w:p w14:paraId="6D27E742" w14:textId="77777777" w:rsidR="00E44E07" w:rsidRDefault="00E44E07" w:rsidP="00DF395E">
      <w:pPr>
        <w:ind w:firstLine="0"/>
      </w:pPr>
      <w:r>
        <w:t xml:space="preserve">Так сложилось, что, участвуя в переговорах, американские переговорщики представляют себя самой богатой и сильной страной, имеющей право навязывать свою точку зрения с позиции силы, и в связи с этим никогда не </w:t>
      </w:r>
      <w:r>
        <w:lastRenderedPageBreak/>
        <w:t>рассматривают других участников переговоров как равноправную сторону. Американцы убеждены в своей абсолютной правоте, свою точку зрения они воспринимают как единственно верную, поэтому не готовы понять до конца позиции тех, кто им противостоит. В ходе обсуждения они активно воздействуют на других участников и, не стесняясь, «выкручивают руки» своим партнерам. Никто, кроме россиян, не смеет указывать им на отсутствие культуры ведения переговоров. Заявление российского представителя было для них неожиданным, и они с пониманием отнеслись к позиции делегации РФ и обсуждению вопросов.</w:t>
      </w:r>
    </w:p>
    <w:p w14:paraId="38238F12" w14:textId="77777777" w:rsidR="00194B7C" w:rsidRPr="00194B7C" w:rsidRDefault="00194B7C" w:rsidP="00194B7C">
      <w:pPr>
        <w:spacing w:line="259" w:lineRule="auto"/>
        <w:ind w:firstLine="0"/>
        <w:rPr>
          <w:rFonts w:eastAsia="Calibri" w:cs="Times New Roman"/>
          <w:szCs w:val="28"/>
        </w:rPr>
      </w:pPr>
      <w:r w:rsidRPr="00194B7C">
        <w:rPr>
          <w:rFonts w:eastAsia="Calibri" w:cs="Times New Roman"/>
          <w:szCs w:val="28"/>
        </w:rPr>
        <w:t>Критерии оценивания: полное содержательное соответствие ожидаемому результату</w:t>
      </w:r>
    </w:p>
    <w:p w14:paraId="3DBB208A" w14:textId="77777777" w:rsidR="00E44E07" w:rsidRDefault="00E44E07" w:rsidP="00DF395E">
      <w:pPr>
        <w:ind w:firstLine="0"/>
      </w:pPr>
      <w:r>
        <w:t>Компетенции (индикаторы): ПК-1 (ПК-1.1)</w:t>
      </w:r>
    </w:p>
    <w:p w14:paraId="5A14601F" w14:textId="77777777" w:rsidR="001D2CC8" w:rsidRDefault="001D2CC8" w:rsidP="001D2CC8"/>
    <w:p w14:paraId="2BE7590D" w14:textId="5EE41BCE" w:rsidR="006564BB" w:rsidRDefault="00636A0D" w:rsidP="00DF395E">
      <w:pPr>
        <w:ind w:firstLine="0"/>
      </w:pPr>
      <w:r>
        <w:t>17</w:t>
      </w:r>
      <w:r w:rsidR="00757A45">
        <w:t xml:space="preserve">. </w:t>
      </w:r>
      <w:r w:rsidR="006564BB" w:rsidRPr="00A33596">
        <w:rPr>
          <w:i/>
          <w:iCs/>
        </w:rPr>
        <w:t>Почитайте текст задания. Продумайте логику и полноту ответа. Запишите развернутый и обоснованный ответ.</w:t>
      </w:r>
    </w:p>
    <w:p w14:paraId="69A29791" w14:textId="7348017B" w:rsidR="00015638" w:rsidRDefault="00015638" w:rsidP="00DF395E">
      <w:pPr>
        <w:ind w:firstLine="0"/>
      </w:pPr>
      <w:r>
        <w:t>Необходимо провести анализ деловой ситуации и дать обоснованный ответ.</w:t>
      </w:r>
    </w:p>
    <w:p w14:paraId="2A0E0855" w14:textId="4380BD56" w:rsidR="009E4F15" w:rsidRDefault="001D2CC8" w:rsidP="00DF395E">
      <w:pPr>
        <w:ind w:firstLine="0"/>
      </w:pPr>
      <w:r w:rsidRPr="005E2360">
        <w:t>Ситуация:</w:t>
      </w:r>
      <w:r>
        <w:t xml:space="preserve"> </w:t>
      </w:r>
      <w:r w:rsidR="00015638">
        <w:t>Современная ситуация в мире характеризуется крайней нестабильностью. Весомую роль в эскалации конфликтов играет создание и развитие по всему миру террористических организаций. Проблема терроризма насчитывает сотни лет, однако в последние время она становится глобальной угрозой всему человечеству. Распространению террористических объедений способствует беспрецедентный прогресс в коммуникационной сфере. С развитием глобальной сети Интернет общество получило доступ к огромному количеству информации, обрело возможность ежеминутно находится на связи с любой точкой на земном шаре. За последнее десятилетие количество пользователей Интернет выросло от нескольких миллионов до нескольких миллиардов.</w:t>
      </w:r>
      <w:r w:rsidR="00CD3232">
        <w:t xml:space="preserve"> </w:t>
      </w:r>
      <w:r w:rsidR="009E4F15">
        <w:t>Может ли государство мириться с разрушительным воздействием преступного контента в целом и особенно на неустоявшуюся психику и несформировавшееся мировоззрение будущих граждан? Должно ли оно контролировать информацию, распространяемую в Интернете? Если да, то какие это меры?</w:t>
      </w:r>
    </w:p>
    <w:p w14:paraId="113598CC" w14:textId="2882AE8F" w:rsidR="001D2CC8" w:rsidRDefault="000A617A" w:rsidP="00DF395E">
      <w:pPr>
        <w:ind w:firstLine="0"/>
      </w:pPr>
      <w:r>
        <w:t>Время выполнения – 30 мин.</w:t>
      </w:r>
    </w:p>
    <w:p w14:paraId="503387A0" w14:textId="2F7F52ED" w:rsidR="001D2CC8" w:rsidRDefault="00711E82" w:rsidP="00DF395E">
      <w:pPr>
        <w:ind w:firstLine="0"/>
      </w:pPr>
      <w:r>
        <w:t>Ожидаемый ответ:</w:t>
      </w:r>
    </w:p>
    <w:p w14:paraId="7B8510BB" w14:textId="77777777" w:rsidR="009E4F15" w:rsidRDefault="009E4F15" w:rsidP="00DF395E">
      <w:pPr>
        <w:ind w:firstLine="0"/>
      </w:pPr>
      <w:r>
        <w:t>Не подлежит сомнению, что государство обязано выполнять свои функции по защите граждан. Но эта защита не может осуществляться за счет ограничения прав на доступ к Интернету. Важно, чтобы информация, распространяемая террористическими организациями, не попадала в информационные сети. В случае потери государством контроля над ситуацией могут вводиться ограничительные меры временного характера.</w:t>
      </w:r>
    </w:p>
    <w:p w14:paraId="71B76FE1" w14:textId="77777777" w:rsidR="00194B7C" w:rsidRPr="00194B7C" w:rsidRDefault="00194B7C" w:rsidP="00194B7C">
      <w:pPr>
        <w:spacing w:line="259" w:lineRule="auto"/>
        <w:ind w:firstLine="0"/>
        <w:rPr>
          <w:rFonts w:eastAsia="Calibri" w:cs="Times New Roman"/>
          <w:szCs w:val="28"/>
        </w:rPr>
      </w:pPr>
      <w:r w:rsidRPr="00194B7C">
        <w:rPr>
          <w:rFonts w:eastAsia="Calibri" w:cs="Times New Roman"/>
          <w:szCs w:val="28"/>
        </w:rPr>
        <w:t>Критерии оценивания: полное содержательное соответствие ожидаемому результату</w:t>
      </w:r>
    </w:p>
    <w:p w14:paraId="222D5CE2" w14:textId="0429F3E9" w:rsidR="001D2CC8" w:rsidRDefault="009E4F15" w:rsidP="00DF395E">
      <w:pPr>
        <w:ind w:firstLine="0"/>
      </w:pPr>
      <w:r>
        <w:t>Компетенции (индикаторы): ПК-1 (ПК-1.1)</w:t>
      </w:r>
    </w:p>
    <w:p w14:paraId="41511CAC" w14:textId="77777777" w:rsidR="001D2CC8" w:rsidRDefault="001D2CC8" w:rsidP="00DF395E">
      <w:pPr>
        <w:ind w:firstLine="0"/>
      </w:pPr>
    </w:p>
    <w:p w14:paraId="7526404D" w14:textId="46CAF8AA" w:rsidR="006564BB" w:rsidRDefault="008D7197" w:rsidP="00DF395E">
      <w:pPr>
        <w:ind w:firstLine="0"/>
      </w:pPr>
      <w:r>
        <w:lastRenderedPageBreak/>
        <w:t>18</w:t>
      </w:r>
      <w:r w:rsidR="00193827">
        <w:t xml:space="preserve">. </w:t>
      </w:r>
      <w:r w:rsidR="006564BB" w:rsidRPr="00A33596">
        <w:rPr>
          <w:i/>
          <w:iCs/>
        </w:rPr>
        <w:t>Почитайте текст задания. Продумайте логику и полноту ответа. Запишите развернутый и обоснованный ответ.</w:t>
      </w:r>
    </w:p>
    <w:p w14:paraId="56F795C4" w14:textId="77777777" w:rsidR="00685A9A" w:rsidRDefault="00685A9A" w:rsidP="00DF395E">
      <w:pPr>
        <w:ind w:firstLine="0"/>
      </w:pPr>
      <w:r>
        <w:t>Необходимо провести анализ деловой ситуации и дать обоснованный ответ.</w:t>
      </w:r>
    </w:p>
    <w:p w14:paraId="433392B4" w14:textId="55C1CB6C" w:rsidR="001D2CC8" w:rsidRDefault="001D2CC8" w:rsidP="00DF395E">
      <w:pPr>
        <w:ind w:firstLine="0"/>
      </w:pPr>
      <w:r w:rsidRPr="005E2360">
        <w:t>Ситуация:</w:t>
      </w:r>
      <w:r w:rsidRPr="00193827">
        <w:rPr>
          <w:b/>
          <w:bCs/>
        </w:rPr>
        <w:t xml:space="preserve"> </w:t>
      </w:r>
      <w:r w:rsidR="00A15690">
        <w:t>КНДР провела очередные испытания своего ядерного устройства, а также пуски потенциального носителя ядерного боеприпаса – баллистической ракеты с большей, чем ранее дальностью. В ответ США пригрозили ответными военными мерами и начали подтягивать свои военно-морские силы к Северной Корее. Привели свои вооружённые силы в повышенную боевую готовность Южная Корея и Япония. Ситуация балансирует на грани открытого вооруженного конфликта. Какова должна быть реакция Россия в этих обстоятельствах? Следует ли России встать на позицию США и их региональных союзников и призвать к силовому воздействию на Северную Корею или занять иную позицию? Какую конкретно? Возможно ли задействовать потенциал ООН в этих условиях и в каком направлении? Какие возможные предложения может внести Россия, включая площадку Совета Безопасности ООН, для нормализации обстановки?</w:t>
      </w:r>
    </w:p>
    <w:p w14:paraId="476CE391" w14:textId="77777777" w:rsidR="00193827" w:rsidRDefault="00193827" w:rsidP="00DF395E">
      <w:pPr>
        <w:ind w:firstLine="0"/>
      </w:pPr>
      <w:r>
        <w:t>Время выполнения – 30 мин.</w:t>
      </w:r>
    </w:p>
    <w:p w14:paraId="2C8FD3A4" w14:textId="15F92364" w:rsidR="001D2CC8" w:rsidRDefault="00711E82" w:rsidP="00DF395E">
      <w:pPr>
        <w:ind w:firstLine="0"/>
      </w:pPr>
      <w:r>
        <w:t>Ожидаемый ответ:</w:t>
      </w:r>
    </w:p>
    <w:p w14:paraId="144CD903" w14:textId="77777777" w:rsidR="00A15690" w:rsidRDefault="00A15690" w:rsidP="00DF395E">
      <w:pPr>
        <w:ind w:firstLine="0"/>
      </w:pPr>
      <w:r>
        <w:t>Реакция России должна быть взвешенной. Вставать на позиции оказания силового воздействия на КНДР России не следует. В качестве немедленных мер реагирования Россия может предложить срочный созыв Совета Безопасности ООН, в ходе которого призвать воздержаться от силовых подходов в этом вопросе. Одновременно выступить с инициативой принять новую резолюцию СБ ООН. В ней содержалось бы осуждение проведенных КНДР испытаний, которые нарушают уже принятые на эту тему резолюции СБ ООН, а также предложить задействовать потенциал переговоров и других политических и дипломатических мер воздействия на Пхеньян. При этом предложить обсудить меры поощрения, направленные на оказание экономической и гуманитарной помощи КНДР, обусловив их отказом от продолжения испытаний.</w:t>
      </w:r>
    </w:p>
    <w:p w14:paraId="1C9FD49D" w14:textId="77777777" w:rsidR="00194B7C" w:rsidRPr="00194B7C" w:rsidRDefault="00194B7C" w:rsidP="00194B7C">
      <w:pPr>
        <w:spacing w:line="259" w:lineRule="auto"/>
        <w:ind w:firstLine="0"/>
        <w:rPr>
          <w:rFonts w:eastAsia="Calibri" w:cs="Times New Roman"/>
          <w:szCs w:val="28"/>
        </w:rPr>
      </w:pPr>
      <w:r w:rsidRPr="00194B7C">
        <w:rPr>
          <w:rFonts w:eastAsia="Calibri" w:cs="Times New Roman"/>
          <w:szCs w:val="28"/>
        </w:rPr>
        <w:t>Критерии оценивания: полное содержательное соответствие ожидаемому результату</w:t>
      </w:r>
    </w:p>
    <w:p w14:paraId="4A96FCB1" w14:textId="3302EF6C" w:rsidR="00053130" w:rsidRPr="007C1F55" w:rsidRDefault="00A15690" w:rsidP="00DF395E">
      <w:pPr>
        <w:ind w:firstLine="0"/>
      </w:pPr>
      <w:r>
        <w:t>Компетенции (индикаторы): ПК-1 (ПК-1.1)</w:t>
      </w:r>
    </w:p>
    <w:sectPr w:rsidR="00053130" w:rsidRPr="007C1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32DC"/>
    <w:multiLevelType w:val="multilevel"/>
    <w:tmpl w:val="D312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6679D9"/>
    <w:multiLevelType w:val="multilevel"/>
    <w:tmpl w:val="811A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F3CD6"/>
    <w:multiLevelType w:val="hybridMultilevel"/>
    <w:tmpl w:val="19183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600B5"/>
    <w:multiLevelType w:val="multilevel"/>
    <w:tmpl w:val="C116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FE4C56"/>
    <w:multiLevelType w:val="hybridMultilevel"/>
    <w:tmpl w:val="8E14F722"/>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20C576F"/>
    <w:multiLevelType w:val="hybridMultilevel"/>
    <w:tmpl w:val="1B24BB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F1E3C"/>
    <w:multiLevelType w:val="hybridMultilevel"/>
    <w:tmpl w:val="2E32B6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A6237B"/>
    <w:multiLevelType w:val="multilevel"/>
    <w:tmpl w:val="B434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A4691"/>
    <w:multiLevelType w:val="multilevel"/>
    <w:tmpl w:val="CF36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423590"/>
    <w:multiLevelType w:val="multilevel"/>
    <w:tmpl w:val="2F8A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0731D1"/>
    <w:multiLevelType w:val="multilevel"/>
    <w:tmpl w:val="C6C64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327078"/>
    <w:multiLevelType w:val="multilevel"/>
    <w:tmpl w:val="E386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6D71C5"/>
    <w:multiLevelType w:val="multilevel"/>
    <w:tmpl w:val="A246F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E64D02"/>
    <w:multiLevelType w:val="hybridMultilevel"/>
    <w:tmpl w:val="0F3CD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422C06"/>
    <w:multiLevelType w:val="multilevel"/>
    <w:tmpl w:val="3BAE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FF4103"/>
    <w:multiLevelType w:val="multilevel"/>
    <w:tmpl w:val="C76A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E11021"/>
    <w:multiLevelType w:val="hybridMultilevel"/>
    <w:tmpl w:val="E6ACDD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177557"/>
    <w:multiLevelType w:val="multilevel"/>
    <w:tmpl w:val="97FC1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E45196"/>
    <w:multiLevelType w:val="hybridMultilevel"/>
    <w:tmpl w:val="78086B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E822A2"/>
    <w:multiLevelType w:val="multilevel"/>
    <w:tmpl w:val="A50A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E40338"/>
    <w:multiLevelType w:val="hybridMultilevel"/>
    <w:tmpl w:val="358C8C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804A74"/>
    <w:multiLevelType w:val="multilevel"/>
    <w:tmpl w:val="F824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EE2B7F"/>
    <w:multiLevelType w:val="hybridMultilevel"/>
    <w:tmpl w:val="BA2847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E66599"/>
    <w:multiLevelType w:val="hybridMultilevel"/>
    <w:tmpl w:val="13388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306B6B"/>
    <w:multiLevelType w:val="multilevel"/>
    <w:tmpl w:val="4A2A9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F02283"/>
    <w:multiLevelType w:val="multilevel"/>
    <w:tmpl w:val="43F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704C01"/>
    <w:multiLevelType w:val="hybridMultilevel"/>
    <w:tmpl w:val="147A05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7"/>
  </w:num>
  <w:num w:numId="3">
    <w:abstractNumId w:val="10"/>
  </w:num>
  <w:num w:numId="4">
    <w:abstractNumId w:val="12"/>
  </w:num>
  <w:num w:numId="5">
    <w:abstractNumId w:val="14"/>
  </w:num>
  <w:num w:numId="6">
    <w:abstractNumId w:val="21"/>
  </w:num>
  <w:num w:numId="7">
    <w:abstractNumId w:val="24"/>
  </w:num>
  <w:num w:numId="8">
    <w:abstractNumId w:val="25"/>
  </w:num>
  <w:num w:numId="9">
    <w:abstractNumId w:val="9"/>
  </w:num>
  <w:num w:numId="10">
    <w:abstractNumId w:val="8"/>
  </w:num>
  <w:num w:numId="11">
    <w:abstractNumId w:val="7"/>
  </w:num>
  <w:num w:numId="12">
    <w:abstractNumId w:val="0"/>
  </w:num>
  <w:num w:numId="13">
    <w:abstractNumId w:val="19"/>
  </w:num>
  <w:num w:numId="14">
    <w:abstractNumId w:val="11"/>
  </w:num>
  <w:num w:numId="15">
    <w:abstractNumId w:val="1"/>
  </w:num>
  <w:num w:numId="16">
    <w:abstractNumId w:val="3"/>
  </w:num>
  <w:num w:numId="17">
    <w:abstractNumId w:val="23"/>
  </w:num>
  <w:num w:numId="18">
    <w:abstractNumId w:val="13"/>
  </w:num>
  <w:num w:numId="19">
    <w:abstractNumId w:val="4"/>
  </w:num>
  <w:num w:numId="20">
    <w:abstractNumId w:val="26"/>
  </w:num>
  <w:num w:numId="21">
    <w:abstractNumId w:val="6"/>
  </w:num>
  <w:num w:numId="22">
    <w:abstractNumId w:val="5"/>
  </w:num>
  <w:num w:numId="23">
    <w:abstractNumId w:val="20"/>
  </w:num>
  <w:num w:numId="24">
    <w:abstractNumId w:val="18"/>
  </w:num>
  <w:num w:numId="25">
    <w:abstractNumId w:val="22"/>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FA"/>
    <w:rsid w:val="00000EA6"/>
    <w:rsid w:val="00001153"/>
    <w:rsid w:val="00015638"/>
    <w:rsid w:val="0001717B"/>
    <w:rsid w:val="000176E3"/>
    <w:rsid w:val="00021A5A"/>
    <w:rsid w:val="000268DD"/>
    <w:rsid w:val="0003617C"/>
    <w:rsid w:val="00044BDB"/>
    <w:rsid w:val="00051F85"/>
    <w:rsid w:val="00053130"/>
    <w:rsid w:val="0005514C"/>
    <w:rsid w:val="00060DCA"/>
    <w:rsid w:val="00062841"/>
    <w:rsid w:val="00064FBB"/>
    <w:rsid w:val="00072BCC"/>
    <w:rsid w:val="00077C4F"/>
    <w:rsid w:val="00080733"/>
    <w:rsid w:val="000825A9"/>
    <w:rsid w:val="000828E1"/>
    <w:rsid w:val="000861D6"/>
    <w:rsid w:val="00090070"/>
    <w:rsid w:val="00091275"/>
    <w:rsid w:val="00091570"/>
    <w:rsid w:val="000A0BA2"/>
    <w:rsid w:val="000A0DA4"/>
    <w:rsid w:val="000A617A"/>
    <w:rsid w:val="000A712A"/>
    <w:rsid w:val="000B0A3D"/>
    <w:rsid w:val="000B1052"/>
    <w:rsid w:val="000E71D7"/>
    <w:rsid w:val="00100482"/>
    <w:rsid w:val="0010449A"/>
    <w:rsid w:val="00104FF1"/>
    <w:rsid w:val="001143E7"/>
    <w:rsid w:val="00116148"/>
    <w:rsid w:val="00120766"/>
    <w:rsid w:val="001220E6"/>
    <w:rsid w:val="0014042E"/>
    <w:rsid w:val="00141F72"/>
    <w:rsid w:val="001447F5"/>
    <w:rsid w:val="001454C2"/>
    <w:rsid w:val="00151EBC"/>
    <w:rsid w:val="0015479B"/>
    <w:rsid w:val="001726D1"/>
    <w:rsid w:val="00176DCD"/>
    <w:rsid w:val="0018248F"/>
    <w:rsid w:val="00183058"/>
    <w:rsid w:val="00183662"/>
    <w:rsid w:val="00184007"/>
    <w:rsid w:val="001849BD"/>
    <w:rsid w:val="00193827"/>
    <w:rsid w:val="00193DBD"/>
    <w:rsid w:val="00194B7C"/>
    <w:rsid w:val="00197F46"/>
    <w:rsid w:val="001A19F3"/>
    <w:rsid w:val="001A3677"/>
    <w:rsid w:val="001A4B7D"/>
    <w:rsid w:val="001A5623"/>
    <w:rsid w:val="001B1CAA"/>
    <w:rsid w:val="001B308C"/>
    <w:rsid w:val="001B791F"/>
    <w:rsid w:val="001C2479"/>
    <w:rsid w:val="001C465B"/>
    <w:rsid w:val="001D2CC8"/>
    <w:rsid w:val="001D3EE9"/>
    <w:rsid w:val="001E0ED0"/>
    <w:rsid w:val="001E440C"/>
    <w:rsid w:val="001E7B60"/>
    <w:rsid w:val="001F05C8"/>
    <w:rsid w:val="001F2BD9"/>
    <w:rsid w:val="001F6825"/>
    <w:rsid w:val="001F68A7"/>
    <w:rsid w:val="00210A6E"/>
    <w:rsid w:val="002135CA"/>
    <w:rsid w:val="00214BA2"/>
    <w:rsid w:val="002153D1"/>
    <w:rsid w:val="00220F7D"/>
    <w:rsid w:val="002211DD"/>
    <w:rsid w:val="002270C7"/>
    <w:rsid w:val="002417B4"/>
    <w:rsid w:val="0026552F"/>
    <w:rsid w:val="00267B60"/>
    <w:rsid w:val="0027710E"/>
    <w:rsid w:val="002901F7"/>
    <w:rsid w:val="002972E9"/>
    <w:rsid w:val="00297A65"/>
    <w:rsid w:val="002C4960"/>
    <w:rsid w:val="002D0142"/>
    <w:rsid w:val="002D379A"/>
    <w:rsid w:val="002D37D2"/>
    <w:rsid w:val="002E18B2"/>
    <w:rsid w:val="002E284B"/>
    <w:rsid w:val="002E465B"/>
    <w:rsid w:val="002E6CDD"/>
    <w:rsid w:val="002E73CA"/>
    <w:rsid w:val="002E7E45"/>
    <w:rsid w:val="003052F4"/>
    <w:rsid w:val="00305AA7"/>
    <w:rsid w:val="003178B4"/>
    <w:rsid w:val="00321C2D"/>
    <w:rsid w:val="0032272A"/>
    <w:rsid w:val="003407C2"/>
    <w:rsid w:val="0034104A"/>
    <w:rsid w:val="00344436"/>
    <w:rsid w:val="00346847"/>
    <w:rsid w:val="00351EAD"/>
    <w:rsid w:val="00353AE6"/>
    <w:rsid w:val="003615A4"/>
    <w:rsid w:val="00375BC6"/>
    <w:rsid w:val="00375D75"/>
    <w:rsid w:val="003963A8"/>
    <w:rsid w:val="003A4580"/>
    <w:rsid w:val="003A4671"/>
    <w:rsid w:val="003A50E2"/>
    <w:rsid w:val="003B28B5"/>
    <w:rsid w:val="003C7836"/>
    <w:rsid w:val="003D0581"/>
    <w:rsid w:val="003D24F9"/>
    <w:rsid w:val="003D4FC4"/>
    <w:rsid w:val="003E003F"/>
    <w:rsid w:val="003E16BD"/>
    <w:rsid w:val="003E1940"/>
    <w:rsid w:val="003E67A4"/>
    <w:rsid w:val="003E6A08"/>
    <w:rsid w:val="003F0E79"/>
    <w:rsid w:val="004044E6"/>
    <w:rsid w:val="00405823"/>
    <w:rsid w:val="00413CA8"/>
    <w:rsid w:val="0041730B"/>
    <w:rsid w:val="00426DB2"/>
    <w:rsid w:val="00446F8F"/>
    <w:rsid w:val="00450B33"/>
    <w:rsid w:val="0045191C"/>
    <w:rsid w:val="00454A03"/>
    <w:rsid w:val="004600D3"/>
    <w:rsid w:val="00473971"/>
    <w:rsid w:val="00473CC6"/>
    <w:rsid w:val="004748D5"/>
    <w:rsid w:val="0049625F"/>
    <w:rsid w:val="004A300F"/>
    <w:rsid w:val="004B553B"/>
    <w:rsid w:val="004C01D9"/>
    <w:rsid w:val="004C5DB5"/>
    <w:rsid w:val="004C6EF1"/>
    <w:rsid w:val="004C7022"/>
    <w:rsid w:val="004D63E9"/>
    <w:rsid w:val="004E1EA5"/>
    <w:rsid w:val="004F34D8"/>
    <w:rsid w:val="004F64B8"/>
    <w:rsid w:val="004F6889"/>
    <w:rsid w:val="005000E2"/>
    <w:rsid w:val="00503809"/>
    <w:rsid w:val="00514B9C"/>
    <w:rsid w:val="00520EC9"/>
    <w:rsid w:val="005214E3"/>
    <w:rsid w:val="0052367D"/>
    <w:rsid w:val="00523FEE"/>
    <w:rsid w:val="00531269"/>
    <w:rsid w:val="0053251D"/>
    <w:rsid w:val="005329C8"/>
    <w:rsid w:val="00540D18"/>
    <w:rsid w:val="00552608"/>
    <w:rsid w:val="005573B6"/>
    <w:rsid w:val="005631BB"/>
    <w:rsid w:val="0056479A"/>
    <w:rsid w:val="00566A47"/>
    <w:rsid w:val="005759C1"/>
    <w:rsid w:val="00591183"/>
    <w:rsid w:val="005A1088"/>
    <w:rsid w:val="005A3D5D"/>
    <w:rsid w:val="005B0A51"/>
    <w:rsid w:val="005B3F82"/>
    <w:rsid w:val="005B7C1A"/>
    <w:rsid w:val="005C48B2"/>
    <w:rsid w:val="005D283B"/>
    <w:rsid w:val="005E130C"/>
    <w:rsid w:val="005E2360"/>
    <w:rsid w:val="005F1586"/>
    <w:rsid w:val="005F56F8"/>
    <w:rsid w:val="00600B39"/>
    <w:rsid w:val="00607209"/>
    <w:rsid w:val="00613222"/>
    <w:rsid w:val="00614D1A"/>
    <w:rsid w:val="0062320E"/>
    <w:rsid w:val="006303D1"/>
    <w:rsid w:val="00636A0D"/>
    <w:rsid w:val="00640EF7"/>
    <w:rsid w:val="00643934"/>
    <w:rsid w:val="00643E34"/>
    <w:rsid w:val="006441B2"/>
    <w:rsid w:val="006500DA"/>
    <w:rsid w:val="00651CCD"/>
    <w:rsid w:val="006564BB"/>
    <w:rsid w:val="0067710B"/>
    <w:rsid w:val="00685A9A"/>
    <w:rsid w:val="00687C5E"/>
    <w:rsid w:val="00697AE6"/>
    <w:rsid w:val="006A618E"/>
    <w:rsid w:val="006B3680"/>
    <w:rsid w:val="006B3F53"/>
    <w:rsid w:val="006B778B"/>
    <w:rsid w:val="006E5E0E"/>
    <w:rsid w:val="006E6685"/>
    <w:rsid w:val="006F0352"/>
    <w:rsid w:val="006F7AAF"/>
    <w:rsid w:val="007004CA"/>
    <w:rsid w:val="00706E7F"/>
    <w:rsid w:val="0070735D"/>
    <w:rsid w:val="00711E82"/>
    <w:rsid w:val="007175EF"/>
    <w:rsid w:val="00717C0E"/>
    <w:rsid w:val="00730018"/>
    <w:rsid w:val="00737171"/>
    <w:rsid w:val="0074131E"/>
    <w:rsid w:val="007475C8"/>
    <w:rsid w:val="00757482"/>
    <w:rsid w:val="00757A45"/>
    <w:rsid w:val="0076151B"/>
    <w:rsid w:val="007636F6"/>
    <w:rsid w:val="007642BC"/>
    <w:rsid w:val="00777487"/>
    <w:rsid w:val="0078349F"/>
    <w:rsid w:val="00787FD2"/>
    <w:rsid w:val="00791372"/>
    <w:rsid w:val="00793F52"/>
    <w:rsid w:val="00794658"/>
    <w:rsid w:val="007951F5"/>
    <w:rsid w:val="0079551A"/>
    <w:rsid w:val="00796A51"/>
    <w:rsid w:val="00796AF6"/>
    <w:rsid w:val="00797AA6"/>
    <w:rsid w:val="007A0CF5"/>
    <w:rsid w:val="007A171D"/>
    <w:rsid w:val="007A19E9"/>
    <w:rsid w:val="007A7549"/>
    <w:rsid w:val="007C05EA"/>
    <w:rsid w:val="007C1F55"/>
    <w:rsid w:val="007E0659"/>
    <w:rsid w:val="007E5D8D"/>
    <w:rsid w:val="007F3BE0"/>
    <w:rsid w:val="007F5B22"/>
    <w:rsid w:val="008026C7"/>
    <w:rsid w:val="0080564B"/>
    <w:rsid w:val="008247ED"/>
    <w:rsid w:val="0082561B"/>
    <w:rsid w:val="008623EF"/>
    <w:rsid w:val="00862FA9"/>
    <w:rsid w:val="008637CC"/>
    <w:rsid w:val="0086442B"/>
    <w:rsid w:val="008724E6"/>
    <w:rsid w:val="00876A54"/>
    <w:rsid w:val="00877ADC"/>
    <w:rsid w:val="00886D46"/>
    <w:rsid w:val="008966CF"/>
    <w:rsid w:val="008A1301"/>
    <w:rsid w:val="008A21AA"/>
    <w:rsid w:val="008A4D7B"/>
    <w:rsid w:val="008C7D4B"/>
    <w:rsid w:val="008D7197"/>
    <w:rsid w:val="008E1FB4"/>
    <w:rsid w:val="008E4A45"/>
    <w:rsid w:val="008E5D05"/>
    <w:rsid w:val="008E6755"/>
    <w:rsid w:val="008E6F7C"/>
    <w:rsid w:val="008F5FDA"/>
    <w:rsid w:val="00903690"/>
    <w:rsid w:val="009102AD"/>
    <w:rsid w:val="00925CDA"/>
    <w:rsid w:val="009358C9"/>
    <w:rsid w:val="00951A11"/>
    <w:rsid w:val="00952600"/>
    <w:rsid w:val="009529B2"/>
    <w:rsid w:val="00955A7A"/>
    <w:rsid w:val="00960EC0"/>
    <w:rsid w:val="009638D0"/>
    <w:rsid w:val="00967996"/>
    <w:rsid w:val="0098715A"/>
    <w:rsid w:val="00994051"/>
    <w:rsid w:val="009A2B5B"/>
    <w:rsid w:val="009A3AC7"/>
    <w:rsid w:val="009A6517"/>
    <w:rsid w:val="009A669E"/>
    <w:rsid w:val="009B16B8"/>
    <w:rsid w:val="009B5B42"/>
    <w:rsid w:val="009B7C04"/>
    <w:rsid w:val="009C4480"/>
    <w:rsid w:val="009D5003"/>
    <w:rsid w:val="009D5642"/>
    <w:rsid w:val="009E1C83"/>
    <w:rsid w:val="009E3587"/>
    <w:rsid w:val="009E4F15"/>
    <w:rsid w:val="009F7396"/>
    <w:rsid w:val="00A01DC0"/>
    <w:rsid w:val="00A147AD"/>
    <w:rsid w:val="00A15690"/>
    <w:rsid w:val="00A232E8"/>
    <w:rsid w:val="00A27A9D"/>
    <w:rsid w:val="00A31D8D"/>
    <w:rsid w:val="00A33596"/>
    <w:rsid w:val="00A50223"/>
    <w:rsid w:val="00A57168"/>
    <w:rsid w:val="00A67152"/>
    <w:rsid w:val="00A70246"/>
    <w:rsid w:val="00A74A32"/>
    <w:rsid w:val="00A75FA8"/>
    <w:rsid w:val="00A82481"/>
    <w:rsid w:val="00A87925"/>
    <w:rsid w:val="00A87EFA"/>
    <w:rsid w:val="00A9480D"/>
    <w:rsid w:val="00A95D5A"/>
    <w:rsid w:val="00A96E7B"/>
    <w:rsid w:val="00A97689"/>
    <w:rsid w:val="00AA0BD5"/>
    <w:rsid w:val="00AB2572"/>
    <w:rsid w:val="00AB31B5"/>
    <w:rsid w:val="00AC60E8"/>
    <w:rsid w:val="00AC7AF7"/>
    <w:rsid w:val="00AD2C2E"/>
    <w:rsid w:val="00AD4FAB"/>
    <w:rsid w:val="00AD557D"/>
    <w:rsid w:val="00AD7B31"/>
    <w:rsid w:val="00AE0A8C"/>
    <w:rsid w:val="00AE31C3"/>
    <w:rsid w:val="00AE61BB"/>
    <w:rsid w:val="00B01896"/>
    <w:rsid w:val="00B12814"/>
    <w:rsid w:val="00B16F0D"/>
    <w:rsid w:val="00B17364"/>
    <w:rsid w:val="00B21E14"/>
    <w:rsid w:val="00B22CF6"/>
    <w:rsid w:val="00B32AB3"/>
    <w:rsid w:val="00B539D8"/>
    <w:rsid w:val="00B641FF"/>
    <w:rsid w:val="00B644C2"/>
    <w:rsid w:val="00B65DE8"/>
    <w:rsid w:val="00B84568"/>
    <w:rsid w:val="00B84941"/>
    <w:rsid w:val="00B85BE4"/>
    <w:rsid w:val="00B9476A"/>
    <w:rsid w:val="00B9798B"/>
    <w:rsid w:val="00BA39FD"/>
    <w:rsid w:val="00BA6FE5"/>
    <w:rsid w:val="00BB0824"/>
    <w:rsid w:val="00BB44D2"/>
    <w:rsid w:val="00BC44A8"/>
    <w:rsid w:val="00BC7038"/>
    <w:rsid w:val="00BD159C"/>
    <w:rsid w:val="00BD437A"/>
    <w:rsid w:val="00BD7C1C"/>
    <w:rsid w:val="00BE3A59"/>
    <w:rsid w:val="00BE50DE"/>
    <w:rsid w:val="00BE5D84"/>
    <w:rsid w:val="00BF5BCC"/>
    <w:rsid w:val="00BF6F73"/>
    <w:rsid w:val="00C100BE"/>
    <w:rsid w:val="00C156C5"/>
    <w:rsid w:val="00C23123"/>
    <w:rsid w:val="00C31DC5"/>
    <w:rsid w:val="00C33D24"/>
    <w:rsid w:val="00C70AA8"/>
    <w:rsid w:val="00C81A91"/>
    <w:rsid w:val="00C86FCF"/>
    <w:rsid w:val="00C94C9B"/>
    <w:rsid w:val="00CA2C7D"/>
    <w:rsid w:val="00CA5B07"/>
    <w:rsid w:val="00CB1E35"/>
    <w:rsid w:val="00CC73D0"/>
    <w:rsid w:val="00CD04F3"/>
    <w:rsid w:val="00CD3232"/>
    <w:rsid w:val="00CE00B8"/>
    <w:rsid w:val="00CE20AB"/>
    <w:rsid w:val="00CE3B8F"/>
    <w:rsid w:val="00CE3BF4"/>
    <w:rsid w:val="00CE3C9A"/>
    <w:rsid w:val="00CE5E2A"/>
    <w:rsid w:val="00CF4AD9"/>
    <w:rsid w:val="00CF5657"/>
    <w:rsid w:val="00CF67AC"/>
    <w:rsid w:val="00D03422"/>
    <w:rsid w:val="00D04E5E"/>
    <w:rsid w:val="00D11873"/>
    <w:rsid w:val="00D1632D"/>
    <w:rsid w:val="00D25D10"/>
    <w:rsid w:val="00D31389"/>
    <w:rsid w:val="00D36614"/>
    <w:rsid w:val="00D41B52"/>
    <w:rsid w:val="00D41DE8"/>
    <w:rsid w:val="00D47743"/>
    <w:rsid w:val="00D47E43"/>
    <w:rsid w:val="00D510AE"/>
    <w:rsid w:val="00D51CDE"/>
    <w:rsid w:val="00D56CB8"/>
    <w:rsid w:val="00D56E2B"/>
    <w:rsid w:val="00D6151F"/>
    <w:rsid w:val="00D63E68"/>
    <w:rsid w:val="00D70057"/>
    <w:rsid w:val="00D76DD6"/>
    <w:rsid w:val="00D85C66"/>
    <w:rsid w:val="00D85F45"/>
    <w:rsid w:val="00D879B7"/>
    <w:rsid w:val="00DA221B"/>
    <w:rsid w:val="00DA4718"/>
    <w:rsid w:val="00DB4B2B"/>
    <w:rsid w:val="00DD26DE"/>
    <w:rsid w:val="00DD3191"/>
    <w:rsid w:val="00DD66B5"/>
    <w:rsid w:val="00DD6AF4"/>
    <w:rsid w:val="00DD7EED"/>
    <w:rsid w:val="00DF395E"/>
    <w:rsid w:val="00DF54A1"/>
    <w:rsid w:val="00E03025"/>
    <w:rsid w:val="00E12A1D"/>
    <w:rsid w:val="00E15AE7"/>
    <w:rsid w:val="00E16901"/>
    <w:rsid w:val="00E343B1"/>
    <w:rsid w:val="00E375E9"/>
    <w:rsid w:val="00E406E9"/>
    <w:rsid w:val="00E40F56"/>
    <w:rsid w:val="00E44E07"/>
    <w:rsid w:val="00E57FAF"/>
    <w:rsid w:val="00E6049C"/>
    <w:rsid w:val="00E61271"/>
    <w:rsid w:val="00E6776A"/>
    <w:rsid w:val="00E7168D"/>
    <w:rsid w:val="00E75A02"/>
    <w:rsid w:val="00E777B1"/>
    <w:rsid w:val="00E817DB"/>
    <w:rsid w:val="00E859B7"/>
    <w:rsid w:val="00E900F2"/>
    <w:rsid w:val="00EA67A3"/>
    <w:rsid w:val="00EB2880"/>
    <w:rsid w:val="00EB3591"/>
    <w:rsid w:val="00EB4267"/>
    <w:rsid w:val="00EB7600"/>
    <w:rsid w:val="00EB7E20"/>
    <w:rsid w:val="00ED5CE2"/>
    <w:rsid w:val="00ED752A"/>
    <w:rsid w:val="00EE0E3C"/>
    <w:rsid w:val="00EF4FD8"/>
    <w:rsid w:val="00EF58FF"/>
    <w:rsid w:val="00EF75E7"/>
    <w:rsid w:val="00F015E1"/>
    <w:rsid w:val="00F139E9"/>
    <w:rsid w:val="00F17957"/>
    <w:rsid w:val="00F17C9E"/>
    <w:rsid w:val="00F207FC"/>
    <w:rsid w:val="00F32914"/>
    <w:rsid w:val="00F35E69"/>
    <w:rsid w:val="00F50325"/>
    <w:rsid w:val="00F512C8"/>
    <w:rsid w:val="00F62026"/>
    <w:rsid w:val="00F76651"/>
    <w:rsid w:val="00F82BAE"/>
    <w:rsid w:val="00F83A17"/>
    <w:rsid w:val="00F86A47"/>
    <w:rsid w:val="00F94861"/>
    <w:rsid w:val="00FA110B"/>
    <w:rsid w:val="00FA22F7"/>
    <w:rsid w:val="00FA43DA"/>
    <w:rsid w:val="00FB667B"/>
    <w:rsid w:val="00FB71AE"/>
    <w:rsid w:val="00FB71CC"/>
    <w:rsid w:val="00FC00AC"/>
    <w:rsid w:val="00FC4A38"/>
    <w:rsid w:val="00FD40BC"/>
    <w:rsid w:val="00FF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3D0"/>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000EA6"/>
    <w:pPr>
      <w:keepNext/>
      <w:keepLines/>
      <w:spacing w:before="360" w:after="8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BD437A"/>
    <w:pPr>
      <w:keepNext/>
      <w:keepLines/>
      <w:spacing w:after="100" w:afterAutospacing="1"/>
      <w:outlineLvl w:val="1"/>
    </w:pPr>
    <w:rPr>
      <w:rFonts w:eastAsiaTheme="majorEastAsia" w:cstheme="majorBidi"/>
      <w:b/>
      <w:color w:val="000000" w:themeColor="text1"/>
      <w:szCs w:val="32"/>
    </w:rPr>
  </w:style>
  <w:style w:type="paragraph" w:styleId="3">
    <w:name w:val="heading 3"/>
    <w:basedOn w:val="a"/>
    <w:next w:val="a"/>
    <w:link w:val="30"/>
    <w:uiPriority w:val="9"/>
    <w:unhideWhenUsed/>
    <w:qFormat/>
    <w:rsid w:val="00BD437A"/>
    <w:pPr>
      <w:keepNext/>
      <w:keepLines/>
      <w:spacing w:before="100" w:beforeAutospacing="1" w:after="100" w:afterAutospacing="1"/>
      <w:jc w:val="center"/>
      <w:outlineLvl w:val="2"/>
    </w:pPr>
    <w:rPr>
      <w:rFonts w:eastAsiaTheme="majorEastAsia" w:cstheme="majorBidi"/>
      <w:b/>
      <w:szCs w:val="28"/>
    </w:rPr>
  </w:style>
  <w:style w:type="paragraph" w:styleId="4">
    <w:name w:val="heading 4"/>
    <w:basedOn w:val="a"/>
    <w:next w:val="a"/>
    <w:link w:val="40"/>
    <w:uiPriority w:val="9"/>
    <w:semiHidden/>
    <w:unhideWhenUsed/>
    <w:qFormat/>
    <w:rsid w:val="004C6E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6E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6E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6E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6E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6E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EA6"/>
    <w:rPr>
      <w:rFonts w:ascii="Times New Roman" w:eastAsiaTheme="majorEastAsia" w:hAnsi="Times New Roman" w:cstheme="majorBidi"/>
      <w:b/>
      <w:color w:val="000000" w:themeColor="text1"/>
      <w:sz w:val="28"/>
      <w:szCs w:val="40"/>
    </w:rPr>
  </w:style>
  <w:style w:type="character" w:customStyle="1" w:styleId="20">
    <w:name w:val="Заголовок 2 Знак"/>
    <w:basedOn w:val="a0"/>
    <w:link w:val="2"/>
    <w:uiPriority w:val="9"/>
    <w:rsid w:val="00BD437A"/>
    <w:rPr>
      <w:rFonts w:ascii="Times New Roman" w:eastAsiaTheme="majorEastAsia" w:hAnsi="Times New Roman" w:cstheme="majorBidi"/>
      <w:b/>
      <w:color w:val="000000" w:themeColor="text1"/>
      <w:sz w:val="28"/>
      <w:szCs w:val="32"/>
    </w:rPr>
  </w:style>
  <w:style w:type="character" w:customStyle="1" w:styleId="30">
    <w:name w:val="Заголовок 3 Знак"/>
    <w:basedOn w:val="a0"/>
    <w:link w:val="3"/>
    <w:uiPriority w:val="9"/>
    <w:rsid w:val="00BD437A"/>
    <w:rPr>
      <w:rFonts w:ascii="Times New Roman" w:eastAsiaTheme="majorEastAsia" w:hAnsi="Times New Roman" w:cstheme="majorBidi"/>
      <w:b/>
      <w:sz w:val="28"/>
      <w:szCs w:val="28"/>
    </w:rPr>
  </w:style>
  <w:style w:type="character" w:customStyle="1" w:styleId="40">
    <w:name w:val="Заголовок 4 Знак"/>
    <w:basedOn w:val="a0"/>
    <w:link w:val="4"/>
    <w:uiPriority w:val="9"/>
    <w:semiHidden/>
    <w:rsid w:val="004C6E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6E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6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6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4C6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6EF1"/>
    <w:rPr>
      <w:rFonts w:eastAsiaTheme="majorEastAsia" w:cstheme="majorBidi"/>
      <w:color w:val="272727" w:themeColor="text1" w:themeTint="D8"/>
    </w:rPr>
  </w:style>
  <w:style w:type="paragraph" w:styleId="a3">
    <w:name w:val="Title"/>
    <w:basedOn w:val="a"/>
    <w:next w:val="a"/>
    <w:link w:val="a4"/>
    <w:uiPriority w:val="10"/>
    <w:qFormat/>
    <w:rsid w:val="004C6EF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C6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EF1"/>
    <w:pPr>
      <w:numPr>
        <w:ilvl w:val="1"/>
      </w:numPr>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4C6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6EF1"/>
    <w:pPr>
      <w:spacing w:before="160"/>
      <w:jc w:val="center"/>
    </w:pPr>
    <w:rPr>
      <w:i/>
      <w:iCs/>
      <w:color w:val="404040" w:themeColor="text1" w:themeTint="BF"/>
    </w:rPr>
  </w:style>
  <w:style w:type="character" w:customStyle="1" w:styleId="22">
    <w:name w:val="Цитата 2 Знак"/>
    <w:basedOn w:val="a0"/>
    <w:link w:val="21"/>
    <w:uiPriority w:val="29"/>
    <w:rsid w:val="004C6EF1"/>
    <w:rPr>
      <w:i/>
      <w:iCs/>
      <w:color w:val="404040" w:themeColor="text1" w:themeTint="BF"/>
    </w:rPr>
  </w:style>
  <w:style w:type="paragraph" w:styleId="a7">
    <w:name w:val="List Paragraph"/>
    <w:basedOn w:val="a"/>
    <w:uiPriority w:val="34"/>
    <w:qFormat/>
    <w:rsid w:val="004C6EF1"/>
    <w:pPr>
      <w:ind w:left="720"/>
      <w:contextualSpacing/>
    </w:pPr>
  </w:style>
  <w:style w:type="character" w:styleId="a8">
    <w:name w:val="Intense Emphasis"/>
    <w:basedOn w:val="a0"/>
    <w:uiPriority w:val="21"/>
    <w:qFormat/>
    <w:rsid w:val="004C6EF1"/>
    <w:rPr>
      <w:i/>
      <w:iCs/>
      <w:color w:val="0F4761" w:themeColor="accent1" w:themeShade="BF"/>
    </w:rPr>
  </w:style>
  <w:style w:type="paragraph" w:styleId="a9">
    <w:name w:val="Intense Quote"/>
    <w:basedOn w:val="a"/>
    <w:next w:val="a"/>
    <w:link w:val="aa"/>
    <w:uiPriority w:val="30"/>
    <w:qFormat/>
    <w:rsid w:val="004C6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6EF1"/>
    <w:rPr>
      <w:i/>
      <w:iCs/>
      <w:color w:val="0F4761" w:themeColor="accent1" w:themeShade="BF"/>
    </w:rPr>
  </w:style>
  <w:style w:type="character" w:styleId="ab">
    <w:name w:val="Intense Reference"/>
    <w:basedOn w:val="a0"/>
    <w:uiPriority w:val="32"/>
    <w:qFormat/>
    <w:rsid w:val="004C6EF1"/>
    <w:rPr>
      <w:b/>
      <w:bCs/>
      <w:smallCaps/>
      <w:color w:val="0F4761" w:themeColor="accent1" w:themeShade="BF"/>
      <w:spacing w:val="5"/>
    </w:rPr>
  </w:style>
  <w:style w:type="paragraph" w:styleId="ac">
    <w:name w:val="Normal (Web)"/>
    <w:basedOn w:val="a"/>
    <w:uiPriority w:val="99"/>
    <w:semiHidden/>
    <w:unhideWhenUsed/>
    <w:rsid w:val="001849BD"/>
    <w:pPr>
      <w:spacing w:before="100" w:beforeAutospacing="1" w:after="100" w:afterAutospacing="1"/>
      <w:jc w:val="left"/>
    </w:pPr>
    <w:rPr>
      <w:rFonts w:eastAsia="Times New Roman" w:cs="Times New Roman"/>
      <w:szCs w:val="24"/>
      <w:lang w:eastAsia="ru-RU"/>
    </w:rPr>
  </w:style>
  <w:style w:type="table" w:styleId="ad">
    <w:name w:val="Table Grid"/>
    <w:basedOn w:val="a1"/>
    <w:uiPriority w:val="39"/>
    <w:rsid w:val="003E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7004CA"/>
    <w:pPr>
      <w:spacing w:after="0" w:line="240" w:lineRule="auto"/>
    </w:pPr>
    <w:rPr>
      <w:rFonts w:ascii="Times New Roman" w:hAnsi="Times New Roman"/>
      <w:kern w:val="2"/>
      <w:sz w:val="28"/>
      <w:szCs w:val="24"/>
      <w14:ligatures w14:val="standardContextual"/>
    </w:rPr>
  </w:style>
  <w:style w:type="paragraph" w:customStyle="1" w:styleId="c2">
    <w:name w:val="c2"/>
    <w:basedOn w:val="a"/>
    <w:rsid w:val="00613222"/>
    <w:pPr>
      <w:spacing w:before="100" w:beforeAutospacing="1" w:after="100" w:afterAutospacing="1"/>
      <w:jc w:val="left"/>
    </w:pPr>
    <w:rPr>
      <w:rFonts w:eastAsia="Times New Roman" w:cs="Times New Roman"/>
      <w:sz w:val="24"/>
      <w:szCs w:val="24"/>
      <w:lang w:eastAsia="ru-RU"/>
    </w:rPr>
  </w:style>
  <w:style w:type="character" w:customStyle="1" w:styleId="c4">
    <w:name w:val="c4"/>
    <w:basedOn w:val="a0"/>
    <w:rsid w:val="00613222"/>
  </w:style>
  <w:style w:type="character" w:styleId="af">
    <w:name w:val="Strong"/>
    <w:basedOn w:val="a0"/>
    <w:uiPriority w:val="22"/>
    <w:qFormat/>
    <w:rsid w:val="00DB4B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3D0"/>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000EA6"/>
    <w:pPr>
      <w:keepNext/>
      <w:keepLines/>
      <w:spacing w:before="360" w:after="8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BD437A"/>
    <w:pPr>
      <w:keepNext/>
      <w:keepLines/>
      <w:spacing w:after="100" w:afterAutospacing="1"/>
      <w:outlineLvl w:val="1"/>
    </w:pPr>
    <w:rPr>
      <w:rFonts w:eastAsiaTheme="majorEastAsia" w:cstheme="majorBidi"/>
      <w:b/>
      <w:color w:val="000000" w:themeColor="text1"/>
      <w:szCs w:val="32"/>
    </w:rPr>
  </w:style>
  <w:style w:type="paragraph" w:styleId="3">
    <w:name w:val="heading 3"/>
    <w:basedOn w:val="a"/>
    <w:next w:val="a"/>
    <w:link w:val="30"/>
    <w:uiPriority w:val="9"/>
    <w:unhideWhenUsed/>
    <w:qFormat/>
    <w:rsid w:val="00BD437A"/>
    <w:pPr>
      <w:keepNext/>
      <w:keepLines/>
      <w:spacing w:before="100" w:beforeAutospacing="1" w:after="100" w:afterAutospacing="1"/>
      <w:jc w:val="center"/>
      <w:outlineLvl w:val="2"/>
    </w:pPr>
    <w:rPr>
      <w:rFonts w:eastAsiaTheme="majorEastAsia" w:cstheme="majorBidi"/>
      <w:b/>
      <w:szCs w:val="28"/>
    </w:rPr>
  </w:style>
  <w:style w:type="paragraph" w:styleId="4">
    <w:name w:val="heading 4"/>
    <w:basedOn w:val="a"/>
    <w:next w:val="a"/>
    <w:link w:val="40"/>
    <w:uiPriority w:val="9"/>
    <w:semiHidden/>
    <w:unhideWhenUsed/>
    <w:qFormat/>
    <w:rsid w:val="004C6E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6E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6E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6E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6E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6E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EA6"/>
    <w:rPr>
      <w:rFonts w:ascii="Times New Roman" w:eastAsiaTheme="majorEastAsia" w:hAnsi="Times New Roman" w:cstheme="majorBidi"/>
      <w:b/>
      <w:color w:val="000000" w:themeColor="text1"/>
      <w:sz w:val="28"/>
      <w:szCs w:val="40"/>
    </w:rPr>
  </w:style>
  <w:style w:type="character" w:customStyle="1" w:styleId="20">
    <w:name w:val="Заголовок 2 Знак"/>
    <w:basedOn w:val="a0"/>
    <w:link w:val="2"/>
    <w:uiPriority w:val="9"/>
    <w:rsid w:val="00BD437A"/>
    <w:rPr>
      <w:rFonts w:ascii="Times New Roman" w:eastAsiaTheme="majorEastAsia" w:hAnsi="Times New Roman" w:cstheme="majorBidi"/>
      <w:b/>
      <w:color w:val="000000" w:themeColor="text1"/>
      <w:sz w:val="28"/>
      <w:szCs w:val="32"/>
    </w:rPr>
  </w:style>
  <w:style w:type="character" w:customStyle="1" w:styleId="30">
    <w:name w:val="Заголовок 3 Знак"/>
    <w:basedOn w:val="a0"/>
    <w:link w:val="3"/>
    <w:uiPriority w:val="9"/>
    <w:rsid w:val="00BD437A"/>
    <w:rPr>
      <w:rFonts w:ascii="Times New Roman" w:eastAsiaTheme="majorEastAsia" w:hAnsi="Times New Roman" w:cstheme="majorBidi"/>
      <w:b/>
      <w:sz w:val="28"/>
      <w:szCs w:val="28"/>
    </w:rPr>
  </w:style>
  <w:style w:type="character" w:customStyle="1" w:styleId="40">
    <w:name w:val="Заголовок 4 Знак"/>
    <w:basedOn w:val="a0"/>
    <w:link w:val="4"/>
    <w:uiPriority w:val="9"/>
    <w:semiHidden/>
    <w:rsid w:val="004C6E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6E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6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6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4C6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6EF1"/>
    <w:rPr>
      <w:rFonts w:eastAsiaTheme="majorEastAsia" w:cstheme="majorBidi"/>
      <w:color w:val="272727" w:themeColor="text1" w:themeTint="D8"/>
    </w:rPr>
  </w:style>
  <w:style w:type="paragraph" w:styleId="a3">
    <w:name w:val="Title"/>
    <w:basedOn w:val="a"/>
    <w:next w:val="a"/>
    <w:link w:val="a4"/>
    <w:uiPriority w:val="10"/>
    <w:qFormat/>
    <w:rsid w:val="004C6EF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C6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EF1"/>
    <w:pPr>
      <w:numPr>
        <w:ilvl w:val="1"/>
      </w:numPr>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4C6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6EF1"/>
    <w:pPr>
      <w:spacing w:before="160"/>
      <w:jc w:val="center"/>
    </w:pPr>
    <w:rPr>
      <w:i/>
      <w:iCs/>
      <w:color w:val="404040" w:themeColor="text1" w:themeTint="BF"/>
    </w:rPr>
  </w:style>
  <w:style w:type="character" w:customStyle="1" w:styleId="22">
    <w:name w:val="Цитата 2 Знак"/>
    <w:basedOn w:val="a0"/>
    <w:link w:val="21"/>
    <w:uiPriority w:val="29"/>
    <w:rsid w:val="004C6EF1"/>
    <w:rPr>
      <w:i/>
      <w:iCs/>
      <w:color w:val="404040" w:themeColor="text1" w:themeTint="BF"/>
    </w:rPr>
  </w:style>
  <w:style w:type="paragraph" w:styleId="a7">
    <w:name w:val="List Paragraph"/>
    <w:basedOn w:val="a"/>
    <w:uiPriority w:val="34"/>
    <w:qFormat/>
    <w:rsid w:val="004C6EF1"/>
    <w:pPr>
      <w:ind w:left="720"/>
      <w:contextualSpacing/>
    </w:pPr>
  </w:style>
  <w:style w:type="character" w:styleId="a8">
    <w:name w:val="Intense Emphasis"/>
    <w:basedOn w:val="a0"/>
    <w:uiPriority w:val="21"/>
    <w:qFormat/>
    <w:rsid w:val="004C6EF1"/>
    <w:rPr>
      <w:i/>
      <w:iCs/>
      <w:color w:val="0F4761" w:themeColor="accent1" w:themeShade="BF"/>
    </w:rPr>
  </w:style>
  <w:style w:type="paragraph" w:styleId="a9">
    <w:name w:val="Intense Quote"/>
    <w:basedOn w:val="a"/>
    <w:next w:val="a"/>
    <w:link w:val="aa"/>
    <w:uiPriority w:val="30"/>
    <w:qFormat/>
    <w:rsid w:val="004C6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6EF1"/>
    <w:rPr>
      <w:i/>
      <w:iCs/>
      <w:color w:val="0F4761" w:themeColor="accent1" w:themeShade="BF"/>
    </w:rPr>
  </w:style>
  <w:style w:type="character" w:styleId="ab">
    <w:name w:val="Intense Reference"/>
    <w:basedOn w:val="a0"/>
    <w:uiPriority w:val="32"/>
    <w:qFormat/>
    <w:rsid w:val="004C6EF1"/>
    <w:rPr>
      <w:b/>
      <w:bCs/>
      <w:smallCaps/>
      <w:color w:val="0F4761" w:themeColor="accent1" w:themeShade="BF"/>
      <w:spacing w:val="5"/>
    </w:rPr>
  </w:style>
  <w:style w:type="paragraph" w:styleId="ac">
    <w:name w:val="Normal (Web)"/>
    <w:basedOn w:val="a"/>
    <w:uiPriority w:val="99"/>
    <w:semiHidden/>
    <w:unhideWhenUsed/>
    <w:rsid w:val="001849BD"/>
    <w:pPr>
      <w:spacing w:before="100" w:beforeAutospacing="1" w:after="100" w:afterAutospacing="1"/>
      <w:jc w:val="left"/>
    </w:pPr>
    <w:rPr>
      <w:rFonts w:eastAsia="Times New Roman" w:cs="Times New Roman"/>
      <w:szCs w:val="24"/>
      <w:lang w:eastAsia="ru-RU"/>
    </w:rPr>
  </w:style>
  <w:style w:type="table" w:styleId="ad">
    <w:name w:val="Table Grid"/>
    <w:basedOn w:val="a1"/>
    <w:uiPriority w:val="39"/>
    <w:rsid w:val="003E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7004CA"/>
    <w:pPr>
      <w:spacing w:after="0" w:line="240" w:lineRule="auto"/>
    </w:pPr>
    <w:rPr>
      <w:rFonts w:ascii="Times New Roman" w:hAnsi="Times New Roman"/>
      <w:kern w:val="2"/>
      <w:sz w:val="28"/>
      <w:szCs w:val="24"/>
      <w14:ligatures w14:val="standardContextual"/>
    </w:rPr>
  </w:style>
  <w:style w:type="paragraph" w:customStyle="1" w:styleId="c2">
    <w:name w:val="c2"/>
    <w:basedOn w:val="a"/>
    <w:rsid w:val="00613222"/>
    <w:pPr>
      <w:spacing w:before="100" w:beforeAutospacing="1" w:after="100" w:afterAutospacing="1"/>
      <w:jc w:val="left"/>
    </w:pPr>
    <w:rPr>
      <w:rFonts w:eastAsia="Times New Roman" w:cs="Times New Roman"/>
      <w:sz w:val="24"/>
      <w:szCs w:val="24"/>
      <w:lang w:eastAsia="ru-RU"/>
    </w:rPr>
  </w:style>
  <w:style w:type="character" w:customStyle="1" w:styleId="c4">
    <w:name w:val="c4"/>
    <w:basedOn w:val="a0"/>
    <w:rsid w:val="00613222"/>
  </w:style>
  <w:style w:type="character" w:styleId="af">
    <w:name w:val="Strong"/>
    <w:basedOn w:val="a0"/>
    <w:uiPriority w:val="22"/>
    <w:qFormat/>
    <w:rsid w:val="00DB4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098">
      <w:bodyDiv w:val="1"/>
      <w:marLeft w:val="0"/>
      <w:marRight w:val="0"/>
      <w:marTop w:val="0"/>
      <w:marBottom w:val="0"/>
      <w:divBdr>
        <w:top w:val="none" w:sz="0" w:space="0" w:color="auto"/>
        <w:left w:val="none" w:sz="0" w:space="0" w:color="auto"/>
        <w:bottom w:val="none" w:sz="0" w:space="0" w:color="auto"/>
        <w:right w:val="none" w:sz="0" w:space="0" w:color="auto"/>
      </w:divBdr>
    </w:div>
    <w:div w:id="54941234">
      <w:bodyDiv w:val="1"/>
      <w:marLeft w:val="0"/>
      <w:marRight w:val="0"/>
      <w:marTop w:val="0"/>
      <w:marBottom w:val="0"/>
      <w:divBdr>
        <w:top w:val="none" w:sz="0" w:space="0" w:color="auto"/>
        <w:left w:val="none" w:sz="0" w:space="0" w:color="auto"/>
        <w:bottom w:val="none" w:sz="0" w:space="0" w:color="auto"/>
        <w:right w:val="none" w:sz="0" w:space="0" w:color="auto"/>
      </w:divBdr>
    </w:div>
    <w:div w:id="103306552">
      <w:bodyDiv w:val="1"/>
      <w:marLeft w:val="0"/>
      <w:marRight w:val="0"/>
      <w:marTop w:val="0"/>
      <w:marBottom w:val="0"/>
      <w:divBdr>
        <w:top w:val="none" w:sz="0" w:space="0" w:color="auto"/>
        <w:left w:val="none" w:sz="0" w:space="0" w:color="auto"/>
        <w:bottom w:val="none" w:sz="0" w:space="0" w:color="auto"/>
        <w:right w:val="none" w:sz="0" w:space="0" w:color="auto"/>
      </w:divBdr>
    </w:div>
    <w:div w:id="141239960">
      <w:bodyDiv w:val="1"/>
      <w:marLeft w:val="0"/>
      <w:marRight w:val="0"/>
      <w:marTop w:val="0"/>
      <w:marBottom w:val="0"/>
      <w:divBdr>
        <w:top w:val="none" w:sz="0" w:space="0" w:color="auto"/>
        <w:left w:val="none" w:sz="0" w:space="0" w:color="auto"/>
        <w:bottom w:val="none" w:sz="0" w:space="0" w:color="auto"/>
        <w:right w:val="none" w:sz="0" w:space="0" w:color="auto"/>
      </w:divBdr>
    </w:div>
    <w:div w:id="212664818">
      <w:bodyDiv w:val="1"/>
      <w:marLeft w:val="0"/>
      <w:marRight w:val="0"/>
      <w:marTop w:val="0"/>
      <w:marBottom w:val="0"/>
      <w:divBdr>
        <w:top w:val="none" w:sz="0" w:space="0" w:color="auto"/>
        <w:left w:val="none" w:sz="0" w:space="0" w:color="auto"/>
        <w:bottom w:val="none" w:sz="0" w:space="0" w:color="auto"/>
        <w:right w:val="none" w:sz="0" w:space="0" w:color="auto"/>
      </w:divBdr>
    </w:div>
    <w:div w:id="325936244">
      <w:bodyDiv w:val="1"/>
      <w:marLeft w:val="0"/>
      <w:marRight w:val="0"/>
      <w:marTop w:val="0"/>
      <w:marBottom w:val="0"/>
      <w:divBdr>
        <w:top w:val="none" w:sz="0" w:space="0" w:color="auto"/>
        <w:left w:val="none" w:sz="0" w:space="0" w:color="auto"/>
        <w:bottom w:val="none" w:sz="0" w:space="0" w:color="auto"/>
        <w:right w:val="none" w:sz="0" w:space="0" w:color="auto"/>
      </w:divBdr>
    </w:div>
    <w:div w:id="914168487">
      <w:bodyDiv w:val="1"/>
      <w:marLeft w:val="0"/>
      <w:marRight w:val="0"/>
      <w:marTop w:val="0"/>
      <w:marBottom w:val="0"/>
      <w:divBdr>
        <w:top w:val="none" w:sz="0" w:space="0" w:color="auto"/>
        <w:left w:val="none" w:sz="0" w:space="0" w:color="auto"/>
        <w:bottom w:val="none" w:sz="0" w:space="0" w:color="auto"/>
        <w:right w:val="none" w:sz="0" w:space="0" w:color="auto"/>
      </w:divBdr>
    </w:div>
    <w:div w:id="1101611877">
      <w:bodyDiv w:val="1"/>
      <w:marLeft w:val="0"/>
      <w:marRight w:val="0"/>
      <w:marTop w:val="0"/>
      <w:marBottom w:val="0"/>
      <w:divBdr>
        <w:top w:val="none" w:sz="0" w:space="0" w:color="auto"/>
        <w:left w:val="none" w:sz="0" w:space="0" w:color="auto"/>
        <w:bottom w:val="none" w:sz="0" w:space="0" w:color="auto"/>
        <w:right w:val="none" w:sz="0" w:space="0" w:color="auto"/>
      </w:divBdr>
    </w:div>
    <w:div w:id="1465583517">
      <w:bodyDiv w:val="1"/>
      <w:marLeft w:val="0"/>
      <w:marRight w:val="0"/>
      <w:marTop w:val="0"/>
      <w:marBottom w:val="0"/>
      <w:divBdr>
        <w:top w:val="none" w:sz="0" w:space="0" w:color="auto"/>
        <w:left w:val="none" w:sz="0" w:space="0" w:color="auto"/>
        <w:bottom w:val="none" w:sz="0" w:space="0" w:color="auto"/>
        <w:right w:val="none" w:sz="0" w:space="0" w:color="auto"/>
      </w:divBdr>
    </w:div>
    <w:div w:id="1517504582">
      <w:bodyDiv w:val="1"/>
      <w:marLeft w:val="0"/>
      <w:marRight w:val="0"/>
      <w:marTop w:val="0"/>
      <w:marBottom w:val="0"/>
      <w:divBdr>
        <w:top w:val="none" w:sz="0" w:space="0" w:color="auto"/>
        <w:left w:val="none" w:sz="0" w:space="0" w:color="auto"/>
        <w:bottom w:val="none" w:sz="0" w:space="0" w:color="auto"/>
        <w:right w:val="none" w:sz="0" w:space="0" w:color="auto"/>
      </w:divBdr>
    </w:div>
    <w:div w:id="1593391996">
      <w:bodyDiv w:val="1"/>
      <w:marLeft w:val="0"/>
      <w:marRight w:val="0"/>
      <w:marTop w:val="0"/>
      <w:marBottom w:val="0"/>
      <w:divBdr>
        <w:top w:val="none" w:sz="0" w:space="0" w:color="auto"/>
        <w:left w:val="none" w:sz="0" w:space="0" w:color="auto"/>
        <w:bottom w:val="none" w:sz="0" w:space="0" w:color="auto"/>
        <w:right w:val="none" w:sz="0" w:space="0" w:color="auto"/>
      </w:divBdr>
    </w:div>
    <w:div w:id="1610428626">
      <w:bodyDiv w:val="1"/>
      <w:marLeft w:val="0"/>
      <w:marRight w:val="0"/>
      <w:marTop w:val="0"/>
      <w:marBottom w:val="0"/>
      <w:divBdr>
        <w:top w:val="none" w:sz="0" w:space="0" w:color="auto"/>
        <w:left w:val="none" w:sz="0" w:space="0" w:color="auto"/>
        <w:bottom w:val="none" w:sz="0" w:space="0" w:color="auto"/>
        <w:right w:val="none" w:sz="0" w:space="0" w:color="auto"/>
      </w:divBdr>
    </w:div>
    <w:div w:id="1626346721">
      <w:bodyDiv w:val="1"/>
      <w:marLeft w:val="0"/>
      <w:marRight w:val="0"/>
      <w:marTop w:val="0"/>
      <w:marBottom w:val="0"/>
      <w:divBdr>
        <w:top w:val="none" w:sz="0" w:space="0" w:color="auto"/>
        <w:left w:val="none" w:sz="0" w:space="0" w:color="auto"/>
        <w:bottom w:val="none" w:sz="0" w:space="0" w:color="auto"/>
        <w:right w:val="none" w:sz="0" w:space="0" w:color="auto"/>
      </w:divBdr>
    </w:div>
    <w:div w:id="1643583460">
      <w:bodyDiv w:val="1"/>
      <w:marLeft w:val="0"/>
      <w:marRight w:val="0"/>
      <w:marTop w:val="0"/>
      <w:marBottom w:val="0"/>
      <w:divBdr>
        <w:top w:val="none" w:sz="0" w:space="0" w:color="auto"/>
        <w:left w:val="none" w:sz="0" w:space="0" w:color="auto"/>
        <w:bottom w:val="none" w:sz="0" w:space="0" w:color="auto"/>
        <w:right w:val="none" w:sz="0" w:space="0" w:color="auto"/>
      </w:divBdr>
    </w:div>
    <w:div w:id="1730879391">
      <w:bodyDiv w:val="1"/>
      <w:marLeft w:val="0"/>
      <w:marRight w:val="0"/>
      <w:marTop w:val="0"/>
      <w:marBottom w:val="0"/>
      <w:divBdr>
        <w:top w:val="none" w:sz="0" w:space="0" w:color="auto"/>
        <w:left w:val="none" w:sz="0" w:space="0" w:color="auto"/>
        <w:bottom w:val="none" w:sz="0" w:space="0" w:color="auto"/>
        <w:right w:val="none" w:sz="0" w:space="0" w:color="auto"/>
      </w:divBdr>
    </w:div>
    <w:div w:id="2029406092">
      <w:bodyDiv w:val="1"/>
      <w:marLeft w:val="0"/>
      <w:marRight w:val="0"/>
      <w:marTop w:val="0"/>
      <w:marBottom w:val="0"/>
      <w:divBdr>
        <w:top w:val="none" w:sz="0" w:space="0" w:color="auto"/>
        <w:left w:val="none" w:sz="0" w:space="0" w:color="auto"/>
        <w:bottom w:val="none" w:sz="0" w:space="0" w:color="auto"/>
        <w:right w:val="none" w:sz="0" w:space="0" w:color="auto"/>
      </w:divBdr>
    </w:div>
    <w:div w:id="2098550817">
      <w:bodyDiv w:val="1"/>
      <w:marLeft w:val="0"/>
      <w:marRight w:val="0"/>
      <w:marTop w:val="0"/>
      <w:marBottom w:val="0"/>
      <w:divBdr>
        <w:top w:val="none" w:sz="0" w:space="0" w:color="auto"/>
        <w:left w:val="none" w:sz="0" w:space="0" w:color="auto"/>
        <w:bottom w:val="none" w:sz="0" w:space="0" w:color="auto"/>
        <w:right w:val="none" w:sz="0" w:space="0" w:color="auto"/>
      </w:divBdr>
    </w:div>
    <w:div w:id="21156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Desktop\&#1050;&#1054;&#1052;&#1067;\&#1064;&#1072;&#1073;&#1083;&#1086;&#1085;%20&#1050;&#1054;&#1052;&#109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КОМы.dotx</Template>
  <TotalTime>1432</TotalTime>
  <Pages>1</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Veligura</dc:creator>
  <cp:lastModifiedBy>ADMIN</cp:lastModifiedBy>
  <cp:revision>60</cp:revision>
  <cp:lastPrinted>2025-03-20T07:42:00Z</cp:lastPrinted>
  <dcterms:created xsi:type="dcterms:W3CDTF">2025-02-26T10:13:00Z</dcterms:created>
  <dcterms:modified xsi:type="dcterms:W3CDTF">2025-03-20T07:42:00Z</dcterms:modified>
</cp:coreProperties>
</file>