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FEBD2" w14:textId="77777777" w:rsidR="00E058C4" w:rsidRPr="004768AD" w:rsidRDefault="00E058C4" w:rsidP="007C1F7F">
      <w:pPr>
        <w:pStyle w:val="1"/>
        <w:rPr>
          <w:szCs w:val="28"/>
          <w:u w:val="single"/>
        </w:rPr>
      </w:pPr>
      <w:r w:rsidRPr="004768AD">
        <w:rPr>
          <w:szCs w:val="28"/>
        </w:rPr>
        <w:t>Комплект оценочных материалов по дисципли</w:t>
      </w:r>
      <w:r>
        <w:rPr>
          <w:szCs w:val="28"/>
        </w:rPr>
        <w:t>не</w:t>
      </w:r>
      <w:r>
        <w:rPr>
          <w:szCs w:val="28"/>
        </w:rPr>
        <w:br/>
        <w:t>«Бухгалтерский финансовый учет</w:t>
      </w:r>
      <w:r w:rsidRPr="004768AD">
        <w:rPr>
          <w:szCs w:val="28"/>
        </w:rPr>
        <w:t>»</w:t>
      </w:r>
    </w:p>
    <w:p w14:paraId="69269FD1" w14:textId="77777777" w:rsidR="00E058C4" w:rsidRPr="004768AD" w:rsidRDefault="00E058C4" w:rsidP="007C1F7F">
      <w:pPr>
        <w:pStyle w:val="a0"/>
        <w:rPr>
          <w:szCs w:val="28"/>
        </w:rPr>
      </w:pPr>
    </w:p>
    <w:p w14:paraId="09CE0E8A" w14:textId="77777777" w:rsidR="00E058C4" w:rsidRPr="004768AD" w:rsidRDefault="00E058C4" w:rsidP="007C1F7F">
      <w:pPr>
        <w:pStyle w:val="3"/>
        <w:rPr>
          <w:szCs w:val="28"/>
        </w:rPr>
      </w:pPr>
      <w:r w:rsidRPr="004768AD">
        <w:rPr>
          <w:szCs w:val="28"/>
        </w:rPr>
        <w:t>Задания закрытого типа</w:t>
      </w:r>
    </w:p>
    <w:p w14:paraId="4110700B" w14:textId="77777777" w:rsidR="00E058C4" w:rsidRPr="004768AD" w:rsidRDefault="00E058C4" w:rsidP="007C1F7F">
      <w:pPr>
        <w:pStyle w:val="4"/>
        <w:rPr>
          <w:szCs w:val="28"/>
        </w:rPr>
      </w:pPr>
    </w:p>
    <w:p w14:paraId="2EA71A68" w14:textId="77777777" w:rsidR="00E058C4" w:rsidRPr="004768AD" w:rsidRDefault="00E058C4" w:rsidP="007C1F7F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выбор правильного ответа</w:t>
      </w:r>
    </w:p>
    <w:p w14:paraId="5BACDB66" w14:textId="77777777" w:rsidR="00E058C4" w:rsidRPr="004768AD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69CD2C" w14:textId="77777777" w:rsidR="00E058C4" w:rsidRPr="00DA73A6" w:rsidRDefault="00E058C4" w:rsidP="00914935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bookmarkStart w:id="0" w:name="_Hlk190863727"/>
      <w:r w:rsidRPr="00475FAA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22F0C0CA" w14:textId="77777777" w:rsidR="00E058C4" w:rsidRDefault="00E058C4" w:rsidP="00DA73A6">
      <w:pPr>
        <w:spacing w:after="0" w:line="240" w:lineRule="auto"/>
        <w:jc w:val="both"/>
      </w:pPr>
      <w:r w:rsidRPr="00DA73A6">
        <w:rPr>
          <w:rFonts w:ascii="Times New Roman" w:hAnsi="Times New Roman"/>
          <w:bCs/>
          <w:kern w:val="2"/>
          <w:sz w:val="28"/>
          <w:szCs w:val="24"/>
        </w:rPr>
        <w:t>Информация о производственных затратах (исключая расходы на продажу) обобщается на счетах бухгалтерского учета</w:t>
      </w:r>
      <w:r w:rsidRPr="00DA73A6">
        <w:rPr>
          <w:bCs/>
          <w:iCs/>
          <w:kern w:val="2"/>
          <w:sz w:val="28"/>
        </w:rPr>
        <w:t>:</w:t>
      </w:r>
    </w:p>
    <w:p w14:paraId="0920DAE1" w14:textId="77777777" w:rsidR="00E058C4" w:rsidRPr="00CE73EC" w:rsidRDefault="00E058C4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DA73A6">
        <w:rPr>
          <w:rFonts w:ascii="Times New Roman" w:hAnsi="Times New Roman"/>
          <w:bCs/>
          <w:kern w:val="2"/>
          <w:sz w:val="28"/>
          <w:szCs w:val="24"/>
        </w:rPr>
        <w:t>08, 20, 21, 23, 25, 26</w:t>
      </w:r>
    </w:p>
    <w:p w14:paraId="4C79A6E1" w14:textId="77777777" w:rsidR="00E058C4" w:rsidRPr="001871F0" w:rsidRDefault="00E058C4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CE73EC">
        <w:rPr>
          <w:rFonts w:ascii="Times New Roman" w:hAnsi="Times New Roman"/>
          <w:sz w:val="28"/>
          <w:szCs w:val="28"/>
        </w:rPr>
        <w:t xml:space="preserve"> </w:t>
      </w:r>
      <w:r w:rsidRPr="00DA73A6">
        <w:rPr>
          <w:rFonts w:ascii="Times New Roman" w:hAnsi="Times New Roman"/>
          <w:bCs/>
          <w:kern w:val="2"/>
          <w:sz w:val="28"/>
          <w:szCs w:val="24"/>
        </w:rPr>
        <w:t>С 20 по 29</w:t>
      </w:r>
    </w:p>
    <w:p w14:paraId="7203E7F7" w14:textId="77777777" w:rsidR="00E058C4" w:rsidRDefault="00E058C4" w:rsidP="009165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DA73A6">
        <w:rPr>
          <w:rFonts w:ascii="Times New Roman" w:hAnsi="Times New Roman"/>
          <w:bCs/>
          <w:kern w:val="2"/>
          <w:sz w:val="28"/>
          <w:szCs w:val="24"/>
        </w:rPr>
        <w:t>С 20 по 29 плюс счета 10–16</w:t>
      </w:r>
    </w:p>
    <w:p w14:paraId="1AE6F3F5" w14:textId="77777777" w:rsidR="00E058C4" w:rsidRPr="001871F0" w:rsidRDefault="00E058C4" w:rsidP="0091650E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bookmarkStart w:id="1" w:name="_Hlk188710141"/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Б</w:t>
      </w:r>
    </w:p>
    <w:p w14:paraId="2929AFFC" w14:textId="77777777" w:rsidR="00E058C4" w:rsidRPr="004768AD" w:rsidRDefault="00E058C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 (ПК- 1.1, 1.2, 1.3)</w:t>
      </w:r>
    </w:p>
    <w:bookmarkEnd w:id="1"/>
    <w:p w14:paraId="3F510FF1" w14:textId="77777777" w:rsidR="00E058C4" w:rsidRPr="004768AD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DD6FA3" w14:textId="77777777" w:rsidR="00E058C4" w:rsidRDefault="00E058C4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2.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11086F4" w14:textId="77777777" w:rsidR="00E058C4" w:rsidRPr="006F739C" w:rsidRDefault="00E058C4" w:rsidP="0083698D">
      <w:pPr>
        <w:pStyle w:val="a4"/>
        <w:tabs>
          <w:tab w:val="left" w:pos="0"/>
          <w:tab w:val="left" w:pos="142"/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A73A6">
        <w:rPr>
          <w:rFonts w:ascii="Times New Roman" w:hAnsi="Times New Roman"/>
          <w:bCs/>
          <w:kern w:val="2"/>
          <w:sz w:val="28"/>
          <w:szCs w:val="24"/>
        </w:rPr>
        <w:t>Включаются ли в первоначальную стоимость объектов, законченных строительством, суммы НДС</w:t>
      </w:r>
      <w:r>
        <w:rPr>
          <w:rFonts w:ascii="Times New Roman" w:hAnsi="Times New Roman"/>
          <w:bCs/>
          <w:kern w:val="2"/>
          <w:sz w:val="28"/>
          <w:szCs w:val="24"/>
        </w:rPr>
        <w:t>?</w:t>
      </w:r>
      <w:r w:rsidRPr="0083698D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7215DDBC" w14:textId="77777777" w:rsidR="00E058C4" w:rsidRPr="000C5B07" w:rsidRDefault="00E058C4" w:rsidP="006F43DE">
      <w:pPr>
        <w:tabs>
          <w:tab w:val="left" w:pos="0"/>
        </w:tabs>
        <w:spacing w:after="0" w:line="240" w:lineRule="auto"/>
        <w:contextualSpacing/>
        <w:jc w:val="both"/>
        <w:rPr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4050CD">
        <w:t xml:space="preserve"> </w:t>
      </w:r>
      <w:r w:rsidRPr="00363646">
        <w:rPr>
          <w:rFonts w:ascii="Times New Roman" w:hAnsi="Times New Roman"/>
          <w:sz w:val="28"/>
          <w:szCs w:val="28"/>
        </w:rPr>
        <w:t>да</w:t>
      </w:r>
    </w:p>
    <w:p w14:paraId="4BE85DBF" w14:textId="77777777" w:rsidR="00E058C4" w:rsidRPr="00683F38" w:rsidRDefault="00E058C4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6F43DE">
        <w:rPr>
          <w:rFonts w:ascii="Times New Roman" w:hAnsi="Times New Roman"/>
          <w:b/>
          <w:sz w:val="24"/>
          <w:szCs w:val="24"/>
        </w:rPr>
        <w:t xml:space="preserve"> </w:t>
      </w:r>
      <w:r w:rsidRPr="00363646">
        <w:rPr>
          <w:rFonts w:ascii="Times New Roman" w:hAnsi="Times New Roman"/>
          <w:sz w:val="28"/>
          <w:szCs w:val="28"/>
        </w:rPr>
        <w:t>да, только по объектам непроизводственного назначения</w:t>
      </w:r>
    </w:p>
    <w:p w14:paraId="2C6155B5" w14:textId="77777777" w:rsidR="00E058C4" w:rsidRPr="00683F38" w:rsidRDefault="00E058C4" w:rsidP="00683F3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B25ACB">
        <w:rPr>
          <w:rFonts w:ascii="Times New Roman" w:hAnsi="Times New Roman"/>
          <w:kern w:val="2"/>
          <w:sz w:val="28"/>
          <w:szCs w:val="24"/>
        </w:rPr>
        <w:t>В)</w:t>
      </w:r>
      <w:r>
        <w:rPr>
          <w:rFonts w:ascii="Times New Roman" w:hAnsi="Times New Roman"/>
          <w:kern w:val="2"/>
          <w:sz w:val="28"/>
          <w:szCs w:val="24"/>
        </w:rPr>
        <w:t xml:space="preserve"> </w:t>
      </w:r>
      <w:r w:rsidRPr="00363646">
        <w:rPr>
          <w:rFonts w:ascii="Times New Roman" w:hAnsi="Times New Roman"/>
          <w:sz w:val="28"/>
          <w:szCs w:val="28"/>
        </w:rPr>
        <w:t>нет, они подлежат возмещению из бюджета в момент ввода производственного назначения в эксплуатацию</w:t>
      </w:r>
    </w:p>
    <w:p w14:paraId="2D21DB1E" w14:textId="77777777" w:rsidR="00E058C4" w:rsidRPr="001871F0" w:rsidRDefault="00E058C4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В</w:t>
      </w:r>
    </w:p>
    <w:p w14:paraId="06DFE9FD" w14:textId="77777777" w:rsidR="00E058C4" w:rsidRPr="004768AD" w:rsidRDefault="00E058C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1(ПК- 1.1, 1.2, 1.3) </w:t>
      </w:r>
    </w:p>
    <w:p w14:paraId="57204B73" w14:textId="77777777" w:rsidR="00E058C4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B71FE" w14:textId="77777777" w:rsidR="00E058C4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3.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2550D060" w14:textId="77777777" w:rsidR="00E058C4" w:rsidRPr="003A41BB" w:rsidRDefault="00E058C4" w:rsidP="003A41B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3A41BB">
        <w:rPr>
          <w:rFonts w:ascii="Times New Roman" w:hAnsi="Times New Roman"/>
          <w:bCs/>
          <w:kern w:val="2"/>
          <w:sz w:val="28"/>
          <w:szCs w:val="24"/>
        </w:rPr>
        <w:t>Укажите документ по приемке и вводу законченного строительством объекта производственного назначения и зачислению его в состав основных средств?</w:t>
      </w:r>
    </w:p>
    <w:p w14:paraId="2856C812" w14:textId="77777777" w:rsidR="00E058C4" w:rsidRPr="00015FDD" w:rsidRDefault="00E058C4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446EA3">
        <w:rPr>
          <w:spacing w:val="-4"/>
        </w:rPr>
        <w:t xml:space="preserve"> </w:t>
      </w:r>
      <w:r w:rsidRPr="003A41BB">
        <w:rPr>
          <w:rFonts w:ascii="Times New Roman" w:hAnsi="Times New Roman"/>
          <w:bCs/>
          <w:kern w:val="2"/>
          <w:sz w:val="28"/>
          <w:szCs w:val="24"/>
        </w:rPr>
        <w:t>акт приемки законченного строительством объекта приемочной комиссией (ф. КС-14)</w:t>
      </w:r>
    </w:p>
    <w:p w14:paraId="2446222C" w14:textId="77777777" w:rsidR="00E058C4" w:rsidRPr="003A41BB" w:rsidRDefault="00E058C4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3A41BB">
        <w:rPr>
          <w:rFonts w:ascii="Times New Roman" w:hAnsi="Times New Roman"/>
          <w:bCs/>
          <w:kern w:val="2"/>
          <w:sz w:val="28"/>
          <w:szCs w:val="24"/>
        </w:rPr>
        <w:t>акт приемки законченного ст</w:t>
      </w:r>
      <w:r>
        <w:rPr>
          <w:rFonts w:ascii="Times New Roman" w:hAnsi="Times New Roman"/>
          <w:bCs/>
          <w:kern w:val="2"/>
          <w:sz w:val="28"/>
          <w:szCs w:val="24"/>
        </w:rPr>
        <w:t>роительством объекта (ф. КС-11)</w:t>
      </w:r>
    </w:p>
    <w:p w14:paraId="3199BE56" w14:textId="77777777" w:rsidR="00E058C4" w:rsidRPr="003A41BB" w:rsidRDefault="00E058C4" w:rsidP="007142F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3A41BB">
        <w:rPr>
          <w:rFonts w:ascii="Times New Roman" w:hAnsi="Times New Roman"/>
          <w:bCs/>
          <w:kern w:val="2"/>
          <w:sz w:val="28"/>
          <w:szCs w:val="24"/>
        </w:rPr>
        <w:t>справка о стоимости выполненных работ и затрат (ф. КС-3)</w:t>
      </w:r>
    </w:p>
    <w:p w14:paraId="7227C69A" w14:textId="77777777" w:rsidR="00E058C4" w:rsidRPr="001871F0" w:rsidRDefault="00E058C4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А</w:t>
      </w:r>
    </w:p>
    <w:p w14:paraId="7AFAE838" w14:textId="77777777" w:rsidR="00E058C4" w:rsidRPr="004768AD" w:rsidRDefault="00E058C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1(ПК- 1.1, 1.2, 1.3) </w:t>
      </w:r>
    </w:p>
    <w:p w14:paraId="06ABAA4D" w14:textId="77777777" w:rsidR="00E058C4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B10C7D" w14:textId="77777777" w:rsidR="00E058C4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4.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5D38D9F2" w14:textId="77777777" w:rsidR="00E058C4" w:rsidRPr="001871F0" w:rsidRDefault="00E058C4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7D571C">
        <w:rPr>
          <w:rFonts w:ascii="Times New Roman" w:hAnsi="Times New Roman"/>
          <w:bCs/>
          <w:kern w:val="2"/>
          <w:sz w:val="28"/>
          <w:szCs w:val="24"/>
        </w:rPr>
        <w:t>Принятие в эксплуатацию объектов основных средств, возведенных хозяйственным способом, отражается в учете записью: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690DFE24" w14:textId="77777777" w:rsidR="00E058C4" w:rsidRPr="005C3CFC" w:rsidRDefault="00E058C4" w:rsidP="005C3CFC">
      <w:pPr>
        <w:pStyle w:val="a4"/>
        <w:widowControl w:val="0"/>
        <w:tabs>
          <w:tab w:val="left" w:pos="1182"/>
        </w:tabs>
        <w:autoSpaceDE w:val="0"/>
        <w:autoSpaceDN w:val="0"/>
        <w:spacing w:after="0" w:line="240" w:lineRule="auto"/>
        <w:ind w:left="0" w:right="168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5905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8452D">
        <w:rPr>
          <w:rFonts w:ascii="Times New Roman" w:hAnsi="Times New Roman"/>
          <w:bCs/>
          <w:kern w:val="2"/>
          <w:sz w:val="28"/>
          <w:szCs w:val="24"/>
        </w:rPr>
        <w:t>Дт</w:t>
      </w:r>
      <w:proofErr w:type="spellEnd"/>
      <w:r w:rsidRPr="0078452D">
        <w:rPr>
          <w:rFonts w:ascii="Times New Roman" w:hAnsi="Times New Roman"/>
          <w:bCs/>
          <w:kern w:val="2"/>
          <w:sz w:val="28"/>
          <w:szCs w:val="24"/>
        </w:rPr>
        <w:t xml:space="preserve"> 08 </w:t>
      </w:r>
      <w:proofErr w:type="spellStart"/>
      <w:r w:rsidRPr="0078452D">
        <w:rPr>
          <w:rFonts w:ascii="Times New Roman" w:hAnsi="Times New Roman"/>
          <w:bCs/>
          <w:kern w:val="2"/>
          <w:sz w:val="28"/>
          <w:szCs w:val="24"/>
        </w:rPr>
        <w:t>Кт</w:t>
      </w:r>
      <w:proofErr w:type="spellEnd"/>
      <w:r w:rsidRPr="0078452D">
        <w:rPr>
          <w:rFonts w:ascii="Times New Roman" w:hAnsi="Times New Roman"/>
          <w:bCs/>
          <w:kern w:val="2"/>
          <w:sz w:val="28"/>
          <w:szCs w:val="24"/>
        </w:rPr>
        <w:t xml:space="preserve"> 60</w:t>
      </w:r>
    </w:p>
    <w:p w14:paraId="58DBAB21" w14:textId="77777777" w:rsidR="00E058C4" w:rsidRPr="00D621F4" w:rsidRDefault="00E058C4" w:rsidP="00D621F4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spellStart"/>
      <w:r w:rsidRPr="0078452D">
        <w:rPr>
          <w:rFonts w:ascii="Times New Roman" w:hAnsi="Times New Roman"/>
          <w:bCs/>
          <w:kern w:val="2"/>
          <w:sz w:val="28"/>
          <w:szCs w:val="24"/>
        </w:rPr>
        <w:t>Дт</w:t>
      </w:r>
      <w:proofErr w:type="spellEnd"/>
      <w:r w:rsidRPr="0078452D">
        <w:rPr>
          <w:rFonts w:ascii="Times New Roman" w:hAnsi="Times New Roman"/>
          <w:bCs/>
          <w:kern w:val="2"/>
          <w:sz w:val="28"/>
          <w:szCs w:val="24"/>
        </w:rPr>
        <w:t xml:space="preserve"> 01 </w:t>
      </w:r>
      <w:proofErr w:type="spellStart"/>
      <w:r w:rsidRPr="0078452D">
        <w:rPr>
          <w:rFonts w:ascii="Times New Roman" w:hAnsi="Times New Roman"/>
          <w:bCs/>
          <w:kern w:val="2"/>
          <w:sz w:val="28"/>
          <w:szCs w:val="24"/>
        </w:rPr>
        <w:t>Кт</w:t>
      </w:r>
      <w:proofErr w:type="spellEnd"/>
      <w:r w:rsidRPr="0078452D">
        <w:rPr>
          <w:rFonts w:ascii="Times New Roman" w:hAnsi="Times New Roman"/>
          <w:bCs/>
          <w:kern w:val="2"/>
          <w:sz w:val="28"/>
          <w:szCs w:val="24"/>
        </w:rPr>
        <w:t xml:space="preserve"> 60</w:t>
      </w:r>
    </w:p>
    <w:p w14:paraId="7E40FB15" w14:textId="77777777" w:rsidR="00E058C4" w:rsidRPr="004612C5" w:rsidRDefault="00E058C4" w:rsidP="004612C5">
      <w:pPr>
        <w:pStyle w:val="HTML"/>
        <w:shd w:val="clear" w:color="auto" w:fill="FFFFFF"/>
        <w:tabs>
          <w:tab w:val="left" w:pos="709"/>
          <w:tab w:val="left" w:pos="851"/>
        </w:tabs>
        <w:jc w:val="both"/>
        <w:rPr>
          <w:rFonts w:ascii="Times New Roman" w:eastAsia="Arial Unicode MS" w:hAnsi="Times New Roman" w:cs="Times New Roman"/>
          <w:color w:val="000000"/>
          <w:sz w:val="28"/>
          <w:szCs w:val="24"/>
          <w:lang w:eastAsia="ru-RU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>
        <w:rPr>
          <w:sz w:val="28"/>
          <w:szCs w:val="28"/>
        </w:rPr>
        <w:t xml:space="preserve"> </w:t>
      </w:r>
      <w:proofErr w:type="spellStart"/>
      <w:r w:rsidRPr="0078452D">
        <w:rPr>
          <w:rFonts w:ascii="Times New Roman" w:hAnsi="Times New Roman" w:cs="Times New Roman"/>
          <w:bCs/>
          <w:kern w:val="2"/>
          <w:sz w:val="28"/>
          <w:szCs w:val="24"/>
        </w:rPr>
        <w:t>Дт</w:t>
      </w:r>
      <w:proofErr w:type="spellEnd"/>
      <w:r w:rsidRPr="0078452D">
        <w:rPr>
          <w:rFonts w:ascii="Times New Roman" w:hAnsi="Times New Roman" w:cs="Times New Roman"/>
          <w:bCs/>
          <w:kern w:val="2"/>
          <w:sz w:val="28"/>
          <w:szCs w:val="24"/>
        </w:rPr>
        <w:t xml:space="preserve"> 01 </w:t>
      </w:r>
      <w:proofErr w:type="spellStart"/>
      <w:r w:rsidRPr="0078452D">
        <w:rPr>
          <w:rFonts w:ascii="Times New Roman" w:hAnsi="Times New Roman" w:cs="Times New Roman"/>
          <w:bCs/>
          <w:kern w:val="2"/>
          <w:sz w:val="28"/>
          <w:szCs w:val="24"/>
        </w:rPr>
        <w:t>Кт</w:t>
      </w:r>
      <w:proofErr w:type="spellEnd"/>
      <w:r w:rsidRPr="0078452D">
        <w:rPr>
          <w:rFonts w:ascii="Times New Roman" w:hAnsi="Times New Roman" w:cs="Times New Roman"/>
          <w:bCs/>
          <w:kern w:val="2"/>
          <w:sz w:val="28"/>
          <w:szCs w:val="24"/>
        </w:rPr>
        <w:t xml:space="preserve"> 23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1DED5CA0" w14:textId="77777777" w:rsidR="00E058C4" w:rsidRPr="001871F0" w:rsidRDefault="00E058C4" w:rsidP="00EB5EA9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Г)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spellStart"/>
      <w:r w:rsidRPr="0078452D">
        <w:rPr>
          <w:rFonts w:ascii="Times New Roman" w:hAnsi="Times New Roman"/>
          <w:bCs/>
          <w:kern w:val="2"/>
          <w:sz w:val="28"/>
          <w:szCs w:val="24"/>
        </w:rPr>
        <w:t>Дт</w:t>
      </w:r>
      <w:proofErr w:type="spellEnd"/>
      <w:r w:rsidRPr="0078452D">
        <w:rPr>
          <w:rFonts w:ascii="Times New Roman" w:hAnsi="Times New Roman"/>
          <w:bCs/>
          <w:kern w:val="2"/>
          <w:sz w:val="28"/>
          <w:szCs w:val="24"/>
        </w:rPr>
        <w:t xml:space="preserve"> 01 </w:t>
      </w:r>
      <w:proofErr w:type="spellStart"/>
      <w:r w:rsidRPr="0078452D">
        <w:rPr>
          <w:rFonts w:ascii="Times New Roman" w:hAnsi="Times New Roman"/>
          <w:bCs/>
          <w:kern w:val="2"/>
          <w:sz w:val="28"/>
          <w:szCs w:val="24"/>
        </w:rPr>
        <w:t>Кт</w:t>
      </w:r>
      <w:proofErr w:type="spellEnd"/>
      <w:r w:rsidRPr="0078452D">
        <w:rPr>
          <w:rFonts w:ascii="Times New Roman" w:hAnsi="Times New Roman"/>
          <w:bCs/>
          <w:kern w:val="2"/>
          <w:sz w:val="28"/>
          <w:szCs w:val="24"/>
        </w:rPr>
        <w:t xml:space="preserve"> 08</w:t>
      </w:r>
    </w:p>
    <w:p w14:paraId="360733AD" w14:textId="77777777" w:rsidR="00E058C4" w:rsidRPr="001871F0" w:rsidRDefault="00E058C4" w:rsidP="00EB5EA9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Г</w:t>
      </w:r>
    </w:p>
    <w:p w14:paraId="4D564D9C" w14:textId="77777777" w:rsidR="00E058C4" w:rsidRPr="004768AD" w:rsidRDefault="00E058C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1(ПК- 1.1, 1.2, 1.3) </w:t>
      </w:r>
    </w:p>
    <w:p w14:paraId="02EC4ABE" w14:textId="77777777" w:rsidR="00E058C4" w:rsidRDefault="00E058C4" w:rsidP="00E07C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FC122C" w14:textId="77777777" w:rsidR="00E058C4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5.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0A51EFD7" w14:textId="77777777" w:rsidR="00E058C4" w:rsidRPr="008C4B56" w:rsidRDefault="00E058C4" w:rsidP="008C4B56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8C4B56">
        <w:rPr>
          <w:rFonts w:ascii="Times New Roman" w:hAnsi="Times New Roman"/>
          <w:sz w:val="28"/>
          <w:szCs w:val="28"/>
        </w:rPr>
        <w:t>Сотруднику начислили зар</w:t>
      </w:r>
      <w:r>
        <w:rPr>
          <w:rFonts w:ascii="Times New Roman" w:hAnsi="Times New Roman"/>
          <w:sz w:val="28"/>
          <w:szCs w:val="28"/>
        </w:rPr>
        <w:t xml:space="preserve">аботную </w:t>
      </w:r>
      <w:r w:rsidRPr="008C4B56">
        <w:rPr>
          <w:rFonts w:ascii="Times New Roman" w:hAnsi="Times New Roman"/>
          <w:sz w:val="28"/>
          <w:szCs w:val="28"/>
        </w:rPr>
        <w:t xml:space="preserve">плату в размере 47 550,5 руб. Какую сумму НДФЛ </w:t>
      </w:r>
      <w:r w:rsidRPr="008C4B56">
        <w:rPr>
          <w:rFonts w:ascii="Times New Roman" w:hAnsi="Times New Roman"/>
          <w:bCs/>
          <w:kern w:val="2"/>
          <w:sz w:val="28"/>
          <w:szCs w:val="24"/>
        </w:rPr>
        <w:t>должен удержать бухгалтер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? </w:t>
      </w:r>
    </w:p>
    <w:p w14:paraId="046ACB06" w14:textId="77777777" w:rsidR="00E058C4" w:rsidRPr="00EC3648" w:rsidRDefault="00E058C4" w:rsidP="008C4B56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EC3648">
        <w:rPr>
          <w:rFonts w:ascii="Times New Roman" w:hAnsi="Times New Roman"/>
          <w:b/>
          <w:sz w:val="24"/>
          <w:szCs w:val="24"/>
        </w:rPr>
        <w:t xml:space="preserve"> </w:t>
      </w:r>
      <w:r w:rsidRPr="008C4B56">
        <w:rPr>
          <w:rFonts w:ascii="Times New Roman" w:hAnsi="Times New Roman"/>
          <w:bCs/>
          <w:kern w:val="2"/>
          <w:sz w:val="28"/>
          <w:szCs w:val="24"/>
        </w:rPr>
        <w:t>6181,565 руб.</w:t>
      </w:r>
    </w:p>
    <w:p w14:paraId="0FFB5656" w14:textId="77777777" w:rsidR="00E058C4" w:rsidRDefault="00E058C4" w:rsidP="00EC3648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8C4B56">
        <w:t xml:space="preserve"> </w:t>
      </w:r>
      <w:r w:rsidRPr="008C4B56">
        <w:rPr>
          <w:rFonts w:ascii="Times New Roman" w:hAnsi="Times New Roman"/>
          <w:bCs/>
          <w:kern w:val="2"/>
          <w:sz w:val="28"/>
          <w:szCs w:val="24"/>
        </w:rPr>
        <w:t>6182 руб.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382BDAB7" w14:textId="77777777" w:rsidR="00E058C4" w:rsidRPr="00EC3648" w:rsidRDefault="00E058C4" w:rsidP="00EC3648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>
        <w:rPr>
          <w:rFonts w:ascii="Times New Roman" w:hAnsi="Times New Roman"/>
          <w:kern w:val="2"/>
          <w:sz w:val="28"/>
          <w:szCs w:val="24"/>
        </w:rPr>
        <w:t>В)</w:t>
      </w:r>
      <w:r w:rsidRPr="008C4B56">
        <w:t xml:space="preserve"> </w:t>
      </w:r>
      <w:r w:rsidRPr="008C4B56">
        <w:rPr>
          <w:rFonts w:ascii="Times New Roman" w:hAnsi="Times New Roman"/>
          <w:bCs/>
          <w:kern w:val="2"/>
          <w:sz w:val="28"/>
          <w:szCs w:val="24"/>
        </w:rPr>
        <w:t>6181,6 руб.</w:t>
      </w:r>
    </w:p>
    <w:p w14:paraId="05725E2C" w14:textId="77777777" w:rsidR="00E058C4" w:rsidRPr="001871F0" w:rsidRDefault="00E058C4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Правильный ответ: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Б</w:t>
      </w:r>
    </w:p>
    <w:p w14:paraId="0F938099" w14:textId="77777777" w:rsidR="00E058C4" w:rsidRPr="004768AD" w:rsidRDefault="00E058C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FF503E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28B9336B" w14:textId="77777777" w:rsidR="00E058C4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F64E6F" w14:textId="77777777" w:rsidR="00E058C4" w:rsidRDefault="00E058C4" w:rsidP="00080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7B2BEBDC" w14:textId="77777777" w:rsidR="00E058C4" w:rsidRPr="00F0420B" w:rsidRDefault="00E058C4" w:rsidP="00F0420B">
      <w:pPr>
        <w:pStyle w:val="60"/>
        <w:shd w:val="clear" w:color="auto" w:fill="auto"/>
        <w:tabs>
          <w:tab w:val="left" w:pos="506"/>
        </w:tabs>
        <w:spacing w:line="240" w:lineRule="auto"/>
        <w:ind w:firstLine="0"/>
        <w:rPr>
          <w:rFonts w:ascii="Times New Roman" w:hAnsi="Times New Roman"/>
          <w:b w:val="0"/>
          <w:noProof w:val="0"/>
          <w:kern w:val="2"/>
          <w:sz w:val="28"/>
          <w:szCs w:val="24"/>
          <w:shd w:val="clear" w:color="auto" w:fill="auto"/>
          <w:lang w:eastAsia="en-US"/>
        </w:rPr>
      </w:pPr>
      <w:r w:rsidRPr="00F0420B">
        <w:rPr>
          <w:rFonts w:ascii="Times New Roman" w:hAnsi="Times New Roman"/>
          <w:b w:val="0"/>
          <w:bCs w:val="0"/>
          <w:kern w:val="2"/>
          <w:sz w:val="28"/>
          <w:szCs w:val="24"/>
        </w:rPr>
        <w:t>В каком размере оплачивается сверхурочное время работы по ТК РФ?</w:t>
      </w:r>
    </w:p>
    <w:p w14:paraId="5F045A92" w14:textId="77777777" w:rsidR="00E058C4" w:rsidRPr="00C20FE7" w:rsidRDefault="00E058C4" w:rsidP="00080A5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F0420B">
        <w:t xml:space="preserve"> </w:t>
      </w:r>
      <w:r w:rsidRPr="00F0420B">
        <w:rPr>
          <w:rFonts w:ascii="Times New Roman" w:hAnsi="Times New Roman"/>
          <w:bCs/>
          <w:kern w:val="2"/>
          <w:sz w:val="28"/>
          <w:szCs w:val="24"/>
        </w:rPr>
        <w:t>в двойном размере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4513726C" w14:textId="77777777" w:rsidR="00E058C4" w:rsidRDefault="00E058C4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C20FE7">
        <w:rPr>
          <w:rFonts w:ascii="Times New Roman" w:hAnsi="Times New Roman"/>
          <w:kern w:val="2"/>
          <w:sz w:val="28"/>
          <w:szCs w:val="28"/>
        </w:rPr>
        <w:t xml:space="preserve">Б) </w:t>
      </w:r>
      <w:r w:rsidRPr="00F0420B">
        <w:rPr>
          <w:rFonts w:ascii="Times New Roman" w:hAnsi="Times New Roman"/>
          <w:bCs/>
          <w:kern w:val="2"/>
          <w:sz w:val="28"/>
          <w:szCs w:val="24"/>
        </w:rPr>
        <w:t>первые два часа – в 1,5 размере, остальные – в двойном</w:t>
      </w:r>
    </w:p>
    <w:p w14:paraId="16197BD8" w14:textId="77777777" w:rsidR="00E058C4" w:rsidRPr="00F0420B" w:rsidRDefault="00E058C4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>В)</w:t>
      </w:r>
      <w:r w:rsidRPr="00F0420B">
        <w:t xml:space="preserve"> </w:t>
      </w:r>
      <w:r w:rsidRPr="001A0A5F">
        <w:rPr>
          <w:rFonts w:ascii="Times New Roman" w:hAnsi="Times New Roman"/>
          <w:bCs/>
          <w:kern w:val="2"/>
          <w:sz w:val="28"/>
          <w:szCs w:val="24"/>
        </w:rPr>
        <w:t>нет правильного ответа</w:t>
      </w:r>
    </w:p>
    <w:p w14:paraId="6AB0C271" w14:textId="77777777" w:rsidR="00E058C4" w:rsidRPr="001871F0" w:rsidRDefault="00E058C4" w:rsidP="00080A5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bCs/>
          <w:kern w:val="2"/>
          <w:sz w:val="28"/>
          <w:szCs w:val="24"/>
        </w:rPr>
        <w:t>Б</w:t>
      </w:r>
    </w:p>
    <w:p w14:paraId="1A205301" w14:textId="77777777" w:rsidR="00E058C4" w:rsidRPr="004768AD" w:rsidRDefault="00E058C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651CFAB1" w14:textId="77777777" w:rsidR="00E058C4" w:rsidRDefault="00E058C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CA5462" w14:textId="77777777" w:rsidR="00E058C4" w:rsidRDefault="00E058C4" w:rsidP="00080A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241405A6" w14:textId="77777777" w:rsidR="00E058C4" w:rsidRPr="00A453CB" w:rsidRDefault="00E058C4" w:rsidP="00A453CB">
      <w:pPr>
        <w:pStyle w:val="32"/>
        <w:shd w:val="clear" w:color="auto" w:fill="auto"/>
        <w:tabs>
          <w:tab w:val="left" w:pos="428"/>
        </w:tabs>
        <w:spacing w:line="240" w:lineRule="auto"/>
        <w:ind w:firstLine="0"/>
        <w:jc w:val="both"/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</w:pPr>
      <w:r w:rsidRPr="00FA7BBF"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>Какие бухгалтерские проводки соответствуют операции «Начислено пособие по временной нетрудоспособности (больничный лист)»:</w:t>
      </w:r>
    </w:p>
    <w:p w14:paraId="2F29872D" w14:textId="77777777" w:rsidR="00E058C4" w:rsidRPr="00BA6D53" w:rsidRDefault="00E058C4" w:rsidP="005D418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FA7BBF">
        <w:t xml:space="preserve"> </w:t>
      </w:r>
      <w:r w:rsidRPr="00FA7BBF">
        <w:rPr>
          <w:rFonts w:ascii="Times New Roman" w:hAnsi="Times New Roman"/>
          <w:kern w:val="2"/>
          <w:sz w:val="28"/>
          <w:szCs w:val="24"/>
        </w:rPr>
        <w:t xml:space="preserve">К-т 69.1 «Социальное </w:t>
      </w:r>
      <w:proofErr w:type="gramStart"/>
      <w:r w:rsidRPr="00FA7BBF">
        <w:rPr>
          <w:rFonts w:ascii="Times New Roman" w:hAnsi="Times New Roman"/>
          <w:kern w:val="2"/>
          <w:sz w:val="28"/>
          <w:szCs w:val="24"/>
        </w:rPr>
        <w:t>страхование»  Д</w:t>
      </w:r>
      <w:proofErr w:type="gramEnd"/>
      <w:r w:rsidRPr="00FA7BBF">
        <w:rPr>
          <w:rFonts w:ascii="Times New Roman" w:hAnsi="Times New Roman"/>
          <w:kern w:val="2"/>
          <w:sz w:val="28"/>
          <w:szCs w:val="24"/>
        </w:rPr>
        <w:t>-т 70 «Расчеты по оплате труда</w:t>
      </w:r>
      <w:r>
        <w:t xml:space="preserve">» 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</w:p>
    <w:p w14:paraId="673382F7" w14:textId="77777777" w:rsidR="00E058C4" w:rsidRDefault="00E058C4" w:rsidP="005D4187">
      <w:pPr>
        <w:spacing w:after="0" w:line="240" w:lineRule="auto"/>
        <w:jc w:val="both"/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FA7BBF">
        <w:rPr>
          <w:rFonts w:ascii="Times New Roman" w:hAnsi="Times New Roman"/>
          <w:kern w:val="2"/>
          <w:sz w:val="28"/>
          <w:szCs w:val="24"/>
        </w:rPr>
        <w:t xml:space="preserve">Д-т 70 «Расчеты по оплате </w:t>
      </w:r>
      <w:proofErr w:type="gramStart"/>
      <w:r w:rsidRPr="00FA7BBF">
        <w:rPr>
          <w:rFonts w:ascii="Times New Roman" w:hAnsi="Times New Roman"/>
          <w:kern w:val="2"/>
          <w:sz w:val="28"/>
          <w:szCs w:val="24"/>
        </w:rPr>
        <w:t>труда»  К</w:t>
      </w:r>
      <w:proofErr w:type="gramEnd"/>
      <w:r w:rsidRPr="00FA7BBF">
        <w:rPr>
          <w:rFonts w:ascii="Times New Roman" w:hAnsi="Times New Roman"/>
          <w:kern w:val="2"/>
          <w:sz w:val="28"/>
          <w:szCs w:val="24"/>
        </w:rPr>
        <w:t>-т 69.1 «Социальное страхование»</w:t>
      </w:r>
    </w:p>
    <w:p w14:paraId="3E3431B8" w14:textId="77777777" w:rsidR="00E058C4" w:rsidRPr="00FA7BBF" w:rsidRDefault="00E058C4" w:rsidP="005D4187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FA7BBF">
        <w:rPr>
          <w:rFonts w:ascii="Times New Roman" w:hAnsi="Times New Roman"/>
          <w:kern w:val="2"/>
          <w:sz w:val="28"/>
          <w:szCs w:val="24"/>
        </w:rPr>
        <w:t>В)</w:t>
      </w:r>
      <w:r w:rsidRPr="00FA7BBF">
        <w:t xml:space="preserve"> </w:t>
      </w:r>
      <w:r>
        <w:rPr>
          <w:rFonts w:ascii="Times New Roman" w:hAnsi="Times New Roman"/>
          <w:kern w:val="2"/>
          <w:sz w:val="28"/>
          <w:szCs w:val="24"/>
        </w:rPr>
        <w:t xml:space="preserve">Д-т 70 «Расчеты по оплате </w:t>
      </w:r>
      <w:proofErr w:type="gramStart"/>
      <w:r>
        <w:rPr>
          <w:rFonts w:ascii="Times New Roman" w:hAnsi="Times New Roman"/>
          <w:kern w:val="2"/>
          <w:sz w:val="28"/>
          <w:szCs w:val="24"/>
        </w:rPr>
        <w:t xml:space="preserve">труда» </w:t>
      </w:r>
      <w:r w:rsidRPr="00FA7BBF">
        <w:rPr>
          <w:rFonts w:ascii="Times New Roman" w:hAnsi="Times New Roman"/>
          <w:kern w:val="2"/>
          <w:sz w:val="28"/>
          <w:szCs w:val="24"/>
        </w:rPr>
        <w:t xml:space="preserve"> К</w:t>
      </w:r>
      <w:proofErr w:type="gramEnd"/>
      <w:r w:rsidRPr="00FA7BBF">
        <w:rPr>
          <w:rFonts w:ascii="Times New Roman" w:hAnsi="Times New Roman"/>
          <w:kern w:val="2"/>
          <w:sz w:val="28"/>
          <w:szCs w:val="24"/>
        </w:rPr>
        <w:t>-т 50 «Касса»</w:t>
      </w:r>
    </w:p>
    <w:p w14:paraId="73644093" w14:textId="77777777" w:rsidR="00E058C4" w:rsidRPr="004E1FB4" w:rsidRDefault="00E058C4" w:rsidP="005D4187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</w:rPr>
        <w:t>А</w:t>
      </w:r>
    </w:p>
    <w:p w14:paraId="680E3459" w14:textId="77777777" w:rsidR="00E058C4" w:rsidRPr="004768AD" w:rsidRDefault="00E058C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03FB185F" w14:textId="77777777" w:rsidR="00E058C4" w:rsidRDefault="00E058C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E2A66A" w14:textId="77777777" w:rsidR="00E058C4" w:rsidRPr="005D55D9" w:rsidRDefault="00E058C4" w:rsidP="003D413D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8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 xml:space="preserve">Выберите один правильный </w:t>
      </w:r>
      <w:r>
        <w:rPr>
          <w:rFonts w:ascii="Times New Roman" w:hAnsi="Times New Roman"/>
          <w:i/>
          <w:iCs/>
          <w:sz w:val="28"/>
          <w:szCs w:val="28"/>
        </w:rPr>
        <w:t>ответ</w:t>
      </w:r>
    </w:p>
    <w:p w14:paraId="5C17094C" w14:textId="77777777" w:rsidR="00E058C4" w:rsidRPr="00FD69BB" w:rsidRDefault="00E058C4" w:rsidP="00FD69BB">
      <w:pPr>
        <w:pStyle w:val="32"/>
        <w:shd w:val="clear" w:color="auto" w:fill="auto"/>
        <w:tabs>
          <w:tab w:val="left" w:pos="428"/>
        </w:tabs>
        <w:spacing w:line="240" w:lineRule="auto"/>
        <w:ind w:firstLine="0"/>
        <w:jc w:val="both"/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</w:pPr>
      <w:r w:rsidRPr="00FD69BB">
        <w:rPr>
          <w:rFonts w:ascii="Times New Roman" w:hAnsi="Times New Roman"/>
          <w:b w:val="0"/>
        </w:rPr>
        <w:t>Для определения и учета финансового результата от продажи товаров</w:t>
      </w:r>
      <w:r w:rsidRPr="00FD69BB">
        <w:rPr>
          <w:rFonts w:ascii="Times New Roman" w:hAnsi="Times New Roman"/>
        </w:rPr>
        <w:t xml:space="preserve"> </w:t>
      </w:r>
      <w:r w:rsidRPr="00FD69BB"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>используется счет:</w:t>
      </w:r>
    </w:p>
    <w:p w14:paraId="7ACC8BD0" w14:textId="77777777" w:rsidR="00E058C4" w:rsidRPr="00FD69BB" w:rsidRDefault="00E058C4" w:rsidP="00FD69BB">
      <w:pPr>
        <w:pStyle w:val="32"/>
        <w:shd w:val="clear" w:color="auto" w:fill="auto"/>
        <w:tabs>
          <w:tab w:val="left" w:pos="428"/>
        </w:tabs>
        <w:spacing w:line="240" w:lineRule="auto"/>
        <w:ind w:firstLine="0"/>
        <w:jc w:val="both"/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</w:pPr>
      <w:r w:rsidRPr="00FD69BB"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 xml:space="preserve">А) </w:t>
      </w:r>
      <w:r w:rsidRPr="00DC4F43">
        <w:rPr>
          <w:rFonts w:ascii="Times New Roman" w:hAnsi="Times New Roman"/>
          <w:b w:val="0"/>
          <w:bCs w:val="0"/>
          <w:noProof w:val="0"/>
          <w:kern w:val="2"/>
          <w:szCs w:val="24"/>
          <w:shd w:val="clear" w:color="auto" w:fill="auto"/>
          <w:lang w:eastAsia="en-US"/>
        </w:rPr>
        <w:t>90 «Продажи»</w:t>
      </w:r>
    </w:p>
    <w:p w14:paraId="141C9749" w14:textId="77777777" w:rsidR="00E058C4" w:rsidRPr="00BE1A83" w:rsidRDefault="00E058C4" w:rsidP="00BE1A83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5D55D9">
        <w:rPr>
          <w:rFonts w:ascii="Times New Roman" w:hAnsi="Times New Roman"/>
          <w:bCs/>
          <w:kern w:val="2"/>
          <w:sz w:val="28"/>
          <w:szCs w:val="24"/>
        </w:rPr>
        <w:t xml:space="preserve">Б) </w:t>
      </w:r>
      <w:r w:rsidRPr="00DC4F43">
        <w:rPr>
          <w:rFonts w:ascii="Times New Roman" w:hAnsi="Times New Roman"/>
          <w:kern w:val="2"/>
          <w:sz w:val="28"/>
          <w:szCs w:val="24"/>
        </w:rPr>
        <w:t>91 «Прочие доходы и расходы»</w:t>
      </w:r>
    </w:p>
    <w:p w14:paraId="27E49494" w14:textId="77777777" w:rsidR="00E058C4" w:rsidRPr="000500BE" w:rsidRDefault="00E058C4" w:rsidP="000500B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0500BE">
        <w:rPr>
          <w:rFonts w:ascii="Times New Roman" w:hAnsi="Times New Roman"/>
          <w:kern w:val="2"/>
          <w:sz w:val="28"/>
          <w:szCs w:val="24"/>
        </w:rPr>
        <w:t xml:space="preserve">В) </w:t>
      </w:r>
      <w:r w:rsidRPr="00DC4F43">
        <w:rPr>
          <w:rFonts w:ascii="Times New Roman" w:hAnsi="Times New Roman"/>
          <w:kern w:val="2"/>
          <w:sz w:val="28"/>
          <w:szCs w:val="24"/>
        </w:rPr>
        <w:t>10 «Материалы»</w:t>
      </w:r>
    </w:p>
    <w:p w14:paraId="0724A911" w14:textId="77777777" w:rsidR="00E058C4" w:rsidRPr="000500BE" w:rsidRDefault="00E058C4" w:rsidP="005245E8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0500BE">
        <w:rPr>
          <w:rFonts w:ascii="Times New Roman" w:hAnsi="Times New Roman"/>
          <w:kern w:val="2"/>
          <w:sz w:val="28"/>
          <w:szCs w:val="24"/>
        </w:rPr>
        <w:t>Правильный ответ: А</w:t>
      </w:r>
    </w:p>
    <w:p w14:paraId="2476A69A" w14:textId="77777777" w:rsidR="00E058C4" w:rsidRPr="004768AD" w:rsidRDefault="00E058C4" w:rsidP="00F4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76E228F9" w14:textId="77777777" w:rsidR="00E058C4" w:rsidRPr="004768AD" w:rsidRDefault="00E058C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4AE027" w14:textId="77777777" w:rsidR="00E058C4" w:rsidRDefault="00E058C4" w:rsidP="000A41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1C861036" w14:textId="77777777" w:rsidR="00E058C4" w:rsidRDefault="00E058C4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DC4F43">
        <w:rPr>
          <w:rFonts w:ascii="Times New Roman" w:hAnsi="Times New Roman"/>
          <w:bCs/>
          <w:kern w:val="2"/>
          <w:sz w:val="28"/>
          <w:szCs w:val="24"/>
        </w:rPr>
        <w:t xml:space="preserve">По заявлению клиента выставлен аккредитив за счет банковского кредита. Укажите правильную 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бухгалтерскую </w:t>
      </w:r>
      <w:r w:rsidRPr="00DC4F43">
        <w:rPr>
          <w:rFonts w:ascii="Times New Roman" w:hAnsi="Times New Roman"/>
          <w:bCs/>
          <w:kern w:val="2"/>
          <w:sz w:val="28"/>
          <w:szCs w:val="24"/>
        </w:rPr>
        <w:t>проводку</w:t>
      </w:r>
      <w:r>
        <w:rPr>
          <w:rFonts w:ascii="Times New Roman" w:hAnsi="Times New Roman"/>
          <w:bCs/>
          <w:kern w:val="2"/>
          <w:sz w:val="28"/>
          <w:szCs w:val="24"/>
        </w:rPr>
        <w:t>.</w:t>
      </w:r>
      <w:r w:rsidRPr="00A453CB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5E28AB80" w14:textId="77777777" w:rsidR="00E058C4" w:rsidRPr="00A453CB" w:rsidRDefault="00E058C4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proofErr w:type="spellStart"/>
      <w:r w:rsidRPr="00DC4F43">
        <w:rPr>
          <w:rFonts w:ascii="Times New Roman" w:hAnsi="Times New Roman"/>
          <w:bCs/>
          <w:kern w:val="2"/>
          <w:sz w:val="28"/>
          <w:szCs w:val="24"/>
        </w:rPr>
        <w:t>Дт</w:t>
      </w:r>
      <w:proofErr w:type="spellEnd"/>
      <w:r w:rsidRPr="00DC4F43">
        <w:rPr>
          <w:rFonts w:ascii="Times New Roman" w:hAnsi="Times New Roman"/>
          <w:bCs/>
          <w:kern w:val="2"/>
          <w:sz w:val="28"/>
          <w:szCs w:val="24"/>
        </w:rPr>
        <w:t xml:space="preserve"> 51 «Расчетные счета» </w:t>
      </w:r>
      <w:proofErr w:type="spellStart"/>
      <w:r w:rsidRPr="00DC4F43">
        <w:rPr>
          <w:rFonts w:ascii="Times New Roman" w:hAnsi="Times New Roman"/>
          <w:bCs/>
          <w:kern w:val="2"/>
          <w:sz w:val="28"/>
          <w:szCs w:val="24"/>
        </w:rPr>
        <w:t>Кт</w:t>
      </w:r>
      <w:proofErr w:type="spellEnd"/>
      <w:r w:rsidRPr="00DC4F43">
        <w:rPr>
          <w:rFonts w:ascii="Times New Roman" w:hAnsi="Times New Roman"/>
          <w:bCs/>
          <w:kern w:val="2"/>
          <w:sz w:val="28"/>
          <w:szCs w:val="24"/>
        </w:rPr>
        <w:t xml:space="preserve"> 66 «Расчеты по краткосрочным кредитам и займам»</w:t>
      </w:r>
    </w:p>
    <w:p w14:paraId="59483D11" w14:textId="77777777" w:rsidR="00E058C4" w:rsidRPr="00A453CB" w:rsidRDefault="00E058C4" w:rsidP="00A453C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453CB">
        <w:rPr>
          <w:rFonts w:ascii="Times New Roman" w:hAnsi="Times New Roman"/>
          <w:bCs/>
          <w:kern w:val="2"/>
          <w:sz w:val="28"/>
          <w:szCs w:val="28"/>
        </w:rPr>
        <w:t>Б)</w:t>
      </w:r>
      <w:r w:rsidRPr="00A453C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Pr="00DC4F43">
        <w:rPr>
          <w:rFonts w:ascii="Times New Roman" w:hAnsi="Times New Roman"/>
          <w:bCs/>
          <w:kern w:val="2"/>
          <w:sz w:val="28"/>
          <w:szCs w:val="24"/>
        </w:rPr>
        <w:t>Дт</w:t>
      </w:r>
      <w:proofErr w:type="spellEnd"/>
      <w:r w:rsidRPr="00DC4F43">
        <w:rPr>
          <w:rFonts w:ascii="Times New Roman" w:hAnsi="Times New Roman"/>
          <w:bCs/>
          <w:kern w:val="2"/>
          <w:sz w:val="28"/>
          <w:szCs w:val="24"/>
        </w:rPr>
        <w:t xml:space="preserve"> 55 «Специальные счета в банках» </w:t>
      </w:r>
      <w:proofErr w:type="spellStart"/>
      <w:r w:rsidRPr="00DC4F43">
        <w:rPr>
          <w:rFonts w:ascii="Times New Roman" w:hAnsi="Times New Roman"/>
          <w:bCs/>
          <w:kern w:val="2"/>
          <w:sz w:val="28"/>
          <w:szCs w:val="24"/>
        </w:rPr>
        <w:t>Кт</w:t>
      </w:r>
      <w:proofErr w:type="spellEnd"/>
      <w:r w:rsidRPr="00DC4F43">
        <w:rPr>
          <w:rFonts w:ascii="Times New Roman" w:hAnsi="Times New Roman"/>
          <w:bCs/>
          <w:kern w:val="2"/>
          <w:sz w:val="28"/>
          <w:szCs w:val="24"/>
        </w:rPr>
        <w:t xml:space="preserve"> 66 «Расчеты по краткосрочным кредитам и займам»</w:t>
      </w:r>
    </w:p>
    <w:p w14:paraId="435BA0C6" w14:textId="77777777" w:rsidR="00E058C4" w:rsidRPr="00DC4F43" w:rsidRDefault="00E058C4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proofErr w:type="spellStart"/>
      <w:r w:rsidRPr="00DC4F43">
        <w:rPr>
          <w:rFonts w:ascii="Times New Roman" w:hAnsi="Times New Roman"/>
          <w:bCs/>
          <w:kern w:val="2"/>
          <w:sz w:val="28"/>
          <w:szCs w:val="24"/>
        </w:rPr>
        <w:t>Дт</w:t>
      </w:r>
      <w:proofErr w:type="spellEnd"/>
      <w:r w:rsidRPr="00DC4F43">
        <w:rPr>
          <w:rFonts w:ascii="Times New Roman" w:hAnsi="Times New Roman"/>
          <w:bCs/>
          <w:kern w:val="2"/>
          <w:sz w:val="28"/>
          <w:szCs w:val="24"/>
        </w:rPr>
        <w:t xml:space="preserve"> 58 «Финансовые вложения» </w:t>
      </w:r>
      <w:proofErr w:type="spellStart"/>
      <w:r w:rsidRPr="00DC4F43">
        <w:rPr>
          <w:rFonts w:ascii="Times New Roman" w:hAnsi="Times New Roman"/>
          <w:bCs/>
          <w:kern w:val="2"/>
          <w:sz w:val="28"/>
          <w:szCs w:val="24"/>
        </w:rPr>
        <w:t>Кт</w:t>
      </w:r>
      <w:proofErr w:type="spellEnd"/>
      <w:r w:rsidRPr="00DC4F43">
        <w:rPr>
          <w:rFonts w:ascii="Times New Roman" w:hAnsi="Times New Roman"/>
          <w:bCs/>
          <w:kern w:val="2"/>
          <w:sz w:val="28"/>
          <w:szCs w:val="24"/>
        </w:rPr>
        <w:t xml:space="preserve"> 66 «Расчеты по краткосрочным кредитам и займам»</w:t>
      </w:r>
    </w:p>
    <w:p w14:paraId="2D339F7A" w14:textId="77777777" w:rsidR="00E058C4" w:rsidRPr="004E1FB4" w:rsidRDefault="00E058C4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lastRenderedPageBreak/>
        <w:t>Правильный ответ:</w:t>
      </w:r>
      <w:r>
        <w:rPr>
          <w:rFonts w:ascii="Times New Roman" w:hAnsi="Times New Roman"/>
          <w:kern w:val="2"/>
          <w:sz w:val="28"/>
          <w:szCs w:val="24"/>
        </w:rPr>
        <w:t xml:space="preserve"> Б</w:t>
      </w:r>
    </w:p>
    <w:p w14:paraId="3079D31A" w14:textId="77777777" w:rsidR="00E058C4" w:rsidRPr="004768AD" w:rsidRDefault="00E058C4" w:rsidP="00F40C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 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4CA466BC" w14:textId="77777777" w:rsidR="00E058C4" w:rsidRDefault="00E058C4" w:rsidP="00914935">
      <w:pPr>
        <w:pStyle w:val="4"/>
        <w:rPr>
          <w:szCs w:val="28"/>
        </w:rPr>
      </w:pPr>
    </w:p>
    <w:p w14:paraId="5A060F6A" w14:textId="77777777" w:rsidR="00E058C4" w:rsidRDefault="00E058C4" w:rsidP="000A410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3D5125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</w:p>
    <w:p w14:paraId="358A3C89" w14:textId="77777777" w:rsidR="00E058C4" w:rsidRPr="000A410B" w:rsidRDefault="00E058C4" w:rsidP="00A5598A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5321C6">
        <w:rPr>
          <w:rFonts w:ascii="Times New Roman" w:hAnsi="Times New Roman"/>
          <w:bCs/>
          <w:kern w:val="2"/>
          <w:sz w:val="28"/>
          <w:szCs w:val="24"/>
        </w:rPr>
        <w:t>Выдача заработной платы из кассы производится по</w:t>
      </w:r>
      <w:r>
        <w:rPr>
          <w:rFonts w:ascii="Times New Roman" w:hAnsi="Times New Roman"/>
          <w:kern w:val="2"/>
          <w:sz w:val="28"/>
          <w:szCs w:val="24"/>
        </w:rPr>
        <w:t>:</w:t>
      </w:r>
    </w:p>
    <w:p w14:paraId="1341243F" w14:textId="77777777" w:rsidR="00E058C4" w:rsidRPr="00A5598A" w:rsidRDefault="00E058C4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5321C6">
        <w:rPr>
          <w:rFonts w:ascii="Times New Roman" w:hAnsi="Times New Roman"/>
          <w:kern w:val="2"/>
          <w:sz w:val="28"/>
          <w:szCs w:val="24"/>
        </w:rPr>
        <w:t>объявлению на взнос наличными</w:t>
      </w:r>
    </w:p>
    <w:p w14:paraId="45183B82" w14:textId="77777777" w:rsidR="00E058C4" w:rsidRPr="00A5598A" w:rsidRDefault="00E058C4" w:rsidP="00A5598A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5321C6">
        <w:rPr>
          <w:rFonts w:ascii="Times New Roman" w:hAnsi="Times New Roman"/>
          <w:kern w:val="2"/>
          <w:sz w:val="28"/>
          <w:szCs w:val="24"/>
        </w:rPr>
        <w:t>платежной ведомости и приходному кассовому ордеру</w:t>
      </w:r>
    </w:p>
    <w:p w14:paraId="4DAFD406" w14:textId="77777777" w:rsidR="00E058C4" w:rsidRPr="005321C6" w:rsidRDefault="00E058C4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В)</w:t>
      </w:r>
      <w:r w:rsidRPr="008864BC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 w:rsidRPr="005321C6">
        <w:rPr>
          <w:rFonts w:ascii="Times New Roman" w:hAnsi="Times New Roman"/>
          <w:kern w:val="2"/>
          <w:sz w:val="28"/>
          <w:szCs w:val="24"/>
        </w:rPr>
        <w:t>платежной ведомости и расходному кассовому ордеру</w:t>
      </w:r>
    </w:p>
    <w:p w14:paraId="6D65D64C" w14:textId="77777777" w:rsidR="00E058C4" w:rsidRPr="00A5598A" w:rsidRDefault="00E058C4" w:rsidP="000A410B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>
        <w:rPr>
          <w:rFonts w:ascii="Times New Roman" w:hAnsi="Times New Roman"/>
          <w:bCs/>
          <w:kern w:val="2"/>
          <w:sz w:val="28"/>
          <w:szCs w:val="24"/>
        </w:rPr>
        <w:t xml:space="preserve">Г) </w:t>
      </w:r>
      <w:r w:rsidRPr="005321C6">
        <w:rPr>
          <w:rFonts w:ascii="Times New Roman" w:hAnsi="Times New Roman"/>
          <w:kern w:val="2"/>
          <w:sz w:val="28"/>
          <w:szCs w:val="24"/>
        </w:rPr>
        <w:t>платежной ведомости и чеку</w:t>
      </w:r>
    </w:p>
    <w:p w14:paraId="76DB25EE" w14:textId="77777777" w:rsidR="00E058C4" w:rsidRPr="004E1FB4" w:rsidRDefault="00E058C4" w:rsidP="000A410B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</w:rPr>
        <w:t>В</w:t>
      </w:r>
    </w:p>
    <w:p w14:paraId="504B1345" w14:textId="77777777" w:rsidR="00E058C4" w:rsidRPr="004768AD" w:rsidRDefault="00E058C4" w:rsidP="00FF50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EB3900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1(ПК- 1.1, 1.2, 1.3) </w:t>
      </w:r>
    </w:p>
    <w:p w14:paraId="6B2F28FD" w14:textId="77777777" w:rsidR="00E058C4" w:rsidRDefault="00E058C4" w:rsidP="000A41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445378" w14:textId="77777777" w:rsidR="00E058C4" w:rsidRPr="00E35D0E" w:rsidRDefault="00E058C4" w:rsidP="00E35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7F36E6">
        <w:rPr>
          <w:rFonts w:ascii="Times New Roman" w:hAnsi="Times New Roman"/>
          <w:i/>
          <w:sz w:val="28"/>
          <w:szCs w:val="28"/>
        </w:rPr>
        <w:t>Выберите</w:t>
      </w:r>
      <w:r w:rsidRPr="003D5125">
        <w:rPr>
          <w:rFonts w:ascii="Times New Roman" w:hAnsi="Times New Roman"/>
          <w:i/>
          <w:iCs/>
          <w:sz w:val="28"/>
          <w:szCs w:val="28"/>
        </w:rPr>
        <w:t xml:space="preserve"> один правильный ответ</w:t>
      </w:r>
    </w:p>
    <w:p w14:paraId="5742E940" w14:textId="77777777" w:rsidR="00E058C4" w:rsidRPr="00E35D0E" w:rsidRDefault="00E058C4" w:rsidP="00E35D0E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B6174B">
        <w:rPr>
          <w:rFonts w:ascii="Times New Roman" w:hAnsi="Times New Roman"/>
          <w:iCs/>
          <w:sz w:val="28"/>
          <w:szCs w:val="28"/>
        </w:rPr>
        <w:t xml:space="preserve">Чистая прибыль организации отражается </w:t>
      </w:r>
      <w:r>
        <w:rPr>
          <w:rFonts w:ascii="Times New Roman" w:hAnsi="Times New Roman"/>
          <w:iCs/>
          <w:sz w:val="28"/>
          <w:szCs w:val="28"/>
        </w:rPr>
        <w:t xml:space="preserve">бухгалтерской </w:t>
      </w:r>
      <w:r w:rsidRPr="00B6174B">
        <w:rPr>
          <w:rFonts w:ascii="Times New Roman" w:hAnsi="Times New Roman"/>
          <w:iCs/>
          <w:sz w:val="28"/>
          <w:szCs w:val="28"/>
        </w:rPr>
        <w:t xml:space="preserve">записью: </w:t>
      </w:r>
    </w:p>
    <w:p w14:paraId="3CFB211B" w14:textId="77777777" w:rsidR="00E058C4" w:rsidRPr="00A5598A" w:rsidRDefault="00E058C4" w:rsidP="00E35D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А)</w:t>
      </w:r>
      <w:r w:rsidRPr="001871F0">
        <w:rPr>
          <w:rFonts w:ascii="Times New Roman" w:hAnsi="Times New Roman"/>
          <w:kern w:val="2"/>
          <w:sz w:val="28"/>
          <w:szCs w:val="24"/>
        </w:rPr>
        <w:t xml:space="preserve"> </w:t>
      </w:r>
      <w:r w:rsidRPr="00B6174B">
        <w:rPr>
          <w:rFonts w:ascii="Times New Roman" w:hAnsi="Times New Roman"/>
          <w:iCs/>
          <w:sz w:val="28"/>
          <w:szCs w:val="28"/>
        </w:rPr>
        <w:t>Д-т 99 «Прибыли и убытки» К-т 84 «Нераспределенная прибыль (непокрытый убыток)»</w:t>
      </w:r>
    </w:p>
    <w:p w14:paraId="0931CF05" w14:textId="77777777" w:rsidR="00E058C4" w:rsidRPr="00B6174B" w:rsidRDefault="00E058C4" w:rsidP="00E35D0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1871F0">
        <w:rPr>
          <w:rFonts w:ascii="Times New Roman" w:hAnsi="Times New Roman"/>
          <w:bCs/>
          <w:kern w:val="2"/>
          <w:sz w:val="28"/>
          <w:szCs w:val="24"/>
        </w:rPr>
        <w:t>Б)</w:t>
      </w:r>
      <w:r w:rsidRPr="00DC0C89">
        <w:rPr>
          <w:sz w:val="27"/>
          <w:szCs w:val="27"/>
        </w:rPr>
        <w:t xml:space="preserve"> </w:t>
      </w:r>
      <w:r w:rsidRPr="00B6174B">
        <w:rPr>
          <w:rFonts w:ascii="Times New Roman" w:hAnsi="Times New Roman"/>
          <w:iCs/>
          <w:sz w:val="28"/>
          <w:szCs w:val="28"/>
        </w:rPr>
        <w:t>Д-т 84 «Нераспределенная прибыль (непокрытый убыток)» К-т 99 «Прибыли и убытки»</w:t>
      </w:r>
    </w:p>
    <w:p w14:paraId="56DFADDC" w14:textId="77777777" w:rsidR="00E058C4" w:rsidRPr="00B6174B" w:rsidRDefault="00E058C4" w:rsidP="00E35D0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sz w:val="27"/>
          <w:szCs w:val="27"/>
        </w:rPr>
        <w:t>В)</w:t>
      </w:r>
      <w:r w:rsidRPr="00B6174B">
        <w:t xml:space="preserve"> </w:t>
      </w:r>
      <w:r w:rsidRPr="00B6174B">
        <w:rPr>
          <w:rFonts w:ascii="Times New Roman" w:hAnsi="Times New Roman"/>
          <w:iCs/>
          <w:sz w:val="28"/>
          <w:szCs w:val="28"/>
        </w:rPr>
        <w:t>Д-т 90 «Продажи» К-т 84 «Нераспределенная прибыль (непокрытый убыток)»</w:t>
      </w:r>
    </w:p>
    <w:p w14:paraId="5E1DAFDB" w14:textId="77777777" w:rsidR="00E058C4" w:rsidRPr="00B6174B" w:rsidRDefault="00E058C4" w:rsidP="00E35D0E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B6174B">
        <w:rPr>
          <w:rFonts w:ascii="Times New Roman" w:hAnsi="Times New Roman"/>
          <w:iCs/>
          <w:sz w:val="28"/>
          <w:szCs w:val="28"/>
        </w:rPr>
        <w:t>Г)</w:t>
      </w:r>
      <w:r>
        <w:rPr>
          <w:rFonts w:ascii="Times New Roman" w:hAnsi="Times New Roman"/>
          <w:iCs/>
          <w:sz w:val="28"/>
          <w:szCs w:val="28"/>
        </w:rPr>
        <w:t xml:space="preserve"> Д-</w:t>
      </w:r>
      <w:r w:rsidRPr="00B6174B">
        <w:rPr>
          <w:rFonts w:ascii="Times New Roman" w:hAnsi="Times New Roman"/>
          <w:iCs/>
          <w:sz w:val="28"/>
          <w:szCs w:val="28"/>
        </w:rPr>
        <w:t xml:space="preserve">т 91 «Прочие доходы и расходы» </w:t>
      </w:r>
      <w:r>
        <w:rPr>
          <w:rFonts w:ascii="Times New Roman" w:hAnsi="Times New Roman"/>
          <w:iCs/>
          <w:sz w:val="28"/>
          <w:szCs w:val="28"/>
        </w:rPr>
        <w:t>К-</w:t>
      </w:r>
      <w:r w:rsidRPr="00B6174B">
        <w:rPr>
          <w:rFonts w:ascii="Times New Roman" w:hAnsi="Times New Roman"/>
          <w:iCs/>
          <w:sz w:val="28"/>
          <w:szCs w:val="28"/>
        </w:rPr>
        <w:t>т 84 «Нераспределенная прибыль (непокрытый убыток)»</w:t>
      </w:r>
    </w:p>
    <w:p w14:paraId="33F043B8" w14:textId="77777777" w:rsidR="00E058C4" w:rsidRPr="004E1FB4" w:rsidRDefault="00E058C4" w:rsidP="00E35D0E">
      <w:pPr>
        <w:spacing w:after="0" w:line="240" w:lineRule="auto"/>
        <w:jc w:val="both"/>
        <w:rPr>
          <w:rFonts w:ascii="Times New Roman" w:hAnsi="Times New Roman"/>
          <w:kern w:val="2"/>
          <w:sz w:val="28"/>
          <w:szCs w:val="24"/>
        </w:rPr>
      </w:pPr>
      <w:r w:rsidRPr="004E1FB4">
        <w:rPr>
          <w:rFonts w:ascii="Times New Roman" w:hAnsi="Times New Roman"/>
          <w:kern w:val="2"/>
          <w:sz w:val="28"/>
          <w:szCs w:val="24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</w:rPr>
        <w:t>А</w:t>
      </w:r>
    </w:p>
    <w:p w14:paraId="2362B78C" w14:textId="77777777" w:rsidR="00E058C4" w:rsidRPr="004768AD" w:rsidRDefault="00E058C4" w:rsidP="00E35D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kern w:val="2"/>
          <w:sz w:val="28"/>
          <w:szCs w:val="24"/>
        </w:rPr>
        <w:t>Компетенции (индикаторы):</w:t>
      </w:r>
      <w:r w:rsidRPr="00EB3900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1(ПК- 1.1, 1.2, 1.3) </w:t>
      </w:r>
    </w:p>
    <w:p w14:paraId="1D283733" w14:textId="77777777" w:rsidR="00E058C4" w:rsidRDefault="00E058C4" w:rsidP="00914935">
      <w:pPr>
        <w:pStyle w:val="4"/>
        <w:rPr>
          <w:szCs w:val="28"/>
        </w:rPr>
      </w:pPr>
    </w:p>
    <w:p w14:paraId="2ADA61FE" w14:textId="77777777" w:rsidR="00E058C4" w:rsidRPr="004768AD" w:rsidRDefault="00E058C4" w:rsidP="00914935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установление соответствия</w:t>
      </w:r>
    </w:p>
    <w:p w14:paraId="16EE052C" w14:textId="77777777" w:rsidR="00E058C4" w:rsidRPr="004768AD" w:rsidRDefault="00E058C4" w:rsidP="000E180E">
      <w:pPr>
        <w:spacing w:after="0"/>
        <w:rPr>
          <w:sz w:val="28"/>
          <w:szCs w:val="28"/>
        </w:rPr>
      </w:pPr>
    </w:p>
    <w:p w14:paraId="44492FCB" w14:textId="77777777" w:rsidR="00E058C4" w:rsidRPr="008407EF" w:rsidRDefault="00E058C4" w:rsidP="005412CF">
      <w:pPr>
        <w:jc w:val="both"/>
        <w:rPr>
          <w:rFonts w:cs="Aptos"/>
          <w:i/>
          <w:iCs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наименованием организации и требованиями к формированию их уставного капитала. </w:t>
      </w:r>
      <w:r w:rsidRPr="00225A5B">
        <w:rPr>
          <w:rFonts w:ascii="Times New Roman" w:hAnsi="Times New Roman"/>
          <w:i/>
          <w:iCs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tbl>
      <w:tblPr>
        <w:tblW w:w="94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71"/>
        <w:gridCol w:w="3387"/>
        <w:gridCol w:w="1007"/>
        <w:gridCol w:w="4580"/>
      </w:tblGrid>
      <w:tr w:rsidR="00EA6909" w:rsidRPr="00391DA6" w14:paraId="0B35641D" w14:textId="77777777" w:rsidTr="00EA6909">
        <w:trPr>
          <w:tblHeader/>
          <w:tblCellSpacing w:w="15" w:type="dxa"/>
        </w:trPr>
        <w:tc>
          <w:tcPr>
            <w:tcW w:w="426" w:type="dxa"/>
          </w:tcPr>
          <w:p w14:paraId="46BB4B2C" w14:textId="77777777" w:rsidR="00EA6909" w:rsidRDefault="00EA6909" w:rsidP="000E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357" w:type="dxa"/>
            <w:vAlign w:val="center"/>
          </w:tcPr>
          <w:p w14:paraId="1A3FBB51" w14:textId="77777777" w:rsidR="00EA6909" w:rsidRPr="004768AD" w:rsidRDefault="00EA6909" w:rsidP="000E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977" w:type="dxa"/>
          </w:tcPr>
          <w:p w14:paraId="1A01CE39" w14:textId="77777777" w:rsidR="00EA6909" w:rsidRDefault="00EA6909" w:rsidP="000E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dxa"/>
            <w:vAlign w:val="center"/>
          </w:tcPr>
          <w:p w14:paraId="5251123C" w14:textId="77777777" w:rsidR="00EA6909" w:rsidRPr="004768AD" w:rsidRDefault="00EA6909" w:rsidP="000E18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Требования к уставному капиталу </w:t>
            </w:r>
          </w:p>
        </w:tc>
      </w:tr>
      <w:tr w:rsidR="00EA6909" w:rsidRPr="00391DA6" w14:paraId="0673ACD3" w14:textId="77777777" w:rsidTr="00EA6909">
        <w:trPr>
          <w:tblCellSpacing w:w="15" w:type="dxa"/>
        </w:trPr>
        <w:tc>
          <w:tcPr>
            <w:tcW w:w="426" w:type="dxa"/>
          </w:tcPr>
          <w:p w14:paraId="1A4E579F" w14:textId="77777777" w:rsidR="00EA6909" w:rsidRDefault="00EA6909" w:rsidP="000E1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357" w:type="dxa"/>
            <w:vAlign w:val="center"/>
          </w:tcPr>
          <w:p w14:paraId="4A84333F" w14:textId="77777777" w:rsidR="00EA6909" w:rsidRPr="004768AD" w:rsidRDefault="00EA6909" w:rsidP="000E18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7468">
              <w:rPr>
                <w:rFonts w:ascii="Times New Roman" w:hAnsi="Times New Roman"/>
                <w:sz w:val="28"/>
                <w:szCs w:val="28"/>
              </w:rPr>
              <w:t>Акционерное общество</w:t>
            </w:r>
          </w:p>
        </w:tc>
        <w:tc>
          <w:tcPr>
            <w:tcW w:w="977" w:type="dxa"/>
          </w:tcPr>
          <w:p w14:paraId="4CAED279" w14:textId="77777777" w:rsidR="00EA6909" w:rsidRDefault="00EA6909" w:rsidP="00856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535" w:type="dxa"/>
            <w:vAlign w:val="center"/>
          </w:tcPr>
          <w:p w14:paraId="69CD5CF2" w14:textId="77777777" w:rsidR="00EA6909" w:rsidRPr="008B3D21" w:rsidRDefault="00EA6909" w:rsidP="0085620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7468">
              <w:rPr>
                <w:rFonts w:ascii="Times New Roman" w:hAnsi="Times New Roman"/>
                <w:sz w:val="28"/>
                <w:szCs w:val="28"/>
              </w:rPr>
              <w:t>Уставный капитал представляет собой денежное выражение вкладов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7468">
              <w:rPr>
                <w:rFonts w:ascii="Times New Roman" w:hAnsi="Times New Roman"/>
                <w:sz w:val="28"/>
                <w:szCs w:val="28"/>
              </w:rPr>
              <w:t>собственников предприятия в форм</w:t>
            </w:r>
            <w:r>
              <w:rPr>
                <w:rFonts w:ascii="Times New Roman" w:hAnsi="Times New Roman"/>
                <w:sz w:val="28"/>
                <w:szCs w:val="28"/>
              </w:rPr>
              <w:t>ирование стоимостного имущества</w:t>
            </w:r>
          </w:p>
        </w:tc>
      </w:tr>
      <w:tr w:rsidR="00EA6909" w:rsidRPr="00391DA6" w14:paraId="2C9C88E5" w14:textId="77777777" w:rsidTr="00EA6909">
        <w:trPr>
          <w:tblCellSpacing w:w="15" w:type="dxa"/>
        </w:trPr>
        <w:tc>
          <w:tcPr>
            <w:tcW w:w="426" w:type="dxa"/>
          </w:tcPr>
          <w:p w14:paraId="1EB9C643" w14:textId="77777777" w:rsidR="00EA6909" w:rsidRPr="00117468" w:rsidRDefault="00EA6909" w:rsidP="00FF545B">
            <w:pPr>
              <w:pStyle w:val="a6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3357" w:type="dxa"/>
          </w:tcPr>
          <w:p w14:paraId="57F7C73D" w14:textId="77777777" w:rsidR="00EA6909" w:rsidRPr="00117468" w:rsidRDefault="00EA6909" w:rsidP="00FF545B">
            <w:pPr>
              <w:pStyle w:val="a6"/>
              <w:rPr>
                <w:sz w:val="28"/>
                <w:szCs w:val="28"/>
                <w:lang w:eastAsia="en-US"/>
              </w:rPr>
            </w:pPr>
            <w:r w:rsidRPr="00117468">
              <w:rPr>
                <w:sz w:val="28"/>
                <w:szCs w:val="28"/>
                <w:lang w:eastAsia="en-US"/>
              </w:rPr>
              <w:t>Общество с ограниченной ответственностью</w:t>
            </w:r>
          </w:p>
        </w:tc>
        <w:tc>
          <w:tcPr>
            <w:tcW w:w="977" w:type="dxa"/>
          </w:tcPr>
          <w:p w14:paraId="57A35343" w14:textId="77777777" w:rsidR="00EA6909" w:rsidRDefault="00EA6909" w:rsidP="001174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535" w:type="dxa"/>
            <w:vAlign w:val="center"/>
          </w:tcPr>
          <w:p w14:paraId="2FBE24F5" w14:textId="77777777" w:rsidR="00EA6909" w:rsidRPr="00656693" w:rsidRDefault="00EA6909" w:rsidP="001174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7468">
              <w:rPr>
                <w:rFonts w:ascii="Times New Roman" w:hAnsi="Times New Roman"/>
                <w:sz w:val="28"/>
                <w:szCs w:val="28"/>
              </w:rPr>
              <w:t xml:space="preserve">Уставный капитал основывается </w:t>
            </w:r>
            <w:proofErr w:type="gramStart"/>
            <w:r w:rsidRPr="00117468">
              <w:rPr>
                <w:rFonts w:ascii="Times New Roman" w:hAnsi="Times New Roman"/>
                <w:sz w:val="28"/>
                <w:szCs w:val="28"/>
              </w:rPr>
              <w:t>на паевых взносах</w:t>
            </w:r>
            <w:proofErr w:type="gramEnd"/>
            <w:r w:rsidRPr="00117468">
              <w:rPr>
                <w:rFonts w:ascii="Times New Roman" w:hAnsi="Times New Roman"/>
                <w:sz w:val="28"/>
                <w:szCs w:val="28"/>
              </w:rPr>
              <w:t xml:space="preserve"> вносимых членами производственного кооператива при его создании. К моменту регистрации должно быть внесено не менее 10% паевого взноса, а </w:t>
            </w:r>
            <w:r>
              <w:rPr>
                <w:rFonts w:ascii="Times New Roman" w:hAnsi="Times New Roman"/>
                <w:sz w:val="28"/>
                <w:szCs w:val="28"/>
              </w:rPr>
              <w:t>остальная часть -</w:t>
            </w:r>
            <w:r w:rsidRPr="00117468">
              <w:rPr>
                <w:rFonts w:ascii="Times New Roman" w:hAnsi="Times New Roman"/>
                <w:sz w:val="28"/>
                <w:szCs w:val="28"/>
              </w:rPr>
              <w:t xml:space="preserve"> в течение года с </w:t>
            </w:r>
            <w:r w:rsidRPr="00117468">
              <w:rPr>
                <w:rFonts w:ascii="Times New Roman" w:hAnsi="Times New Roman"/>
                <w:sz w:val="28"/>
                <w:szCs w:val="28"/>
              </w:rPr>
              <w:lastRenderedPageBreak/>
              <w:t>момента регистрации</w:t>
            </w:r>
          </w:p>
        </w:tc>
      </w:tr>
      <w:tr w:rsidR="00EA6909" w:rsidRPr="00391DA6" w14:paraId="193FB4E0" w14:textId="77777777" w:rsidTr="00EA6909">
        <w:trPr>
          <w:tblCellSpacing w:w="15" w:type="dxa"/>
        </w:trPr>
        <w:tc>
          <w:tcPr>
            <w:tcW w:w="426" w:type="dxa"/>
          </w:tcPr>
          <w:p w14:paraId="0C3C9462" w14:textId="77777777" w:rsidR="00EA6909" w:rsidRDefault="00EA6909" w:rsidP="0034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3)</w:t>
            </w:r>
          </w:p>
        </w:tc>
        <w:tc>
          <w:tcPr>
            <w:tcW w:w="3357" w:type="dxa"/>
            <w:vAlign w:val="center"/>
          </w:tcPr>
          <w:p w14:paraId="0B152941" w14:textId="77777777" w:rsidR="00EA6909" w:rsidRPr="004768AD" w:rsidRDefault="00EA6909" w:rsidP="00347D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7468">
              <w:rPr>
                <w:rFonts w:ascii="Times New Roman" w:hAnsi="Times New Roman"/>
                <w:sz w:val="28"/>
                <w:szCs w:val="28"/>
              </w:rPr>
              <w:t>Полное товарищество</w:t>
            </w:r>
          </w:p>
        </w:tc>
        <w:tc>
          <w:tcPr>
            <w:tcW w:w="977" w:type="dxa"/>
          </w:tcPr>
          <w:p w14:paraId="45DC5830" w14:textId="77777777" w:rsidR="00EA6909" w:rsidRDefault="00EA6909" w:rsidP="001174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535" w:type="dxa"/>
            <w:vAlign w:val="center"/>
          </w:tcPr>
          <w:p w14:paraId="312FFE68" w14:textId="77777777" w:rsidR="00EA6909" w:rsidRPr="008B3D21" w:rsidRDefault="00EA6909" w:rsidP="001174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7468">
              <w:rPr>
                <w:rFonts w:ascii="Times New Roman" w:hAnsi="Times New Roman"/>
                <w:sz w:val="28"/>
                <w:szCs w:val="28"/>
              </w:rPr>
              <w:t>Уставный капитал разделен на определенное количество акций. Половина акций должна быть оплачена на момент регистрации акционерного общества, оставшаяся часть в течение первого года работы</w:t>
            </w:r>
          </w:p>
        </w:tc>
      </w:tr>
      <w:tr w:rsidR="00EA6909" w:rsidRPr="00391DA6" w14:paraId="03D0FFE3" w14:textId="77777777" w:rsidTr="00EA6909">
        <w:trPr>
          <w:tblCellSpacing w:w="15" w:type="dxa"/>
        </w:trPr>
        <w:tc>
          <w:tcPr>
            <w:tcW w:w="426" w:type="dxa"/>
          </w:tcPr>
          <w:p w14:paraId="3C0AA7BA" w14:textId="77777777" w:rsidR="00EA6909" w:rsidRDefault="00EA6909" w:rsidP="007C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357" w:type="dxa"/>
            <w:vAlign w:val="center"/>
          </w:tcPr>
          <w:p w14:paraId="7FD166CE" w14:textId="77777777" w:rsidR="00EA6909" w:rsidRPr="004768AD" w:rsidRDefault="00EA6909" w:rsidP="007C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7468">
              <w:rPr>
                <w:rFonts w:ascii="Times New Roman" w:hAnsi="Times New Roman"/>
                <w:sz w:val="28"/>
                <w:szCs w:val="28"/>
              </w:rPr>
              <w:t>Производственный кооператив</w:t>
            </w:r>
          </w:p>
        </w:tc>
        <w:tc>
          <w:tcPr>
            <w:tcW w:w="977" w:type="dxa"/>
          </w:tcPr>
          <w:p w14:paraId="1F61DDAE" w14:textId="77777777" w:rsidR="00EA6909" w:rsidRDefault="00EA6909" w:rsidP="001174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535" w:type="dxa"/>
            <w:vAlign w:val="center"/>
          </w:tcPr>
          <w:p w14:paraId="088224F8" w14:textId="77777777" w:rsidR="00EA6909" w:rsidRPr="00945FA1" w:rsidRDefault="00EA6909" w:rsidP="001174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7468">
              <w:rPr>
                <w:rFonts w:ascii="Times New Roman" w:hAnsi="Times New Roman"/>
                <w:sz w:val="28"/>
                <w:szCs w:val="28"/>
              </w:rPr>
              <w:t xml:space="preserve">Уставный капитал не объединяется. Не менее половины вклада в складочный капитал должно быть внесено участником к моменту его </w:t>
            </w:r>
            <w:r>
              <w:rPr>
                <w:rFonts w:ascii="Times New Roman" w:hAnsi="Times New Roman"/>
                <w:sz w:val="28"/>
                <w:szCs w:val="28"/>
              </w:rPr>
              <w:t>регистрации, а остальная часть -</w:t>
            </w:r>
            <w:r w:rsidRPr="00117468">
              <w:rPr>
                <w:rFonts w:ascii="Times New Roman" w:hAnsi="Times New Roman"/>
                <w:sz w:val="28"/>
                <w:szCs w:val="28"/>
              </w:rPr>
              <w:t xml:space="preserve"> в сроки, установленные учредительным договором</w:t>
            </w:r>
          </w:p>
        </w:tc>
      </w:tr>
      <w:tr w:rsidR="00EA6909" w:rsidRPr="00391DA6" w14:paraId="1EBD9C2C" w14:textId="77777777" w:rsidTr="00EA6909">
        <w:trPr>
          <w:tblCellSpacing w:w="15" w:type="dxa"/>
        </w:trPr>
        <w:tc>
          <w:tcPr>
            <w:tcW w:w="426" w:type="dxa"/>
          </w:tcPr>
          <w:p w14:paraId="03F54703" w14:textId="26EF5EA2" w:rsidR="00EA6909" w:rsidRDefault="004D28CD" w:rsidP="007C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5)</w:t>
            </w:r>
          </w:p>
        </w:tc>
        <w:tc>
          <w:tcPr>
            <w:tcW w:w="3357" w:type="dxa"/>
            <w:vAlign w:val="center"/>
          </w:tcPr>
          <w:p w14:paraId="73B2039F" w14:textId="3306CCE6" w:rsidR="00EA6909" w:rsidRDefault="00EA6909" w:rsidP="007C1F7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17468">
              <w:rPr>
                <w:rFonts w:ascii="Times New Roman" w:hAnsi="Times New Roman"/>
                <w:sz w:val="28"/>
                <w:szCs w:val="28"/>
              </w:rPr>
              <w:t>Унитарное предприятие</w:t>
            </w:r>
          </w:p>
        </w:tc>
        <w:tc>
          <w:tcPr>
            <w:tcW w:w="977" w:type="dxa"/>
          </w:tcPr>
          <w:p w14:paraId="0F41DA2F" w14:textId="01964276" w:rsidR="00EA6909" w:rsidRDefault="004D28CD" w:rsidP="001174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Д)</w:t>
            </w:r>
          </w:p>
        </w:tc>
        <w:tc>
          <w:tcPr>
            <w:tcW w:w="4535" w:type="dxa"/>
            <w:vAlign w:val="center"/>
          </w:tcPr>
          <w:p w14:paraId="6C5BF472" w14:textId="59CBFC2D" w:rsidR="00EA6909" w:rsidRDefault="00EA6909" w:rsidP="001174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7468">
              <w:rPr>
                <w:rFonts w:ascii="Times New Roman" w:hAnsi="Times New Roman"/>
                <w:sz w:val="28"/>
                <w:szCs w:val="28"/>
              </w:rPr>
              <w:t>Капитал разделен на доли определенных участников. Размеры долей определены учредительными документами</w:t>
            </w:r>
          </w:p>
        </w:tc>
      </w:tr>
    </w:tbl>
    <w:p w14:paraId="6B1D070B" w14:textId="77777777" w:rsidR="00E058C4" w:rsidRPr="004768AD" w:rsidRDefault="00E058C4" w:rsidP="007C1F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75FAA">
        <w:rPr>
          <w:rFonts w:ascii="Times New Roman" w:hAnsi="Times New Roman"/>
          <w:sz w:val="28"/>
          <w:szCs w:val="28"/>
          <w:lang w:eastAsia="ru-RU"/>
        </w:rPr>
        <w:t>Правильный ответ:</w:t>
      </w:r>
      <w:r w:rsidRPr="004768A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1-В, 2-Д, 3-Г, 4-Б, 5-А</w:t>
      </w:r>
    </w:p>
    <w:p w14:paraId="53A420A3" w14:textId="77777777" w:rsidR="00E058C4" w:rsidRPr="004768AD" w:rsidRDefault="00E058C4" w:rsidP="006305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225A5B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5A84FFEE" w14:textId="77777777" w:rsidR="00E058C4" w:rsidRPr="004768AD" w:rsidRDefault="00E058C4" w:rsidP="00286A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5B2AD2" w14:textId="77777777" w:rsidR="00E058C4" w:rsidRPr="004768AD" w:rsidRDefault="00E058C4" w:rsidP="00914935">
      <w:pPr>
        <w:pStyle w:val="4"/>
        <w:rPr>
          <w:szCs w:val="28"/>
        </w:rPr>
      </w:pPr>
      <w:r w:rsidRPr="004768AD">
        <w:rPr>
          <w:szCs w:val="28"/>
        </w:rPr>
        <w:t>Задания закрытого типа на установление правильной последовательности</w:t>
      </w:r>
    </w:p>
    <w:p w14:paraId="3386A091" w14:textId="77777777" w:rsidR="00E058C4" w:rsidRPr="004768AD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CAB231" w14:textId="77777777" w:rsidR="00E058C4" w:rsidRPr="00475FAA" w:rsidRDefault="00E058C4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 xml:space="preserve">Установите последовательность </w:t>
      </w:r>
      <w:r>
        <w:rPr>
          <w:rFonts w:ascii="Times New Roman" w:hAnsi="Times New Roman"/>
          <w:i/>
          <w:iCs/>
          <w:sz w:val="28"/>
          <w:szCs w:val="28"/>
        </w:rPr>
        <w:t>этапов технологического процесса бухгалтерского финансового учета: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122E1A2" w14:textId="77777777" w:rsidR="00E058C4" w:rsidRPr="00174BF4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передача исходящей информации</w:t>
      </w:r>
    </w:p>
    <w:p w14:paraId="4236E9E7" w14:textId="77777777" w:rsidR="00E058C4" w:rsidRPr="00600A37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Б) </w:t>
      </w:r>
      <w:r w:rsidRPr="00600A37">
        <w:rPr>
          <w:rFonts w:ascii="Times New Roman" w:hAnsi="Times New Roman"/>
          <w:sz w:val="28"/>
          <w:szCs w:val="28"/>
        </w:rPr>
        <w:t>измерения входящей информации</w:t>
      </w:r>
    </w:p>
    <w:p w14:paraId="4FB82BE4" w14:textId="77777777" w:rsidR="00E058C4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В)</w:t>
      </w:r>
      <w:r w:rsidRPr="0001680E">
        <w:t xml:space="preserve"> </w:t>
      </w:r>
      <w:r w:rsidRPr="0001680E">
        <w:rPr>
          <w:rFonts w:ascii="Times New Roman" w:hAnsi="Times New Roman"/>
          <w:sz w:val="28"/>
          <w:szCs w:val="28"/>
        </w:rPr>
        <w:t>накопление учетной информации</w:t>
      </w:r>
      <w:r w:rsidRPr="004768AD">
        <w:rPr>
          <w:rFonts w:ascii="Times New Roman" w:hAnsi="Times New Roman"/>
          <w:sz w:val="28"/>
          <w:szCs w:val="28"/>
        </w:rPr>
        <w:t xml:space="preserve"> </w:t>
      </w:r>
    </w:p>
    <w:p w14:paraId="6778B606" w14:textId="77777777" w:rsidR="00E058C4" w:rsidRPr="00600A37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600A37">
        <w:rPr>
          <w:rFonts w:ascii="Times New Roman" w:hAnsi="Times New Roman"/>
          <w:sz w:val="28"/>
          <w:szCs w:val="28"/>
        </w:rPr>
        <w:t>регистрация входящей информации</w:t>
      </w:r>
    </w:p>
    <w:p w14:paraId="1CEBE91C" w14:textId="77777777" w:rsidR="00E058C4" w:rsidRPr="0001680E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01680E">
        <w:rPr>
          <w:rFonts w:ascii="Times New Roman" w:hAnsi="Times New Roman"/>
          <w:sz w:val="28"/>
          <w:szCs w:val="28"/>
        </w:rPr>
        <w:t xml:space="preserve"> выявления (сбор) входящей информации</w:t>
      </w:r>
    </w:p>
    <w:p w14:paraId="215AA45A" w14:textId="77777777" w:rsidR="00E058C4" w:rsidRPr="00C868B2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80E">
        <w:rPr>
          <w:rFonts w:ascii="Times New Roman" w:hAnsi="Times New Roman"/>
          <w:sz w:val="28"/>
          <w:szCs w:val="28"/>
        </w:rPr>
        <w:t>Е)</w:t>
      </w:r>
      <w:r w:rsidRPr="00C868B2">
        <w:t xml:space="preserve"> </w:t>
      </w:r>
      <w:r w:rsidRPr="00C868B2">
        <w:rPr>
          <w:rFonts w:ascii="Times New Roman" w:hAnsi="Times New Roman"/>
          <w:sz w:val="28"/>
          <w:szCs w:val="28"/>
        </w:rPr>
        <w:t>обобщение учетной информации</w:t>
      </w:r>
    </w:p>
    <w:p w14:paraId="2D5FC79F" w14:textId="77777777" w:rsidR="00E058C4" w:rsidRPr="00C868B2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1680E">
        <w:rPr>
          <w:rFonts w:ascii="Times New Roman" w:hAnsi="Times New Roman"/>
          <w:sz w:val="28"/>
          <w:szCs w:val="28"/>
        </w:rPr>
        <w:t>Ж)</w:t>
      </w:r>
      <w:r w:rsidRPr="00C868B2">
        <w:t xml:space="preserve"> </w:t>
      </w:r>
      <w:r w:rsidRPr="00C868B2">
        <w:rPr>
          <w:rFonts w:ascii="Times New Roman" w:hAnsi="Times New Roman"/>
          <w:sz w:val="28"/>
          <w:szCs w:val="28"/>
        </w:rPr>
        <w:t>обработка учетной информации</w:t>
      </w:r>
    </w:p>
    <w:p w14:paraId="4E79D7B5" w14:textId="77777777" w:rsidR="00E058C4" w:rsidRPr="004768AD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E1207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Д, Б, Г, В, Ж, Е, А  </w:t>
      </w:r>
    </w:p>
    <w:p w14:paraId="33551664" w14:textId="77777777" w:rsidR="00E058C4" w:rsidRDefault="00E058C4" w:rsidP="00E84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6248D9C9" w14:textId="77777777" w:rsidR="00E058C4" w:rsidRDefault="00E058C4" w:rsidP="002337E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D7DD99" w14:textId="77777777" w:rsidR="00E058C4" w:rsidRPr="00475FAA" w:rsidRDefault="00E058C4" w:rsidP="004E5F4B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F27B53">
        <w:rPr>
          <w:rFonts w:ascii="Times New Roman" w:hAnsi="Times New Roman"/>
          <w:i/>
          <w:iCs/>
          <w:sz w:val="28"/>
          <w:szCs w:val="28"/>
        </w:rPr>
        <w:t xml:space="preserve">Установите последовательность </w:t>
      </w:r>
      <w:r>
        <w:rPr>
          <w:rFonts w:ascii="Times New Roman" w:hAnsi="Times New Roman"/>
          <w:i/>
          <w:iCs/>
          <w:sz w:val="28"/>
          <w:szCs w:val="28"/>
        </w:rPr>
        <w:t xml:space="preserve">уровней системы </w:t>
      </w:r>
      <w:r w:rsidRPr="004E5F4B">
        <w:rPr>
          <w:rFonts w:ascii="Times New Roman" w:hAnsi="Times New Roman"/>
          <w:i/>
          <w:iCs/>
          <w:sz w:val="28"/>
          <w:szCs w:val="28"/>
        </w:rPr>
        <w:t>нормативно-</w:t>
      </w:r>
      <w:proofErr w:type="gramStart"/>
      <w:r w:rsidRPr="004E5F4B">
        <w:rPr>
          <w:rFonts w:ascii="Times New Roman" w:hAnsi="Times New Roman"/>
          <w:i/>
          <w:iCs/>
          <w:sz w:val="28"/>
          <w:szCs w:val="28"/>
        </w:rPr>
        <w:t>правового  регулирования</w:t>
      </w:r>
      <w:proofErr w:type="gramEnd"/>
      <w:r w:rsidRPr="004E5F4B">
        <w:rPr>
          <w:rFonts w:ascii="Times New Roman" w:hAnsi="Times New Roman"/>
          <w:i/>
          <w:iCs/>
          <w:sz w:val="28"/>
          <w:szCs w:val="28"/>
        </w:rPr>
        <w:t xml:space="preserve">  </w:t>
      </w:r>
      <w:proofErr w:type="gramStart"/>
      <w:r w:rsidRPr="004E5F4B">
        <w:rPr>
          <w:rFonts w:ascii="Times New Roman" w:hAnsi="Times New Roman"/>
          <w:i/>
          <w:iCs/>
          <w:sz w:val="28"/>
          <w:szCs w:val="28"/>
        </w:rPr>
        <w:t>учета  в</w:t>
      </w:r>
      <w:proofErr w:type="gramEnd"/>
      <w:r w:rsidRPr="004E5F4B">
        <w:rPr>
          <w:rFonts w:ascii="Times New Roman" w:hAnsi="Times New Roman"/>
          <w:i/>
          <w:iCs/>
          <w:sz w:val="28"/>
          <w:szCs w:val="28"/>
        </w:rPr>
        <w:t xml:space="preserve"> Российской Федерации</w:t>
      </w:r>
      <w:r w:rsidRPr="004626C5">
        <w:rPr>
          <w:rFonts w:ascii="Times New Roman" w:hAnsi="Times New Roman"/>
          <w:sz w:val="24"/>
          <w:szCs w:val="24"/>
          <w:lang w:eastAsia="ru-RU"/>
        </w:rPr>
        <w:t>:</w:t>
      </w:r>
    </w:p>
    <w:p w14:paraId="375CE770" w14:textId="77777777" w:rsidR="00E058C4" w:rsidRPr="004E5F4B" w:rsidRDefault="00E058C4" w:rsidP="004E5F4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68AD">
        <w:rPr>
          <w:rFonts w:ascii="Times New Roman" w:hAnsi="Times New Roman"/>
          <w:sz w:val="28"/>
          <w:szCs w:val="28"/>
        </w:rPr>
        <w:t>А)</w:t>
      </w:r>
      <w:r w:rsidRPr="00F27B5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E5F4B">
        <w:rPr>
          <w:rFonts w:ascii="Times New Roman" w:hAnsi="Times New Roman"/>
          <w:sz w:val="28"/>
          <w:szCs w:val="28"/>
        </w:rPr>
        <w:t>Федеральный (внешний)</w:t>
      </w:r>
    </w:p>
    <w:p w14:paraId="022777A7" w14:textId="77777777" w:rsidR="00E058C4" w:rsidRPr="004E5F4B" w:rsidRDefault="00E058C4" w:rsidP="004E5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Б) </w:t>
      </w:r>
      <w:r w:rsidRPr="004E5F4B">
        <w:rPr>
          <w:rFonts w:ascii="Times New Roman" w:hAnsi="Times New Roman"/>
          <w:sz w:val="28"/>
          <w:szCs w:val="28"/>
        </w:rPr>
        <w:t>Методический (внешний)</w:t>
      </w:r>
    </w:p>
    <w:p w14:paraId="3F25EB7A" w14:textId="77777777" w:rsidR="00E058C4" w:rsidRDefault="00E058C4" w:rsidP="004E5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7B53">
        <w:rPr>
          <w:rFonts w:ascii="Times New Roman" w:hAnsi="Times New Roman"/>
          <w:sz w:val="28"/>
          <w:szCs w:val="28"/>
        </w:rPr>
        <w:t xml:space="preserve">В) </w:t>
      </w:r>
      <w:r w:rsidRPr="004E5F4B">
        <w:rPr>
          <w:rFonts w:ascii="Times New Roman" w:hAnsi="Times New Roman"/>
          <w:sz w:val="28"/>
          <w:szCs w:val="28"/>
        </w:rPr>
        <w:t>Методологический (внешний)</w:t>
      </w:r>
    </w:p>
    <w:p w14:paraId="2CC78ECD" w14:textId="77777777" w:rsidR="00E058C4" w:rsidRPr="004E5F4B" w:rsidRDefault="00E058C4" w:rsidP="004E5F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Локальный (внут</w:t>
      </w:r>
      <w:r w:rsidRPr="004E5F4B">
        <w:rPr>
          <w:rFonts w:ascii="Times New Roman" w:hAnsi="Times New Roman"/>
          <w:sz w:val="28"/>
          <w:szCs w:val="28"/>
        </w:rPr>
        <w:t>ренний)</w:t>
      </w:r>
    </w:p>
    <w:p w14:paraId="7EBE1307" w14:textId="77777777" w:rsidR="00E058C4" w:rsidRPr="004768AD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</w:t>
      </w:r>
      <w:r w:rsidRPr="004768A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А, В, Б, Г</w:t>
      </w:r>
    </w:p>
    <w:p w14:paraId="5CECFB76" w14:textId="77777777" w:rsidR="00E058C4" w:rsidRDefault="00E058C4" w:rsidP="00E848A7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lastRenderedPageBreak/>
        <w:t>Компетенции (индикаторы):</w:t>
      </w:r>
      <w:r w:rsidRPr="00174BF4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1(ПК- 1.1, 1.2, 1.3) </w:t>
      </w:r>
      <w:r w:rsidRPr="002E0F24">
        <w:rPr>
          <w:rFonts w:ascii="Times New Roman" w:hAnsi="Times New Roman"/>
          <w:bCs/>
          <w:kern w:val="2"/>
          <w:sz w:val="28"/>
          <w:szCs w:val="24"/>
        </w:rPr>
        <w:t xml:space="preserve"> </w:t>
      </w:r>
    </w:p>
    <w:p w14:paraId="0A77CAE4" w14:textId="77777777" w:rsidR="00E058C4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0AF4B52" w14:textId="77777777" w:rsidR="00E058C4" w:rsidRPr="004768AD" w:rsidRDefault="00E058C4" w:rsidP="00914935">
      <w:pPr>
        <w:pStyle w:val="3"/>
        <w:rPr>
          <w:szCs w:val="28"/>
        </w:rPr>
      </w:pPr>
      <w:r w:rsidRPr="004768AD">
        <w:rPr>
          <w:szCs w:val="28"/>
        </w:rPr>
        <w:t>Задания открытого типа</w:t>
      </w:r>
    </w:p>
    <w:p w14:paraId="4FE94EFF" w14:textId="77777777" w:rsidR="00E058C4" w:rsidRPr="004768AD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886E0B" w14:textId="77777777" w:rsidR="00E058C4" w:rsidRDefault="00E058C4" w:rsidP="00914935">
      <w:pPr>
        <w:pStyle w:val="4"/>
        <w:rPr>
          <w:szCs w:val="28"/>
        </w:rPr>
      </w:pPr>
      <w:r w:rsidRPr="004768AD">
        <w:rPr>
          <w:szCs w:val="28"/>
        </w:rPr>
        <w:t>Задания открытого типа на дополнение</w:t>
      </w:r>
    </w:p>
    <w:p w14:paraId="40F27AEE" w14:textId="77777777" w:rsidR="00E058C4" w:rsidRDefault="00E058C4" w:rsidP="00882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162DB9F" w14:textId="77777777" w:rsidR="00E058C4" w:rsidRPr="00475FAA" w:rsidRDefault="00E058C4" w:rsidP="008829A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38903077" w14:textId="77777777" w:rsidR="00E058C4" w:rsidRDefault="00E058C4" w:rsidP="009014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74B">
        <w:rPr>
          <w:rFonts w:ascii="Times New Roman" w:hAnsi="Times New Roman"/>
          <w:sz w:val="28"/>
          <w:szCs w:val="28"/>
        </w:rPr>
        <w:t>Под доходами организации понимается увеличение экономических выгод в течение отчетного периода или уменьшение</w:t>
      </w:r>
      <w:r>
        <w:rPr>
          <w:rFonts w:ascii="Times New Roman" w:hAnsi="Times New Roman"/>
          <w:sz w:val="28"/>
          <w:szCs w:val="28"/>
        </w:rPr>
        <w:t xml:space="preserve"> _____________</w:t>
      </w:r>
      <w:r w:rsidRPr="00B6174B">
        <w:rPr>
          <w:rFonts w:ascii="Times New Roman" w:hAnsi="Times New Roman"/>
          <w:sz w:val="28"/>
          <w:szCs w:val="28"/>
        </w:rPr>
        <w:t>, которые приводят к увеличению капитала, за исключением вкладов участников организации (собственников имущества)</w:t>
      </w:r>
      <w:r>
        <w:rPr>
          <w:rFonts w:ascii="Times New Roman" w:hAnsi="Times New Roman"/>
          <w:sz w:val="28"/>
          <w:szCs w:val="28"/>
        </w:rPr>
        <w:t>.</w:t>
      </w:r>
    </w:p>
    <w:p w14:paraId="0EA00692" w14:textId="77777777" w:rsidR="00E058C4" w:rsidRPr="004768AD" w:rsidRDefault="00E058C4" w:rsidP="008829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B6174B">
        <w:rPr>
          <w:rFonts w:ascii="Times New Roman" w:hAnsi="Times New Roman"/>
          <w:sz w:val="28"/>
          <w:szCs w:val="28"/>
        </w:rPr>
        <w:t xml:space="preserve"> кредиторской задолженности (пассивов)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2C28D181" w14:textId="77777777" w:rsidR="00E058C4" w:rsidRPr="004768AD" w:rsidRDefault="00E058C4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34F9F9C3" w14:textId="77777777" w:rsidR="00E058C4" w:rsidRPr="004768AD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4EF74A5" w14:textId="77777777" w:rsidR="00E058C4" w:rsidRPr="004768AD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bookmarkStart w:id="2" w:name="_Hlk190946066"/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bookmarkEnd w:id="2"/>
    <w:p w14:paraId="215AD0BC" w14:textId="77777777" w:rsidR="00E058C4" w:rsidRPr="004768AD" w:rsidRDefault="00E058C4" w:rsidP="005D7A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D7A97">
        <w:rPr>
          <w:rFonts w:ascii="Times New Roman" w:hAnsi="Times New Roman"/>
          <w:sz w:val="28"/>
          <w:szCs w:val="28"/>
        </w:rPr>
        <w:t xml:space="preserve">Реформация бухгалтерского баланса проводится перед составлением </w:t>
      </w:r>
      <w:r>
        <w:rPr>
          <w:rFonts w:ascii="Times New Roman" w:hAnsi="Times New Roman"/>
          <w:sz w:val="28"/>
          <w:szCs w:val="28"/>
        </w:rPr>
        <w:t>_________________</w:t>
      </w:r>
      <w:r w:rsidRPr="005105D1">
        <w:rPr>
          <w:rFonts w:ascii="Times New Roman" w:hAnsi="Times New Roman"/>
          <w:sz w:val="28"/>
          <w:szCs w:val="28"/>
        </w:rPr>
        <w:t>.</w:t>
      </w:r>
    </w:p>
    <w:p w14:paraId="34067A43" w14:textId="77777777" w:rsidR="00E058C4" w:rsidRPr="004768AD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D7A97">
        <w:rPr>
          <w:rFonts w:ascii="Times New Roman" w:hAnsi="Times New Roman"/>
          <w:sz w:val="28"/>
          <w:szCs w:val="28"/>
        </w:rPr>
        <w:t>годовой финансовой отчетности</w:t>
      </w:r>
    </w:p>
    <w:p w14:paraId="778D3E7E" w14:textId="77777777" w:rsidR="00E058C4" w:rsidRDefault="00E058C4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00A36608" w14:textId="77777777" w:rsidR="00E058C4" w:rsidRDefault="00E058C4" w:rsidP="00475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8DF6EF" w14:textId="77777777" w:rsidR="00E058C4" w:rsidRPr="004768AD" w:rsidRDefault="00E058C4" w:rsidP="00475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C46E0E1" w14:textId="77777777" w:rsidR="00E058C4" w:rsidRPr="004768AD" w:rsidRDefault="00E058C4" w:rsidP="002469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74A3">
        <w:rPr>
          <w:rFonts w:ascii="Times New Roman" w:hAnsi="Times New Roman"/>
          <w:sz w:val="28"/>
          <w:szCs w:val="28"/>
        </w:rPr>
        <w:t>Оборотно-сальдовые ведомости по счету 52 «Валютный счет» ведутся в</w:t>
      </w:r>
      <w:r>
        <w:rPr>
          <w:rFonts w:ascii="Times New Roman" w:hAnsi="Times New Roman"/>
          <w:sz w:val="28"/>
          <w:szCs w:val="28"/>
        </w:rPr>
        <w:t xml:space="preserve"> __________.</w:t>
      </w:r>
      <w:r w:rsidRPr="0024691B">
        <w:rPr>
          <w:rFonts w:ascii="Times New Roman" w:hAnsi="Times New Roman"/>
          <w:sz w:val="28"/>
          <w:szCs w:val="28"/>
        </w:rPr>
        <w:t xml:space="preserve"> </w:t>
      </w:r>
    </w:p>
    <w:p w14:paraId="062DE39B" w14:textId="77777777" w:rsidR="00E058C4" w:rsidRPr="004768AD" w:rsidRDefault="00E058C4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Правильный ответ:</w:t>
      </w:r>
      <w:r w:rsidRPr="0024691B">
        <w:rPr>
          <w:rFonts w:ascii="Times New Roman" w:hAnsi="Times New Roman"/>
          <w:sz w:val="28"/>
          <w:szCs w:val="28"/>
        </w:rPr>
        <w:t xml:space="preserve"> </w:t>
      </w:r>
      <w:r w:rsidRPr="00B074A3">
        <w:rPr>
          <w:rFonts w:ascii="Times New Roman" w:hAnsi="Times New Roman"/>
          <w:sz w:val="28"/>
          <w:szCs w:val="28"/>
        </w:rPr>
        <w:t>валюте и российских рублях</w:t>
      </w:r>
    </w:p>
    <w:p w14:paraId="29817499" w14:textId="77777777" w:rsidR="00E058C4" w:rsidRDefault="00E058C4" w:rsidP="00645446">
      <w:pPr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4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6662C967" w14:textId="77777777" w:rsidR="00E058C4" w:rsidRPr="004768AD" w:rsidRDefault="00E058C4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D55A9E" w14:textId="77777777" w:rsidR="00E058C4" w:rsidRPr="004768AD" w:rsidRDefault="00E058C4" w:rsidP="00475F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7202564F" w14:textId="77777777" w:rsidR="00E058C4" w:rsidRPr="00574AA8" w:rsidRDefault="00E058C4" w:rsidP="00574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Бухгалтерская запись </w:t>
      </w:r>
      <w:proofErr w:type="spellStart"/>
      <w:r w:rsidRPr="00574AA8">
        <w:rPr>
          <w:rFonts w:ascii="Times New Roman" w:hAnsi="Times New Roman"/>
          <w:sz w:val="28"/>
          <w:szCs w:val="28"/>
        </w:rPr>
        <w:t>Дт</w:t>
      </w:r>
      <w:proofErr w:type="spellEnd"/>
      <w:r w:rsidRPr="00574AA8">
        <w:rPr>
          <w:rFonts w:ascii="Times New Roman" w:hAnsi="Times New Roman"/>
          <w:sz w:val="28"/>
          <w:szCs w:val="28"/>
        </w:rPr>
        <w:t xml:space="preserve"> 75 </w:t>
      </w:r>
      <w:proofErr w:type="spellStart"/>
      <w:r w:rsidRPr="00574AA8">
        <w:rPr>
          <w:rFonts w:ascii="Times New Roman" w:hAnsi="Times New Roman"/>
          <w:sz w:val="28"/>
          <w:szCs w:val="28"/>
        </w:rPr>
        <w:t>Кт</w:t>
      </w:r>
      <w:proofErr w:type="spellEnd"/>
      <w:r w:rsidRPr="00574AA8">
        <w:rPr>
          <w:rFonts w:ascii="Times New Roman" w:hAnsi="Times New Roman"/>
          <w:sz w:val="28"/>
          <w:szCs w:val="28"/>
        </w:rPr>
        <w:t xml:space="preserve"> 80</w:t>
      </w:r>
      <w:r>
        <w:rPr>
          <w:rFonts w:ascii="Times New Roman" w:hAnsi="Times New Roman"/>
          <w:sz w:val="28"/>
          <w:szCs w:val="28"/>
        </w:rPr>
        <w:t xml:space="preserve"> отражает _________ при создании товарищества.</w:t>
      </w:r>
    </w:p>
    <w:p w14:paraId="5EB5F8BA" w14:textId="77777777" w:rsidR="00E058C4" w:rsidRPr="004768AD" w:rsidRDefault="00E058C4" w:rsidP="00923F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Pr="00B540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574AA8">
        <w:rPr>
          <w:rFonts w:ascii="Times New Roman" w:hAnsi="Times New Roman"/>
          <w:sz w:val="28"/>
          <w:szCs w:val="28"/>
        </w:rPr>
        <w:t xml:space="preserve">азмер складочного капитала </w:t>
      </w:r>
    </w:p>
    <w:p w14:paraId="0613E44C" w14:textId="77777777" w:rsidR="00E058C4" w:rsidRPr="004768AD" w:rsidRDefault="00E058C4" w:rsidP="0064544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4429DA3A" w14:textId="77777777" w:rsidR="00E058C4" w:rsidRDefault="00E058C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A5B9C4" w14:textId="77777777" w:rsidR="00E058C4" w:rsidRPr="004768AD" w:rsidRDefault="00E058C4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34D44DC0" w14:textId="77777777" w:rsidR="00E058C4" w:rsidRPr="00180A2D" w:rsidRDefault="00E058C4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Для оценки нематериальных активов </w:t>
      </w:r>
      <w:proofErr w:type="gramStart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>в  балансе</w:t>
      </w:r>
      <w:proofErr w:type="gramEnd"/>
      <w:r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 используется </w:t>
      </w:r>
      <w:r w:rsidRPr="00180A2D">
        <w:rPr>
          <w:rFonts w:ascii="Times New Roman" w:eastAsia="SimSun" w:hAnsi="Times New Roman"/>
          <w:kern w:val="2"/>
          <w:sz w:val="28"/>
          <w:szCs w:val="28"/>
          <w:lang w:eastAsia="zh-CN"/>
        </w:rPr>
        <w:t xml:space="preserve">__________. </w:t>
      </w:r>
    </w:p>
    <w:p w14:paraId="4FB78568" w14:textId="77777777" w:rsidR="00E058C4" w:rsidRPr="004768AD" w:rsidRDefault="00E058C4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остаточная стоимость</w:t>
      </w:r>
    </w:p>
    <w:p w14:paraId="4E85CBA2" w14:textId="77777777" w:rsidR="00E058C4" w:rsidRPr="004768AD" w:rsidRDefault="00E058C4" w:rsidP="00901A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7DE1F26B" w14:textId="77777777" w:rsidR="00E058C4" w:rsidRDefault="00E058C4" w:rsidP="00914935">
      <w:pPr>
        <w:pStyle w:val="4"/>
        <w:rPr>
          <w:szCs w:val="28"/>
        </w:rPr>
      </w:pPr>
    </w:p>
    <w:p w14:paraId="601DFAA4" w14:textId="77777777" w:rsidR="00E058C4" w:rsidRPr="004768AD" w:rsidRDefault="00E058C4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79254482" w14:textId="77777777" w:rsidR="00E058C4" w:rsidRPr="00180A2D" w:rsidRDefault="00E058C4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Бухгалтерская запись </w:t>
      </w:r>
      <w:r w:rsidRPr="00302277">
        <w:rPr>
          <w:rFonts w:ascii="Times New Roman" w:hAnsi="Times New Roman"/>
          <w:sz w:val="28"/>
          <w:szCs w:val="28"/>
        </w:rPr>
        <w:t>Д-т сч.08 К-</w:t>
      </w:r>
      <w:r>
        <w:rPr>
          <w:rFonts w:ascii="Times New Roman" w:hAnsi="Times New Roman"/>
          <w:sz w:val="28"/>
          <w:szCs w:val="28"/>
        </w:rPr>
        <w:t>т сч.60,</w:t>
      </w:r>
      <w:r w:rsidRPr="00302277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6 означает_________                         </w:t>
      </w:r>
      <w:r w:rsidRPr="00302277">
        <w:rPr>
          <w:rFonts w:ascii="Times New Roman" w:hAnsi="Times New Roman"/>
          <w:sz w:val="28"/>
          <w:szCs w:val="28"/>
        </w:rPr>
        <w:t>у юридических и физических</w:t>
      </w:r>
      <w:r>
        <w:t xml:space="preserve"> </w:t>
      </w:r>
      <w:r w:rsidRPr="00302277">
        <w:rPr>
          <w:rFonts w:ascii="Times New Roman" w:hAnsi="Times New Roman"/>
          <w:sz w:val="28"/>
          <w:szCs w:val="28"/>
        </w:rPr>
        <w:t xml:space="preserve">лиц. </w:t>
      </w:r>
    </w:p>
    <w:p w14:paraId="25C234C0" w14:textId="77777777" w:rsidR="00E058C4" w:rsidRPr="004768AD" w:rsidRDefault="00E058C4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5FAA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</w:t>
      </w:r>
      <w:r w:rsidRPr="00302277">
        <w:rPr>
          <w:rFonts w:ascii="Times New Roman" w:hAnsi="Times New Roman"/>
          <w:sz w:val="28"/>
          <w:szCs w:val="28"/>
        </w:rPr>
        <w:t>риобретение нематериальных активов</w:t>
      </w:r>
    </w:p>
    <w:p w14:paraId="266E779A" w14:textId="77777777" w:rsidR="00E058C4" w:rsidRPr="004768AD" w:rsidRDefault="00E058C4" w:rsidP="004844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645446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76EF1E37" w14:textId="77777777" w:rsidR="00E058C4" w:rsidRDefault="00E058C4" w:rsidP="00914935">
      <w:pPr>
        <w:pStyle w:val="4"/>
        <w:rPr>
          <w:szCs w:val="28"/>
        </w:rPr>
      </w:pPr>
    </w:p>
    <w:p w14:paraId="4E672AED" w14:textId="77777777" w:rsidR="003D7401" w:rsidRPr="003D7401" w:rsidRDefault="003D7401" w:rsidP="003D7401"/>
    <w:p w14:paraId="66E6A52E" w14:textId="77777777" w:rsidR="00E058C4" w:rsidRPr="004768AD" w:rsidRDefault="00E058C4" w:rsidP="00914935">
      <w:pPr>
        <w:pStyle w:val="4"/>
        <w:rPr>
          <w:szCs w:val="28"/>
        </w:rPr>
      </w:pPr>
      <w:r w:rsidRPr="004768AD">
        <w:rPr>
          <w:szCs w:val="28"/>
        </w:rPr>
        <w:lastRenderedPageBreak/>
        <w:t>Задания открытого типа с кратким свободным ответом</w:t>
      </w:r>
    </w:p>
    <w:p w14:paraId="395BC2CF" w14:textId="77777777" w:rsidR="00E058C4" w:rsidRPr="004768AD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4D44A9" w14:textId="77777777" w:rsidR="00E058C4" w:rsidRPr="00475FAA" w:rsidRDefault="00E058C4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1.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61FA0B3A" w14:textId="2A69CC00" w:rsidR="004D28CD" w:rsidRDefault="00E058C4" w:rsidP="001D5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0909">
        <w:rPr>
          <w:rFonts w:ascii="Times New Roman" w:hAnsi="Times New Roman"/>
          <w:sz w:val="28"/>
          <w:szCs w:val="28"/>
        </w:rPr>
        <w:t xml:space="preserve">Помимо уставного капитала в состав собственного капитала </w:t>
      </w:r>
      <w:r w:rsidR="001D5267">
        <w:rPr>
          <w:rFonts w:ascii="Times New Roman" w:hAnsi="Times New Roman"/>
          <w:sz w:val="28"/>
          <w:szCs w:val="28"/>
        </w:rPr>
        <w:t>может входить какой вид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0909">
        <w:rPr>
          <w:rFonts w:ascii="Times New Roman" w:hAnsi="Times New Roman"/>
          <w:sz w:val="28"/>
          <w:szCs w:val="28"/>
        </w:rPr>
        <w:t>капитал</w:t>
      </w:r>
      <w:r w:rsidR="001D5267">
        <w:rPr>
          <w:rFonts w:ascii="Times New Roman" w:hAnsi="Times New Roman"/>
          <w:sz w:val="28"/>
          <w:szCs w:val="28"/>
        </w:rPr>
        <w:t>а?</w:t>
      </w:r>
    </w:p>
    <w:p w14:paraId="6EE42284" w14:textId="0E6984DD" w:rsidR="001D5267" w:rsidRPr="00581DCC" w:rsidRDefault="001D5267" w:rsidP="001D52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5267">
        <w:rPr>
          <w:rFonts w:ascii="Times New Roman" w:hAnsi="Times New Roman"/>
          <w:sz w:val="28"/>
          <w:szCs w:val="28"/>
        </w:rPr>
        <w:t>Правильный ответ (варианты):</w:t>
      </w:r>
      <w:r w:rsidRPr="001D5267">
        <w:t xml:space="preserve"> </w:t>
      </w:r>
      <w:r w:rsidRPr="001D5267">
        <w:rPr>
          <w:rFonts w:ascii="Times New Roman" w:hAnsi="Times New Roman"/>
          <w:sz w:val="28"/>
          <w:szCs w:val="28"/>
        </w:rPr>
        <w:t>добавочный капитал</w:t>
      </w:r>
      <w:r>
        <w:rPr>
          <w:rFonts w:ascii="Times New Roman" w:hAnsi="Times New Roman"/>
          <w:sz w:val="28"/>
          <w:szCs w:val="28"/>
        </w:rPr>
        <w:t xml:space="preserve"> /</w:t>
      </w:r>
      <w:r w:rsidRPr="001D5267">
        <w:rPr>
          <w:rFonts w:ascii="Times New Roman" w:hAnsi="Times New Roman"/>
          <w:sz w:val="28"/>
          <w:szCs w:val="28"/>
        </w:rPr>
        <w:t xml:space="preserve"> резервный капитал</w:t>
      </w:r>
      <w:r>
        <w:rPr>
          <w:rFonts w:ascii="Times New Roman" w:hAnsi="Times New Roman"/>
          <w:sz w:val="28"/>
          <w:szCs w:val="28"/>
        </w:rPr>
        <w:t>.</w:t>
      </w:r>
    </w:p>
    <w:p w14:paraId="26EB4FC5" w14:textId="77777777" w:rsidR="00E058C4" w:rsidRDefault="00E058C4" w:rsidP="0086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427288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 xml:space="preserve">1(ПК- 1.1, 1.2, 1.3) </w:t>
      </w:r>
      <w:r w:rsidRPr="004768AD">
        <w:rPr>
          <w:rFonts w:ascii="Times New Roman" w:hAnsi="Times New Roman"/>
          <w:sz w:val="28"/>
          <w:szCs w:val="28"/>
        </w:rPr>
        <w:t xml:space="preserve"> </w:t>
      </w:r>
    </w:p>
    <w:p w14:paraId="7615E141" w14:textId="77777777" w:rsidR="004D28CD" w:rsidRPr="004768AD" w:rsidRDefault="004D28CD" w:rsidP="00861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C5FF0EA" w14:textId="77777777" w:rsidR="00E058C4" w:rsidRDefault="00E058C4" w:rsidP="006B1D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Ответьте на вопрос:</w:t>
      </w:r>
    </w:p>
    <w:p w14:paraId="117AD2E4" w14:textId="77777777" w:rsidR="004D28CD" w:rsidRDefault="00E058C4" w:rsidP="004D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378F">
        <w:rPr>
          <w:rFonts w:ascii="Times New Roman" w:hAnsi="Times New Roman"/>
          <w:sz w:val="28"/>
          <w:szCs w:val="28"/>
        </w:rPr>
        <w:t xml:space="preserve">Единая предельная база для исчисления страховых взносов в 2025 году </w:t>
      </w:r>
      <w:r w:rsidR="004D28CD" w:rsidRPr="004D28CD">
        <w:rPr>
          <w:rFonts w:ascii="Times New Roman" w:hAnsi="Times New Roman"/>
          <w:sz w:val="28"/>
          <w:szCs w:val="28"/>
        </w:rPr>
        <w:t xml:space="preserve">утверждена </w:t>
      </w:r>
      <w:r w:rsidR="004D28CD">
        <w:rPr>
          <w:rFonts w:ascii="Times New Roman" w:hAnsi="Times New Roman"/>
          <w:sz w:val="28"/>
          <w:szCs w:val="28"/>
        </w:rPr>
        <w:t>___________</w:t>
      </w:r>
      <w:r w:rsidR="004D28CD" w:rsidRPr="004D28CD">
        <w:rPr>
          <w:rFonts w:ascii="Times New Roman" w:hAnsi="Times New Roman"/>
          <w:sz w:val="28"/>
          <w:szCs w:val="28"/>
        </w:rPr>
        <w:t>правительства РФ от 31.10.24 № 1457.</w:t>
      </w:r>
    </w:p>
    <w:p w14:paraId="3EDABC87" w14:textId="7CA2CA2E" w:rsidR="004D28CD" w:rsidRDefault="004D28CD" w:rsidP="004D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927A8">
        <w:rPr>
          <w:rFonts w:ascii="Times New Roman" w:hAnsi="Times New Roman"/>
          <w:sz w:val="28"/>
          <w:szCs w:val="28"/>
        </w:rPr>
        <w:t>Правильный ответ (варианты):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28CD">
        <w:rPr>
          <w:rFonts w:ascii="Times New Roman" w:hAnsi="Times New Roman"/>
          <w:sz w:val="28"/>
          <w:szCs w:val="28"/>
        </w:rPr>
        <w:t>постановлением</w:t>
      </w:r>
      <w:r w:rsidR="001D5267">
        <w:rPr>
          <w:rFonts w:ascii="Times New Roman" w:hAnsi="Times New Roman"/>
          <w:sz w:val="28"/>
          <w:szCs w:val="28"/>
        </w:rPr>
        <w:t>.</w:t>
      </w:r>
    </w:p>
    <w:p w14:paraId="1D8E6FC4" w14:textId="69A01F39" w:rsidR="00E058C4" w:rsidRPr="004768AD" w:rsidRDefault="00E058C4" w:rsidP="004D2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>Компетенции (индикаторы):</w:t>
      </w:r>
      <w:r w:rsidRPr="00C01C5A">
        <w:rPr>
          <w:rFonts w:ascii="Times New Roman" w:hAnsi="Times New Roman"/>
          <w:bCs/>
          <w:kern w:val="2"/>
          <w:sz w:val="28"/>
          <w:szCs w:val="24"/>
        </w:rPr>
        <w:t xml:space="preserve">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7C62860B" w14:textId="77777777" w:rsidR="00E058C4" w:rsidRDefault="00E058C4" w:rsidP="00914935">
      <w:pPr>
        <w:pStyle w:val="4"/>
        <w:rPr>
          <w:szCs w:val="28"/>
        </w:rPr>
      </w:pPr>
    </w:p>
    <w:p w14:paraId="6ABD5E03" w14:textId="77777777" w:rsidR="00E058C4" w:rsidRPr="004768AD" w:rsidRDefault="00E058C4" w:rsidP="00914935">
      <w:pPr>
        <w:pStyle w:val="4"/>
        <w:rPr>
          <w:szCs w:val="28"/>
        </w:rPr>
      </w:pPr>
      <w:r w:rsidRPr="004768AD">
        <w:rPr>
          <w:szCs w:val="28"/>
        </w:rPr>
        <w:t>Задания открытого типа с развернутым ответом</w:t>
      </w:r>
    </w:p>
    <w:p w14:paraId="7DCC8967" w14:textId="77777777" w:rsidR="00E058C4" w:rsidRPr="004768AD" w:rsidRDefault="00E058C4" w:rsidP="009149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C03F56" w14:textId="77777777" w:rsidR="00E058C4" w:rsidRPr="00475FAA" w:rsidRDefault="00E058C4" w:rsidP="00914935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4768AD">
        <w:rPr>
          <w:rFonts w:ascii="Times New Roman" w:hAnsi="Times New Roman"/>
          <w:sz w:val="28"/>
          <w:szCs w:val="28"/>
        </w:rPr>
        <w:t xml:space="preserve">. </w:t>
      </w:r>
      <w:r w:rsidRPr="00475FAA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вопрос:</w:t>
      </w:r>
    </w:p>
    <w:p w14:paraId="2C4A9717" w14:textId="77777777" w:rsidR="00E058C4" w:rsidRDefault="00E058C4" w:rsidP="007336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Опишите порядок учета финансовых результатов в деятельности организации.</w:t>
      </w:r>
      <w:r w:rsidRPr="0073368D">
        <w:rPr>
          <w:rFonts w:ascii="Times New Roman" w:hAnsi="Times New Roman"/>
          <w:sz w:val="28"/>
          <w:szCs w:val="28"/>
        </w:rPr>
        <w:t xml:space="preserve"> </w:t>
      </w:r>
    </w:p>
    <w:p w14:paraId="2F7DBA20" w14:textId="340BE407" w:rsidR="001D5267" w:rsidRDefault="001D5267" w:rsidP="00B958A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5267">
        <w:rPr>
          <w:rFonts w:ascii="Times New Roman" w:hAnsi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/>
          <w:sz w:val="28"/>
          <w:szCs w:val="28"/>
        </w:rPr>
        <w:t>20</w:t>
      </w:r>
      <w:r w:rsidRPr="001D5267">
        <w:rPr>
          <w:rFonts w:ascii="Times New Roman" w:hAnsi="Times New Roman"/>
          <w:sz w:val="28"/>
          <w:szCs w:val="28"/>
        </w:rPr>
        <w:t xml:space="preserve"> мин.</w:t>
      </w:r>
    </w:p>
    <w:p w14:paraId="449326D2" w14:textId="4747FB3A" w:rsidR="00E058C4" w:rsidRDefault="00E058C4" w:rsidP="00B958A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Pr="004768AD">
        <w:rPr>
          <w:rFonts w:ascii="Times New Roman" w:hAnsi="Times New Roman"/>
          <w:sz w:val="28"/>
          <w:szCs w:val="28"/>
        </w:rPr>
        <w:t>:</w:t>
      </w:r>
    </w:p>
    <w:p w14:paraId="5C451B7B" w14:textId="77777777" w:rsidR="00E058C4" w:rsidRPr="00B958A8" w:rsidRDefault="00E058C4" w:rsidP="00B958A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58A8">
        <w:rPr>
          <w:rFonts w:ascii="Times New Roman" w:hAnsi="Times New Roman"/>
          <w:sz w:val="28"/>
          <w:szCs w:val="28"/>
        </w:rPr>
        <w:t>Основным показателем финансово-хозяйственной деятель</w:t>
      </w:r>
      <w:r w:rsidRPr="00B958A8">
        <w:rPr>
          <w:rFonts w:ascii="Times New Roman" w:hAnsi="Times New Roman"/>
          <w:sz w:val="28"/>
          <w:szCs w:val="28"/>
        </w:rPr>
        <w:softHyphen/>
        <w:t>ности организации является финансовый результат, который представляет собой прирост (уменьшение) стоимости собствен</w:t>
      </w:r>
      <w:r w:rsidRPr="00B958A8">
        <w:rPr>
          <w:rFonts w:ascii="Times New Roman" w:hAnsi="Times New Roman"/>
          <w:sz w:val="28"/>
          <w:szCs w:val="28"/>
        </w:rPr>
        <w:softHyphen/>
        <w:t>ного капитала организации за отчетный период.</w:t>
      </w:r>
    </w:p>
    <w:p w14:paraId="623C2BAD" w14:textId="77777777" w:rsidR="00E058C4" w:rsidRPr="00B958A8" w:rsidRDefault="00E058C4" w:rsidP="00B958A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B958A8">
        <w:rPr>
          <w:rFonts w:ascii="Times New Roman" w:hAnsi="Times New Roman"/>
          <w:sz w:val="28"/>
          <w:szCs w:val="28"/>
        </w:rPr>
        <w:t>Финансовый результат формируется на активно-пассивном счете 99 «Прибыли и убытки», который имеет одностороннее сальдо. В течение года нарастающим итогом по дебету счета 99 «Прибыли и убытки» записываются убытки и потери, а по кре</w:t>
      </w:r>
      <w:r w:rsidRPr="00B958A8">
        <w:rPr>
          <w:rFonts w:ascii="Times New Roman" w:hAnsi="Times New Roman"/>
          <w:sz w:val="28"/>
          <w:szCs w:val="28"/>
        </w:rPr>
        <w:softHyphen/>
        <w:t>диту - прибыли и доходы. Сопоставлением дебетового и креди</w:t>
      </w:r>
      <w:r w:rsidRPr="00B958A8">
        <w:rPr>
          <w:rFonts w:ascii="Times New Roman" w:hAnsi="Times New Roman"/>
          <w:sz w:val="28"/>
          <w:szCs w:val="28"/>
        </w:rPr>
        <w:softHyphen/>
        <w:t>тового оборотов определяется конечный финансовый результат деятельности организации за отчетный период. Кредитовое сальдо счета 99 «Прибыли и убытки» означает прибыль, дебето</w:t>
      </w:r>
      <w:r w:rsidRPr="00B958A8">
        <w:rPr>
          <w:rFonts w:ascii="Times New Roman" w:hAnsi="Times New Roman"/>
          <w:sz w:val="28"/>
          <w:szCs w:val="28"/>
        </w:rPr>
        <w:softHyphen/>
        <w:t>вое сальдо - убыток.</w:t>
      </w:r>
    </w:p>
    <w:p w14:paraId="39647E90" w14:textId="77777777" w:rsidR="00E058C4" w:rsidRPr="00A101E0" w:rsidRDefault="00E058C4" w:rsidP="00A101E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3F8A">
        <w:rPr>
          <w:rFonts w:ascii="Times New Roman" w:hAnsi="Times New Roman"/>
          <w:sz w:val="28"/>
          <w:szCs w:val="28"/>
        </w:rPr>
        <w:t xml:space="preserve">Конечный финансовый результат (чистая прибыль или чистый убыток) слагается в течение года </w:t>
      </w:r>
      <w:r w:rsidRPr="00A101E0">
        <w:rPr>
          <w:rFonts w:ascii="Times New Roman" w:hAnsi="Times New Roman"/>
          <w:sz w:val="28"/>
          <w:szCs w:val="28"/>
        </w:rPr>
        <w:t>на счете 99 «Прибыли и убытки» из:</w:t>
      </w:r>
    </w:p>
    <w:p w14:paraId="5F5837AC" w14:textId="77777777" w:rsidR="00E058C4" w:rsidRPr="004F3F8A" w:rsidRDefault="00E058C4" w:rsidP="00A101E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3F8A">
        <w:rPr>
          <w:rFonts w:ascii="Times New Roman" w:hAnsi="Times New Roman"/>
          <w:sz w:val="28"/>
          <w:szCs w:val="28"/>
        </w:rPr>
        <w:t>прибыли или убытка от обычных видов деятельности;</w:t>
      </w:r>
    </w:p>
    <w:p w14:paraId="565CA7C3" w14:textId="77777777" w:rsidR="00E058C4" w:rsidRPr="004F3F8A" w:rsidRDefault="00E058C4" w:rsidP="00A101E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3F8A">
        <w:rPr>
          <w:rFonts w:ascii="Times New Roman" w:hAnsi="Times New Roman"/>
          <w:sz w:val="28"/>
          <w:szCs w:val="28"/>
        </w:rPr>
        <w:t>прочих доходов и расходов;</w:t>
      </w:r>
    </w:p>
    <w:p w14:paraId="3B9CBB5B" w14:textId="77777777" w:rsidR="00E058C4" w:rsidRPr="004F3F8A" w:rsidRDefault="00E058C4" w:rsidP="00A101E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F3F8A">
        <w:rPr>
          <w:rFonts w:ascii="Times New Roman" w:hAnsi="Times New Roman"/>
          <w:sz w:val="28"/>
          <w:szCs w:val="28"/>
        </w:rPr>
        <w:t>начисленных платежей налога на прибыль и платежей по перерасчетам по этому налогу исходя из фактической прибыли, а также суммы причитающихся налоговых санкций.</w:t>
      </w:r>
    </w:p>
    <w:p w14:paraId="06CC71E5" w14:textId="77777777" w:rsidR="00E058C4" w:rsidRPr="00A8090E" w:rsidRDefault="00E058C4" w:rsidP="00A809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90E">
        <w:rPr>
          <w:rFonts w:ascii="Times New Roman" w:hAnsi="Times New Roman"/>
          <w:sz w:val="28"/>
          <w:szCs w:val="28"/>
        </w:rPr>
        <w:t>Основную часть прибыли (убытка) организация ^получает от продажи готовой продукции, товаров, работ и услуг. Финансо</w:t>
      </w:r>
      <w:r w:rsidRPr="00A8090E">
        <w:rPr>
          <w:rFonts w:ascii="Times New Roman" w:hAnsi="Times New Roman"/>
          <w:sz w:val="28"/>
          <w:szCs w:val="28"/>
        </w:rPr>
        <w:softHyphen/>
        <w:t>вый результат от их продажи определяют как разницу между выручкой от продажи продукции (работ, услуг) без налога на добавленную стоимость, акцизов, экспортных пошлин, налога с продаж и других вычетов, предусмотренных законодательст</w:t>
      </w:r>
      <w:r w:rsidRPr="00A8090E">
        <w:rPr>
          <w:rFonts w:ascii="Times New Roman" w:hAnsi="Times New Roman"/>
          <w:sz w:val="28"/>
          <w:szCs w:val="28"/>
        </w:rPr>
        <w:softHyphen/>
        <w:t>вом, и затратами на ее производство и реализацию.</w:t>
      </w:r>
    </w:p>
    <w:p w14:paraId="6C3A1DE1" w14:textId="77777777" w:rsidR="00E058C4" w:rsidRPr="00A8090E" w:rsidRDefault="00E058C4" w:rsidP="00A809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90E">
        <w:rPr>
          <w:rFonts w:ascii="Times New Roman" w:hAnsi="Times New Roman"/>
          <w:sz w:val="28"/>
          <w:szCs w:val="28"/>
        </w:rPr>
        <w:lastRenderedPageBreak/>
        <w:t>Результат от продажи продукции, работ, услуг и товаров выявляют на активно-пассивном счете 90 «Продажи». По дебе</w:t>
      </w:r>
      <w:r w:rsidRPr="00A8090E">
        <w:rPr>
          <w:rFonts w:ascii="Times New Roman" w:hAnsi="Times New Roman"/>
          <w:sz w:val="28"/>
          <w:szCs w:val="28"/>
        </w:rPr>
        <w:softHyphen/>
        <w:t>ту этого счета отражается фактическая себестоимость продан</w:t>
      </w:r>
      <w:r w:rsidRPr="00A8090E">
        <w:rPr>
          <w:rFonts w:ascii="Times New Roman" w:hAnsi="Times New Roman"/>
          <w:sz w:val="28"/>
          <w:szCs w:val="28"/>
        </w:rPr>
        <w:softHyphen/>
        <w:t>ной продукции, покупная стоимость проданного товара, расхо</w:t>
      </w:r>
      <w:r w:rsidRPr="00A8090E">
        <w:rPr>
          <w:rFonts w:ascii="Times New Roman" w:hAnsi="Times New Roman"/>
          <w:sz w:val="28"/>
          <w:szCs w:val="28"/>
        </w:rPr>
        <w:softHyphen/>
        <w:t>ды, связанные с выполненными работами и оказанными услу</w:t>
      </w:r>
      <w:r w:rsidRPr="00A8090E">
        <w:rPr>
          <w:rFonts w:ascii="Times New Roman" w:hAnsi="Times New Roman"/>
          <w:sz w:val="28"/>
          <w:szCs w:val="28"/>
        </w:rPr>
        <w:softHyphen/>
        <w:t>гами, НДС, налог с продаж и другие расходы. По кредиту счета проводится выручка от продажи продукции, товаров, работ, ус</w:t>
      </w:r>
      <w:r w:rsidRPr="00A8090E">
        <w:rPr>
          <w:rFonts w:ascii="Times New Roman" w:hAnsi="Times New Roman"/>
          <w:sz w:val="28"/>
          <w:szCs w:val="28"/>
        </w:rPr>
        <w:softHyphen/>
        <w:t>луг. Сравнивая оборот дебета и обо</w:t>
      </w:r>
      <w:r>
        <w:rPr>
          <w:rFonts w:ascii="Times New Roman" w:hAnsi="Times New Roman"/>
          <w:sz w:val="28"/>
          <w:szCs w:val="28"/>
        </w:rPr>
        <w:t>рот кредита счета 90 «Прода</w:t>
      </w:r>
      <w:r>
        <w:rPr>
          <w:rFonts w:ascii="Times New Roman" w:hAnsi="Times New Roman"/>
          <w:sz w:val="28"/>
          <w:szCs w:val="28"/>
        </w:rPr>
        <w:softHyphen/>
        <w:t>жи»</w:t>
      </w:r>
      <w:r w:rsidRPr="00A8090E">
        <w:rPr>
          <w:rFonts w:ascii="Times New Roman" w:hAnsi="Times New Roman"/>
          <w:sz w:val="28"/>
          <w:szCs w:val="28"/>
        </w:rPr>
        <w:t>, находят результат (в виде прибыли или убытка), который ежемесячно списывают со счета 90 «Продажи» на счет 99 «При</w:t>
      </w:r>
      <w:r w:rsidRPr="00A8090E">
        <w:rPr>
          <w:rFonts w:ascii="Times New Roman" w:hAnsi="Times New Roman"/>
          <w:sz w:val="28"/>
          <w:szCs w:val="28"/>
        </w:rPr>
        <w:softHyphen/>
        <w:t xml:space="preserve">были и </w:t>
      </w:r>
      <w:proofErr w:type="gramStart"/>
      <w:r w:rsidRPr="00A8090E">
        <w:rPr>
          <w:rFonts w:ascii="Times New Roman" w:hAnsi="Times New Roman"/>
          <w:sz w:val="28"/>
          <w:szCs w:val="28"/>
        </w:rPr>
        <w:t>убытки »</w:t>
      </w:r>
      <w:proofErr w:type="gramEnd"/>
      <w:r w:rsidRPr="00A8090E">
        <w:rPr>
          <w:rFonts w:ascii="Times New Roman" w:hAnsi="Times New Roman"/>
          <w:sz w:val="28"/>
          <w:szCs w:val="28"/>
        </w:rPr>
        <w:t>.</w:t>
      </w:r>
    </w:p>
    <w:p w14:paraId="0C9929B7" w14:textId="77777777" w:rsidR="00E058C4" w:rsidRPr="00A8090E" w:rsidRDefault="00E058C4" w:rsidP="00A809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90E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 получении прибыли </w:t>
      </w:r>
      <w:r w:rsidRPr="00A8090E">
        <w:rPr>
          <w:rFonts w:ascii="Times New Roman" w:hAnsi="Times New Roman"/>
          <w:sz w:val="28"/>
          <w:szCs w:val="28"/>
        </w:rPr>
        <w:t>бухгалтерская запись: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90E">
        <w:rPr>
          <w:rFonts w:ascii="Times New Roman" w:hAnsi="Times New Roman"/>
          <w:sz w:val="28"/>
          <w:szCs w:val="28"/>
        </w:rPr>
        <w:t>Д-т 90/</w:t>
      </w:r>
      <w:proofErr w:type="gramStart"/>
      <w:r w:rsidRPr="00A8090E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8090E">
        <w:rPr>
          <w:rFonts w:ascii="Times New Roman" w:hAnsi="Times New Roman"/>
          <w:sz w:val="28"/>
          <w:szCs w:val="28"/>
        </w:rPr>
        <w:t>К</w:t>
      </w:r>
      <w:proofErr w:type="gramEnd"/>
      <w:r w:rsidRPr="00A8090E">
        <w:rPr>
          <w:rFonts w:ascii="Times New Roman" w:hAnsi="Times New Roman"/>
          <w:sz w:val="28"/>
          <w:szCs w:val="28"/>
        </w:rPr>
        <w:t>-т 99</w:t>
      </w:r>
      <w:r>
        <w:rPr>
          <w:rFonts w:ascii="Times New Roman" w:hAnsi="Times New Roman"/>
          <w:sz w:val="28"/>
          <w:szCs w:val="28"/>
        </w:rPr>
        <w:t>.</w:t>
      </w:r>
    </w:p>
    <w:p w14:paraId="6AE21763" w14:textId="77777777" w:rsidR="00E058C4" w:rsidRPr="00A8090E" w:rsidRDefault="00E058C4" w:rsidP="00A809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90E">
        <w:rPr>
          <w:rFonts w:ascii="Times New Roman" w:hAnsi="Times New Roman"/>
          <w:sz w:val="28"/>
          <w:szCs w:val="28"/>
        </w:rPr>
        <w:t>Полученный убыток отражается записью: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090E">
        <w:rPr>
          <w:rFonts w:ascii="Times New Roman" w:hAnsi="Times New Roman"/>
          <w:sz w:val="28"/>
          <w:szCs w:val="28"/>
        </w:rPr>
        <w:t xml:space="preserve">Д-т </w:t>
      </w:r>
      <w:proofErr w:type="gramStart"/>
      <w:r w:rsidRPr="00A8090E">
        <w:rPr>
          <w:rFonts w:ascii="Times New Roman" w:hAnsi="Times New Roman"/>
          <w:sz w:val="28"/>
          <w:szCs w:val="28"/>
        </w:rPr>
        <w:t>99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A8090E">
        <w:rPr>
          <w:rFonts w:ascii="Times New Roman" w:hAnsi="Times New Roman"/>
          <w:sz w:val="28"/>
          <w:szCs w:val="28"/>
        </w:rPr>
        <w:t>К</w:t>
      </w:r>
      <w:proofErr w:type="gramEnd"/>
      <w:r w:rsidRPr="00A8090E">
        <w:rPr>
          <w:rFonts w:ascii="Times New Roman" w:hAnsi="Times New Roman"/>
          <w:sz w:val="28"/>
          <w:szCs w:val="28"/>
        </w:rPr>
        <w:t>-т 90/9</w:t>
      </w:r>
      <w:r>
        <w:rPr>
          <w:rFonts w:ascii="Times New Roman" w:hAnsi="Times New Roman"/>
          <w:sz w:val="28"/>
          <w:szCs w:val="28"/>
        </w:rPr>
        <w:t>.</w:t>
      </w:r>
    </w:p>
    <w:p w14:paraId="7EA81CDC" w14:textId="77777777" w:rsidR="00E058C4" w:rsidRPr="00A8090E" w:rsidRDefault="00E058C4" w:rsidP="00A8090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8090E">
        <w:rPr>
          <w:rFonts w:ascii="Times New Roman" w:hAnsi="Times New Roman"/>
          <w:sz w:val="28"/>
          <w:szCs w:val="28"/>
        </w:rPr>
        <w:t>Счет 90 «Продажи» закрывается и сальдо не имеет</w:t>
      </w:r>
      <w:r>
        <w:rPr>
          <w:rFonts w:ascii="Times New Roman" w:hAnsi="Times New Roman"/>
          <w:sz w:val="28"/>
          <w:szCs w:val="28"/>
        </w:rPr>
        <w:t>.</w:t>
      </w:r>
    </w:p>
    <w:p w14:paraId="3762E83C" w14:textId="23FCAA8D" w:rsidR="001D5267" w:rsidRDefault="001D5267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09D6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</w:t>
      </w:r>
      <w:r>
        <w:rPr>
          <w:rFonts w:ascii="Times New Roman" w:hAnsi="Times New Roman"/>
          <w:sz w:val="28"/>
          <w:szCs w:val="28"/>
        </w:rPr>
        <w:t>примеров бухгалтерских записей (проводок) и характеристики</w:t>
      </w:r>
      <w:r w:rsidRPr="001D5267">
        <w:t xml:space="preserve"> </w:t>
      </w:r>
      <w:r w:rsidRPr="001D5267">
        <w:rPr>
          <w:rFonts w:ascii="Times New Roman" w:hAnsi="Times New Roman"/>
          <w:sz w:val="28"/>
          <w:szCs w:val="28"/>
        </w:rPr>
        <w:t>счет</w:t>
      </w:r>
      <w:r>
        <w:rPr>
          <w:rFonts w:ascii="Times New Roman" w:hAnsi="Times New Roman"/>
          <w:sz w:val="28"/>
          <w:szCs w:val="28"/>
        </w:rPr>
        <w:t>а</w:t>
      </w:r>
      <w:r w:rsidRPr="001D5267">
        <w:rPr>
          <w:rFonts w:ascii="Times New Roman" w:hAnsi="Times New Roman"/>
          <w:sz w:val="28"/>
          <w:szCs w:val="28"/>
        </w:rPr>
        <w:t>99 «Прибыли и убытки»</w:t>
      </w:r>
    </w:p>
    <w:p w14:paraId="12681358" w14:textId="0DA6143C" w:rsidR="00E058C4" w:rsidRDefault="00E058C4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68AD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bCs/>
          <w:kern w:val="2"/>
          <w:sz w:val="28"/>
          <w:szCs w:val="24"/>
        </w:rPr>
        <w:t>П</w:t>
      </w:r>
      <w:r w:rsidRPr="001871F0">
        <w:rPr>
          <w:rFonts w:ascii="Times New Roman" w:hAnsi="Times New Roman"/>
          <w:bCs/>
          <w:kern w:val="2"/>
          <w:sz w:val="28"/>
          <w:szCs w:val="24"/>
        </w:rPr>
        <w:t>К-</w:t>
      </w:r>
      <w:r>
        <w:rPr>
          <w:rFonts w:ascii="Times New Roman" w:hAnsi="Times New Roman"/>
          <w:bCs/>
          <w:kern w:val="2"/>
          <w:sz w:val="28"/>
          <w:szCs w:val="24"/>
        </w:rPr>
        <w:t>1(ПК- 1.1, 1.2, 1.3)</w:t>
      </w:r>
    </w:p>
    <w:p w14:paraId="428AC25C" w14:textId="77777777" w:rsidR="00E058C4" w:rsidRDefault="00E058C4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4F2CB2" w14:textId="77777777" w:rsidR="00E058C4" w:rsidRDefault="00E058C4" w:rsidP="007E25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728A5F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3D3332F5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7036AFAD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7CFE7568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48EB16D5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7DD7D38D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5BDBB0D2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161B5803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320C17E6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14FD9DDC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609DC973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20463A63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413ABA3D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05077A93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0AF606AA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1B6A5026" w14:textId="77777777" w:rsidR="00E058C4" w:rsidRDefault="00E058C4" w:rsidP="00A70AF9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2"/>
          <w:sz w:val="28"/>
          <w:szCs w:val="24"/>
        </w:rPr>
      </w:pPr>
    </w:p>
    <w:p w14:paraId="5891719C" w14:textId="77777777" w:rsidR="00E058C4" w:rsidRDefault="00E058C4" w:rsidP="003D7401">
      <w:pPr>
        <w:widowControl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sectPr w:rsidR="00E058C4" w:rsidSect="00503E81">
      <w:footerReference w:type="even" r:id="rId7"/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67CBE" w14:textId="77777777" w:rsidR="00FC6FFB" w:rsidRDefault="00FC6FFB">
      <w:r>
        <w:separator/>
      </w:r>
    </w:p>
  </w:endnote>
  <w:endnote w:type="continuationSeparator" w:id="0">
    <w:p w14:paraId="1872B584" w14:textId="77777777" w:rsidR="00FC6FFB" w:rsidRDefault="00FC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B411" w14:textId="77777777" w:rsidR="00E058C4" w:rsidRDefault="00E058C4" w:rsidP="0073145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687CE35" w14:textId="77777777" w:rsidR="00E058C4" w:rsidRDefault="00E058C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A480B" w14:textId="77777777" w:rsidR="00E058C4" w:rsidRDefault="00E058C4" w:rsidP="0073145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D7401">
      <w:rPr>
        <w:rStyle w:val="a9"/>
        <w:noProof/>
      </w:rPr>
      <w:t>8</w:t>
    </w:r>
    <w:r>
      <w:rPr>
        <w:rStyle w:val="a9"/>
      </w:rPr>
      <w:fldChar w:fldCharType="end"/>
    </w:r>
  </w:p>
  <w:p w14:paraId="26AA98C7" w14:textId="77777777" w:rsidR="00E058C4" w:rsidRDefault="00E058C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6940" w14:textId="77777777" w:rsidR="00FC6FFB" w:rsidRDefault="00FC6FFB">
      <w:r>
        <w:separator/>
      </w:r>
    </w:p>
  </w:footnote>
  <w:footnote w:type="continuationSeparator" w:id="0">
    <w:p w14:paraId="44DAD9D3" w14:textId="77777777" w:rsidR="00FC6FFB" w:rsidRDefault="00FC6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65E838EE"/>
    <w:multiLevelType w:val="multilevel"/>
    <w:tmpl w:val="682E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A8270A"/>
    <w:multiLevelType w:val="hybridMultilevel"/>
    <w:tmpl w:val="EDE2967E"/>
    <w:lvl w:ilvl="0" w:tplc="E9FC0E5A">
      <w:start w:val="1"/>
      <w:numFmt w:val="decimal"/>
      <w:lvlText w:val="%1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85645100">
    <w:abstractNumId w:val="0"/>
  </w:num>
  <w:num w:numId="2" w16cid:durableId="240987469">
    <w:abstractNumId w:val="1"/>
  </w:num>
  <w:num w:numId="3" w16cid:durableId="904611882">
    <w:abstractNumId w:val="3"/>
  </w:num>
  <w:num w:numId="4" w16cid:durableId="90684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38A6"/>
    <w:rsid w:val="00015FDD"/>
    <w:rsid w:val="0001680E"/>
    <w:rsid w:val="00022EB6"/>
    <w:rsid w:val="00032ECA"/>
    <w:rsid w:val="00042B36"/>
    <w:rsid w:val="000500BE"/>
    <w:rsid w:val="0005608A"/>
    <w:rsid w:val="00063EB7"/>
    <w:rsid w:val="00063EBC"/>
    <w:rsid w:val="00066D0F"/>
    <w:rsid w:val="00080A5B"/>
    <w:rsid w:val="00083B73"/>
    <w:rsid w:val="000A14F8"/>
    <w:rsid w:val="000A2E9A"/>
    <w:rsid w:val="000A410B"/>
    <w:rsid w:val="000A4309"/>
    <w:rsid w:val="000A5157"/>
    <w:rsid w:val="000A5BF6"/>
    <w:rsid w:val="000C5B07"/>
    <w:rsid w:val="000E180E"/>
    <w:rsid w:val="000F03A9"/>
    <w:rsid w:val="00100909"/>
    <w:rsid w:val="00102ED0"/>
    <w:rsid w:val="00117468"/>
    <w:rsid w:val="00123E6B"/>
    <w:rsid w:val="00124AC0"/>
    <w:rsid w:val="001424A4"/>
    <w:rsid w:val="0014411E"/>
    <w:rsid w:val="001502F2"/>
    <w:rsid w:val="001509B3"/>
    <w:rsid w:val="00174BF4"/>
    <w:rsid w:val="00180A2D"/>
    <w:rsid w:val="001871F0"/>
    <w:rsid w:val="00196DA8"/>
    <w:rsid w:val="001A0A5F"/>
    <w:rsid w:val="001B453F"/>
    <w:rsid w:val="001B4B47"/>
    <w:rsid w:val="001C01CE"/>
    <w:rsid w:val="001C0A82"/>
    <w:rsid w:val="001C2AE2"/>
    <w:rsid w:val="001C4FA0"/>
    <w:rsid w:val="001C7088"/>
    <w:rsid w:val="001D1930"/>
    <w:rsid w:val="001D2730"/>
    <w:rsid w:val="001D5267"/>
    <w:rsid w:val="001D5DCD"/>
    <w:rsid w:val="001D60F3"/>
    <w:rsid w:val="001F46C8"/>
    <w:rsid w:val="00211D3B"/>
    <w:rsid w:val="00225A5B"/>
    <w:rsid w:val="0023111E"/>
    <w:rsid w:val="0023281C"/>
    <w:rsid w:val="002337E1"/>
    <w:rsid w:val="00242264"/>
    <w:rsid w:val="00243790"/>
    <w:rsid w:val="0024691B"/>
    <w:rsid w:val="002521BC"/>
    <w:rsid w:val="002661FE"/>
    <w:rsid w:val="00276474"/>
    <w:rsid w:val="00286A8E"/>
    <w:rsid w:val="00287FEA"/>
    <w:rsid w:val="002B2F26"/>
    <w:rsid w:val="002B629B"/>
    <w:rsid w:val="002D4824"/>
    <w:rsid w:val="002E0F24"/>
    <w:rsid w:val="002F4281"/>
    <w:rsid w:val="002F7B4C"/>
    <w:rsid w:val="003000B9"/>
    <w:rsid w:val="00302277"/>
    <w:rsid w:val="0030688D"/>
    <w:rsid w:val="00310A0F"/>
    <w:rsid w:val="00347DAA"/>
    <w:rsid w:val="00352462"/>
    <w:rsid w:val="0035642C"/>
    <w:rsid w:val="00363646"/>
    <w:rsid w:val="00365B3E"/>
    <w:rsid w:val="003736B8"/>
    <w:rsid w:val="003854A7"/>
    <w:rsid w:val="003857BD"/>
    <w:rsid w:val="00387A70"/>
    <w:rsid w:val="003917C6"/>
    <w:rsid w:val="00391DA6"/>
    <w:rsid w:val="003947C3"/>
    <w:rsid w:val="003A068D"/>
    <w:rsid w:val="003A41BB"/>
    <w:rsid w:val="003B6509"/>
    <w:rsid w:val="003C37BC"/>
    <w:rsid w:val="003C3D32"/>
    <w:rsid w:val="003C4382"/>
    <w:rsid w:val="003C450A"/>
    <w:rsid w:val="003C67C9"/>
    <w:rsid w:val="003D413D"/>
    <w:rsid w:val="003D5125"/>
    <w:rsid w:val="003D7401"/>
    <w:rsid w:val="003E3A18"/>
    <w:rsid w:val="003F023D"/>
    <w:rsid w:val="003F0BB7"/>
    <w:rsid w:val="003F287B"/>
    <w:rsid w:val="003F7CDC"/>
    <w:rsid w:val="004022CE"/>
    <w:rsid w:val="004050CD"/>
    <w:rsid w:val="00417B4B"/>
    <w:rsid w:val="00427288"/>
    <w:rsid w:val="004358F3"/>
    <w:rsid w:val="004456CC"/>
    <w:rsid w:val="00446EA3"/>
    <w:rsid w:val="004519B4"/>
    <w:rsid w:val="00452819"/>
    <w:rsid w:val="004572A8"/>
    <w:rsid w:val="004612C5"/>
    <w:rsid w:val="004614AB"/>
    <w:rsid w:val="004626C5"/>
    <w:rsid w:val="00465D0E"/>
    <w:rsid w:val="0047070A"/>
    <w:rsid w:val="00475FAA"/>
    <w:rsid w:val="004768AD"/>
    <w:rsid w:val="0048053F"/>
    <w:rsid w:val="00484496"/>
    <w:rsid w:val="00495D6C"/>
    <w:rsid w:val="00496B2F"/>
    <w:rsid w:val="004973FB"/>
    <w:rsid w:val="004A066A"/>
    <w:rsid w:val="004A3C60"/>
    <w:rsid w:val="004A56F8"/>
    <w:rsid w:val="004B7B6C"/>
    <w:rsid w:val="004C18D1"/>
    <w:rsid w:val="004C2783"/>
    <w:rsid w:val="004D28CD"/>
    <w:rsid w:val="004D478E"/>
    <w:rsid w:val="004D5219"/>
    <w:rsid w:val="004D75AB"/>
    <w:rsid w:val="004E1FB4"/>
    <w:rsid w:val="004E23A6"/>
    <w:rsid w:val="004E3A59"/>
    <w:rsid w:val="004E5F4B"/>
    <w:rsid w:val="004E6A88"/>
    <w:rsid w:val="004E74FB"/>
    <w:rsid w:val="004F3F8A"/>
    <w:rsid w:val="00503E81"/>
    <w:rsid w:val="005105D1"/>
    <w:rsid w:val="00512BC4"/>
    <w:rsid w:val="005245E8"/>
    <w:rsid w:val="005321C6"/>
    <w:rsid w:val="00534A76"/>
    <w:rsid w:val="005377E8"/>
    <w:rsid w:val="005412CF"/>
    <w:rsid w:val="005546AB"/>
    <w:rsid w:val="00555EB5"/>
    <w:rsid w:val="00556A95"/>
    <w:rsid w:val="00574AA8"/>
    <w:rsid w:val="00581C3A"/>
    <w:rsid w:val="00581DCC"/>
    <w:rsid w:val="00590530"/>
    <w:rsid w:val="005905D2"/>
    <w:rsid w:val="005B3505"/>
    <w:rsid w:val="005C3CFC"/>
    <w:rsid w:val="005D4187"/>
    <w:rsid w:val="005D55D9"/>
    <w:rsid w:val="005D5969"/>
    <w:rsid w:val="005D7A97"/>
    <w:rsid w:val="005E1420"/>
    <w:rsid w:val="005E4678"/>
    <w:rsid w:val="005F1DCF"/>
    <w:rsid w:val="00600A37"/>
    <w:rsid w:val="00601FE0"/>
    <w:rsid w:val="006026AA"/>
    <w:rsid w:val="006305DE"/>
    <w:rsid w:val="00634C85"/>
    <w:rsid w:val="00645446"/>
    <w:rsid w:val="00651056"/>
    <w:rsid w:val="00652425"/>
    <w:rsid w:val="006547FC"/>
    <w:rsid w:val="00656693"/>
    <w:rsid w:val="00657B72"/>
    <w:rsid w:val="00683F38"/>
    <w:rsid w:val="0069210E"/>
    <w:rsid w:val="006A0E62"/>
    <w:rsid w:val="006B1D58"/>
    <w:rsid w:val="006B73AF"/>
    <w:rsid w:val="006C3626"/>
    <w:rsid w:val="006C562C"/>
    <w:rsid w:val="006E02EC"/>
    <w:rsid w:val="006E64F5"/>
    <w:rsid w:val="006F091E"/>
    <w:rsid w:val="006F198F"/>
    <w:rsid w:val="006F43DE"/>
    <w:rsid w:val="006F739C"/>
    <w:rsid w:val="00707821"/>
    <w:rsid w:val="007142F4"/>
    <w:rsid w:val="0072482A"/>
    <w:rsid w:val="00731458"/>
    <w:rsid w:val="0073368D"/>
    <w:rsid w:val="007719DD"/>
    <w:rsid w:val="00772760"/>
    <w:rsid w:val="0077380B"/>
    <w:rsid w:val="00774076"/>
    <w:rsid w:val="00782964"/>
    <w:rsid w:val="0078452D"/>
    <w:rsid w:val="00793040"/>
    <w:rsid w:val="00793F44"/>
    <w:rsid w:val="007979C1"/>
    <w:rsid w:val="007A4F48"/>
    <w:rsid w:val="007C1F7F"/>
    <w:rsid w:val="007C31F0"/>
    <w:rsid w:val="007D571C"/>
    <w:rsid w:val="007E2512"/>
    <w:rsid w:val="007F36E6"/>
    <w:rsid w:val="00801539"/>
    <w:rsid w:val="008145A5"/>
    <w:rsid w:val="00814F86"/>
    <w:rsid w:val="00827B52"/>
    <w:rsid w:val="0083698D"/>
    <w:rsid w:val="008407EF"/>
    <w:rsid w:val="0084519E"/>
    <w:rsid w:val="00845E6A"/>
    <w:rsid w:val="00854127"/>
    <w:rsid w:val="00856209"/>
    <w:rsid w:val="00861502"/>
    <w:rsid w:val="008829A5"/>
    <w:rsid w:val="0088610D"/>
    <w:rsid w:val="008864BC"/>
    <w:rsid w:val="00891572"/>
    <w:rsid w:val="0089283E"/>
    <w:rsid w:val="008969AC"/>
    <w:rsid w:val="008A6F72"/>
    <w:rsid w:val="008B3D21"/>
    <w:rsid w:val="008C4B56"/>
    <w:rsid w:val="008C5CCA"/>
    <w:rsid w:val="008C7CE7"/>
    <w:rsid w:val="008D2C64"/>
    <w:rsid w:val="008E1207"/>
    <w:rsid w:val="008E1795"/>
    <w:rsid w:val="00901450"/>
    <w:rsid w:val="00901A66"/>
    <w:rsid w:val="009079DA"/>
    <w:rsid w:val="00912D8D"/>
    <w:rsid w:val="00913490"/>
    <w:rsid w:val="00914935"/>
    <w:rsid w:val="0091650E"/>
    <w:rsid w:val="0091719A"/>
    <w:rsid w:val="00923F21"/>
    <w:rsid w:val="00932B57"/>
    <w:rsid w:val="009335E8"/>
    <w:rsid w:val="009360D7"/>
    <w:rsid w:val="009407E3"/>
    <w:rsid w:val="009442CB"/>
    <w:rsid w:val="00945FA1"/>
    <w:rsid w:val="00955ACA"/>
    <w:rsid w:val="00957814"/>
    <w:rsid w:val="0096378F"/>
    <w:rsid w:val="009727F5"/>
    <w:rsid w:val="0097755E"/>
    <w:rsid w:val="0098306E"/>
    <w:rsid w:val="00983CE8"/>
    <w:rsid w:val="009850CC"/>
    <w:rsid w:val="009A0683"/>
    <w:rsid w:val="009A14A3"/>
    <w:rsid w:val="009C2AC2"/>
    <w:rsid w:val="009C68E4"/>
    <w:rsid w:val="009D4F7D"/>
    <w:rsid w:val="009E5A4C"/>
    <w:rsid w:val="00A05A1B"/>
    <w:rsid w:val="00A101E0"/>
    <w:rsid w:val="00A13C5C"/>
    <w:rsid w:val="00A163EC"/>
    <w:rsid w:val="00A2500F"/>
    <w:rsid w:val="00A34730"/>
    <w:rsid w:val="00A40741"/>
    <w:rsid w:val="00A42DE0"/>
    <w:rsid w:val="00A451E5"/>
    <w:rsid w:val="00A453CB"/>
    <w:rsid w:val="00A51745"/>
    <w:rsid w:val="00A54663"/>
    <w:rsid w:val="00A5598A"/>
    <w:rsid w:val="00A577C3"/>
    <w:rsid w:val="00A6290F"/>
    <w:rsid w:val="00A70AF9"/>
    <w:rsid w:val="00A716C1"/>
    <w:rsid w:val="00A8090E"/>
    <w:rsid w:val="00A83682"/>
    <w:rsid w:val="00A93561"/>
    <w:rsid w:val="00A949B4"/>
    <w:rsid w:val="00AA750B"/>
    <w:rsid w:val="00AB646B"/>
    <w:rsid w:val="00AC3C2C"/>
    <w:rsid w:val="00AD2541"/>
    <w:rsid w:val="00AD75A7"/>
    <w:rsid w:val="00AF0F24"/>
    <w:rsid w:val="00B074A3"/>
    <w:rsid w:val="00B129DE"/>
    <w:rsid w:val="00B20FB5"/>
    <w:rsid w:val="00B2479C"/>
    <w:rsid w:val="00B25ACB"/>
    <w:rsid w:val="00B34314"/>
    <w:rsid w:val="00B37A12"/>
    <w:rsid w:val="00B51F53"/>
    <w:rsid w:val="00B54077"/>
    <w:rsid w:val="00B6174B"/>
    <w:rsid w:val="00B62352"/>
    <w:rsid w:val="00B9349D"/>
    <w:rsid w:val="00B954C7"/>
    <w:rsid w:val="00B958A8"/>
    <w:rsid w:val="00BA1165"/>
    <w:rsid w:val="00BA497D"/>
    <w:rsid w:val="00BA6D53"/>
    <w:rsid w:val="00BB705E"/>
    <w:rsid w:val="00BB70AD"/>
    <w:rsid w:val="00BC0960"/>
    <w:rsid w:val="00BD4D1E"/>
    <w:rsid w:val="00BE168E"/>
    <w:rsid w:val="00BE1A83"/>
    <w:rsid w:val="00BE4C1E"/>
    <w:rsid w:val="00BF4D79"/>
    <w:rsid w:val="00BF57EC"/>
    <w:rsid w:val="00C01C5A"/>
    <w:rsid w:val="00C06BF4"/>
    <w:rsid w:val="00C171CA"/>
    <w:rsid w:val="00C20FE7"/>
    <w:rsid w:val="00C34F21"/>
    <w:rsid w:val="00C50A87"/>
    <w:rsid w:val="00C5166B"/>
    <w:rsid w:val="00C73807"/>
    <w:rsid w:val="00C76709"/>
    <w:rsid w:val="00C868B2"/>
    <w:rsid w:val="00CA5C85"/>
    <w:rsid w:val="00CA6CB5"/>
    <w:rsid w:val="00CB370D"/>
    <w:rsid w:val="00CC1C22"/>
    <w:rsid w:val="00CC2C23"/>
    <w:rsid w:val="00CC75C4"/>
    <w:rsid w:val="00CD2B74"/>
    <w:rsid w:val="00CE1C84"/>
    <w:rsid w:val="00CE73EC"/>
    <w:rsid w:val="00CF7A94"/>
    <w:rsid w:val="00D0684C"/>
    <w:rsid w:val="00D07461"/>
    <w:rsid w:val="00D13CA8"/>
    <w:rsid w:val="00D22349"/>
    <w:rsid w:val="00D23CA8"/>
    <w:rsid w:val="00D44E1B"/>
    <w:rsid w:val="00D5276F"/>
    <w:rsid w:val="00D621F4"/>
    <w:rsid w:val="00D9003F"/>
    <w:rsid w:val="00D913C1"/>
    <w:rsid w:val="00D91631"/>
    <w:rsid w:val="00DA5041"/>
    <w:rsid w:val="00DA73A6"/>
    <w:rsid w:val="00DB0C79"/>
    <w:rsid w:val="00DC05FD"/>
    <w:rsid w:val="00DC0C89"/>
    <w:rsid w:val="00DC19DC"/>
    <w:rsid w:val="00DC28C8"/>
    <w:rsid w:val="00DC4F43"/>
    <w:rsid w:val="00DE4332"/>
    <w:rsid w:val="00DF7944"/>
    <w:rsid w:val="00E058C4"/>
    <w:rsid w:val="00E07C63"/>
    <w:rsid w:val="00E24269"/>
    <w:rsid w:val="00E27352"/>
    <w:rsid w:val="00E35D0E"/>
    <w:rsid w:val="00E56583"/>
    <w:rsid w:val="00E638A6"/>
    <w:rsid w:val="00E768A9"/>
    <w:rsid w:val="00E8167E"/>
    <w:rsid w:val="00E81CD4"/>
    <w:rsid w:val="00E848A7"/>
    <w:rsid w:val="00E95539"/>
    <w:rsid w:val="00E97FB2"/>
    <w:rsid w:val="00EA1D74"/>
    <w:rsid w:val="00EA6909"/>
    <w:rsid w:val="00EB2218"/>
    <w:rsid w:val="00EB3900"/>
    <w:rsid w:val="00EB5EA9"/>
    <w:rsid w:val="00EC3648"/>
    <w:rsid w:val="00EC6017"/>
    <w:rsid w:val="00EF3954"/>
    <w:rsid w:val="00F037DE"/>
    <w:rsid w:val="00F0420B"/>
    <w:rsid w:val="00F11134"/>
    <w:rsid w:val="00F16FA9"/>
    <w:rsid w:val="00F27B53"/>
    <w:rsid w:val="00F31811"/>
    <w:rsid w:val="00F31A83"/>
    <w:rsid w:val="00F328C1"/>
    <w:rsid w:val="00F40CFB"/>
    <w:rsid w:val="00F4160F"/>
    <w:rsid w:val="00F43A9E"/>
    <w:rsid w:val="00F52DC2"/>
    <w:rsid w:val="00F613EC"/>
    <w:rsid w:val="00F636EB"/>
    <w:rsid w:val="00F74B19"/>
    <w:rsid w:val="00F753BD"/>
    <w:rsid w:val="00F836EC"/>
    <w:rsid w:val="00F90FCF"/>
    <w:rsid w:val="00FA1A6A"/>
    <w:rsid w:val="00FA7BBF"/>
    <w:rsid w:val="00FB0801"/>
    <w:rsid w:val="00FB37C5"/>
    <w:rsid w:val="00FB4019"/>
    <w:rsid w:val="00FB4390"/>
    <w:rsid w:val="00FC159F"/>
    <w:rsid w:val="00FC40C7"/>
    <w:rsid w:val="00FC6FFB"/>
    <w:rsid w:val="00FD0D4F"/>
    <w:rsid w:val="00FD69BB"/>
    <w:rsid w:val="00FF179E"/>
    <w:rsid w:val="00FF4255"/>
    <w:rsid w:val="00FF503E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A5553F"/>
  <w15:docId w15:val="{C30C65AB-A1A8-491F-AFCC-8009891F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A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E638A6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0">
    <w:name w:val="No Spacing"/>
    <w:uiPriority w:val="99"/>
    <w:qFormat/>
    <w:rsid w:val="00E638A6"/>
    <w:rPr>
      <w:rFonts w:ascii="Times New Roman" w:hAnsi="Times New Roman"/>
      <w:kern w:val="2"/>
      <w:sz w:val="28"/>
      <w:szCs w:val="24"/>
      <w:lang w:eastAsia="en-US"/>
    </w:rPr>
  </w:style>
  <w:style w:type="paragraph" w:styleId="a4">
    <w:name w:val="List Paragraph"/>
    <w:basedOn w:val="a"/>
    <w:uiPriority w:val="99"/>
    <w:qFormat/>
    <w:rsid w:val="007C1F7F"/>
    <w:pPr>
      <w:ind w:left="720"/>
      <w:contextualSpacing/>
    </w:pPr>
  </w:style>
  <w:style w:type="character" w:styleId="a5">
    <w:name w:val="Strong"/>
    <w:uiPriority w:val="99"/>
    <w:qFormat/>
    <w:rsid w:val="007C1F7F"/>
    <w:rPr>
      <w:rFonts w:cs="Times New Roman"/>
      <w:b/>
      <w:bCs/>
    </w:rPr>
  </w:style>
  <w:style w:type="paragraph" w:styleId="a6">
    <w:name w:val="Normal (Web)"/>
    <w:basedOn w:val="a"/>
    <w:uiPriority w:val="99"/>
    <w:semiHidden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03E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FB4019"/>
    <w:rPr>
      <w:rFonts w:cs="Times New Roman"/>
      <w:lang w:eastAsia="en-US"/>
    </w:rPr>
  </w:style>
  <w:style w:type="character" w:styleId="a9">
    <w:name w:val="page number"/>
    <w:uiPriority w:val="99"/>
    <w:rsid w:val="00503E81"/>
    <w:rPr>
      <w:rFonts w:cs="Times New Roman"/>
    </w:rPr>
  </w:style>
  <w:style w:type="paragraph" w:styleId="HTML">
    <w:name w:val="HTML Preformatted"/>
    <w:basedOn w:val="a"/>
    <w:link w:val="HTML0"/>
    <w:uiPriority w:val="99"/>
    <w:rsid w:val="003D413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3D413D"/>
    <w:rPr>
      <w:rFonts w:ascii="Consolas" w:hAnsi="Consolas" w:cs="Consolas"/>
      <w:lang w:val="ru-RU" w:eastAsia="en-US" w:bidi="ar-SA"/>
    </w:rPr>
  </w:style>
  <w:style w:type="character" w:customStyle="1" w:styleId="31">
    <w:name w:val="Основной текст (3)_"/>
    <w:link w:val="32"/>
    <w:uiPriority w:val="99"/>
    <w:locked/>
    <w:rsid w:val="00A453CB"/>
    <w:rPr>
      <w:rFonts w:ascii="Arial" w:hAnsi="Arial" w:cs="Times New Roman"/>
      <w:b/>
      <w:bCs/>
      <w:sz w:val="28"/>
      <w:szCs w:val="28"/>
      <w:shd w:val="clear" w:color="auto" w:fill="FFFFFF"/>
      <w:lang w:bidi="ar-SA"/>
    </w:rPr>
  </w:style>
  <w:style w:type="paragraph" w:customStyle="1" w:styleId="32">
    <w:name w:val="Основной текст (3)"/>
    <w:basedOn w:val="a"/>
    <w:link w:val="31"/>
    <w:uiPriority w:val="99"/>
    <w:rsid w:val="00A453CB"/>
    <w:pPr>
      <w:widowControl w:val="0"/>
      <w:shd w:val="clear" w:color="auto" w:fill="FFFFFF"/>
      <w:spacing w:after="0" w:line="380" w:lineRule="exact"/>
      <w:ind w:hanging="580"/>
      <w:jc w:val="center"/>
    </w:pPr>
    <w:rPr>
      <w:rFonts w:ascii="Arial" w:hAnsi="Arial"/>
      <w:b/>
      <w:bCs/>
      <w:noProof/>
      <w:sz w:val="28"/>
      <w:szCs w:val="28"/>
      <w:shd w:val="clear" w:color="auto" w:fill="FFFFFF"/>
      <w:lang w:eastAsia="ru-RU"/>
    </w:rPr>
  </w:style>
  <w:style w:type="character" w:customStyle="1" w:styleId="6">
    <w:name w:val="Основной текст (6)_"/>
    <w:link w:val="60"/>
    <w:uiPriority w:val="99"/>
    <w:locked/>
    <w:rsid w:val="00C20FE7"/>
    <w:rPr>
      <w:rFonts w:ascii="Arial" w:hAnsi="Arial" w:cs="Times New Roman"/>
      <w:b/>
      <w:bCs/>
      <w:sz w:val="19"/>
      <w:szCs w:val="19"/>
      <w:shd w:val="clear" w:color="auto" w:fill="FFFFFF"/>
      <w:lang w:bidi="ar-SA"/>
    </w:rPr>
  </w:style>
  <w:style w:type="paragraph" w:customStyle="1" w:styleId="60">
    <w:name w:val="Основной текст (6)"/>
    <w:basedOn w:val="a"/>
    <w:link w:val="6"/>
    <w:uiPriority w:val="99"/>
    <w:rsid w:val="00C20FE7"/>
    <w:pPr>
      <w:widowControl w:val="0"/>
      <w:shd w:val="clear" w:color="auto" w:fill="FFFFFF"/>
      <w:spacing w:after="0" w:line="230" w:lineRule="exact"/>
      <w:ind w:hanging="380"/>
      <w:jc w:val="both"/>
    </w:pPr>
    <w:rPr>
      <w:rFonts w:ascii="Arial" w:hAnsi="Arial"/>
      <w:b/>
      <w:bCs/>
      <w:noProof/>
      <w:sz w:val="19"/>
      <w:szCs w:val="19"/>
      <w:shd w:val="clear" w:color="auto" w:fill="FFFFFF"/>
      <w:lang w:eastAsia="ru-RU"/>
    </w:rPr>
  </w:style>
  <w:style w:type="character" w:styleId="aa">
    <w:name w:val="Emphasis"/>
    <w:uiPriority w:val="99"/>
    <w:qFormat/>
    <w:locked/>
    <w:rsid w:val="00DA73A6"/>
    <w:rPr>
      <w:rFonts w:cs="Times New Roman"/>
      <w:i/>
      <w:iCs/>
    </w:rPr>
  </w:style>
  <w:style w:type="character" w:customStyle="1" w:styleId="ff4">
    <w:name w:val="ff4"/>
    <w:uiPriority w:val="99"/>
    <w:rsid w:val="00574AA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00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00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7624</TotalTime>
  <Pages>7</Pages>
  <Words>1652</Words>
  <Characters>9421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213</cp:revision>
  <cp:lastPrinted>2025-04-05T07:39:00Z</cp:lastPrinted>
  <dcterms:created xsi:type="dcterms:W3CDTF">2025-02-20T16:25:00Z</dcterms:created>
  <dcterms:modified xsi:type="dcterms:W3CDTF">2025-04-06T05:52:00Z</dcterms:modified>
</cp:coreProperties>
</file>