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23E73" w14:textId="47802606" w:rsidR="00175A90" w:rsidRPr="00262D2E" w:rsidRDefault="00175A90" w:rsidP="002333EE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</w:r>
      <w:r w:rsidR="0034095C" w:rsidRPr="00262D2E">
        <w:rPr>
          <w:rFonts w:cs="Times New Roman"/>
          <w:szCs w:val="28"/>
        </w:rPr>
        <w:t>«</w:t>
      </w:r>
      <w:r w:rsidR="00C626B5" w:rsidRPr="00262D2E">
        <w:rPr>
          <w:rFonts w:cs="Times New Roman"/>
          <w:szCs w:val="28"/>
        </w:rPr>
        <w:t>Кадровый консалтинг и аудит</w:t>
      </w:r>
      <w:r w:rsidR="0034095C" w:rsidRPr="00262D2E">
        <w:rPr>
          <w:rFonts w:cs="Times New Roman"/>
          <w:szCs w:val="28"/>
        </w:rPr>
        <w:t>»</w:t>
      </w:r>
    </w:p>
    <w:p w14:paraId="7CF2A79A" w14:textId="77777777" w:rsidR="00175A90" w:rsidRDefault="00175A90" w:rsidP="002333EE">
      <w:pPr>
        <w:pStyle w:val="a0"/>
        <w:jc w:val="center"/>
        <w:rPr>
          <w:rFonts w:cs="Times New Roman"/>
          <w:szCs w:val="28"/>
        </w:rPr>
      </w:pPr>
    </w:p>
    <w:p w14:paraId="0414B962" w14:textId="77777777" w:rsidR="00175A90" w:rsidRDefault="00175A90" w:rsidP="002333EE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  <w:bookmarkStart w:id="0" w:name="_GoBack"/>
      <w:bookmarkEnd w:id="0"/>
    </w:p>
    <w:p w14:paraId="2A189096" w14:textId="77777777" w:rsidR="00175A90" w:rsidRDefault="00175A90" w:rsidP="002333EE">
      <w:pPr>
        <w:pStyle w:val="4"/>
        <w:ind w:firstLine="0"/>
        <w:rPr>
          <w:rFonts w:cs="Times New Roman"/>
          <w:szCs w:val="28"/>
        </w:rPr>
      </w:pPr>
    </w:p>
    <w:p w14:paraId="0B6F95E0" w14:textId="77777777" w:rsidR="00175A90" w:rsidRDefault="00175A90" w:rsidP="002333EE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52D55B83" w14:textId="77777777" w:rsidR="00175A90" w:rsidRDefault="00175A90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03BABA" w14:textId="77777777" w:rsidR="002333EE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333EE" w:rsidRPr="003819B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2333EE" w:rsidRPr="006A7E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8B1A02" w14:textId="5CBD0F60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Что такое кадровый аудит?</w:t>
      </w:r>
    </w:p>
    <w:p w14:paraId="43716876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А) Процесс автоматизации кадровых процессов</w:t>
      </w:r>
    </w:p>
    <w:p w14:paraId="70C1575F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Б) Проверка соответствия кадровой документации законодательству</w:t>
      </w:r>
    </w:p>
    <w:p w14:paraId="4441D5EA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В) Оценка производительности труда сотрудников</w:t>
      </w:r>
    </w:p>
    <w:p w14:paraId="2CB85C55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Г) Анализ финансовых показателей компании</w:t>
      </w:r>
    </w:p>
    <w:p w14:paraId="37BAF90E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AF14F34" w14:textId="201486C7" w:rsidR="006C6F39" w:rsidRPr="006C6F39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D5E5D">
        <w:rPr>
          <w:rFonts w:ascii="Times New Roman" w:hAnsi="Times New Roman" w:cs="Times New Roman"/>
          <w:sz w:val="28"/>
          <w:szCs w:val="28"/>
        </w:rPr>
        <w:t>ПК-5</w:t>
      </w:r>
    </w:p>
    <w:p w14:paraId="768F2D60" w14:textId="77777777" w:rsid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A4CC07" w14:textId="77777777" w:rsidR="002333EE" w:rsidRDefault="006C6F39" w:rsidP="002333E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333EE" w:rsidRPr="002333E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333EE" w:rsidRPr="003819B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36782B73" w14:textId="5B3421A0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Какая цель кадрового консалтинга является основной?</w:t>
      </w:r>
    </w:p>
    <w:p w14:paraId="3B279F0A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А) Снижение затрат на персонал</w:t>
      </w:r>
    </w:p>
    <w:p w14:paraId="7A0D0850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Б) Оптимизация управления персоналом и повышение его эффективности</w:t>
      </w:r>
    </w:p>
    <w:p w14:paraId="6104E26A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В) Увеличение численности сотрудников</w:t>
      </w:r>
    </w:p>
    <w:p w14:paraId="136EF85E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Г) Автоматизация рабочих процессов</w:t>
      </w:r>
    </w:p>
    <w:p w14:paraId="233AEB4B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2661581E" w14:textId="3FF5860B" w:rsidR="006C6F39" w:rsidRPr="006C6F39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D5E5D">
        <w:rPr>
          <w:rFonts w:ascii="Times New Roman" w:hAnsi="Times New Roman" w:cs="Times New Roman"/>
          <w:sz w:val="28"/>
          <w:szCs w:val="28"/>
        </w:rPr>
        <w:t>ПК-5</w:t>
      </w:r>
    </w:p>
    <w:p w14:paraId="14E583F4" w14:textId="77777777" w:rsid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9300A" w14:textId="77777777" w:rsidR="002333EE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333EE" w:rsidRPr="002333E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333EE" w:rsidRPr="003819B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7E2F64" w14:textId="1B471DA6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Какой документ является основным при проведении кадрового аудита?</w:t>
      </w:r>
    </w:p>
    <w:p w14:paraId="26ED0DE2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А) Штатное расписание</w:t>
      </w:r>
    </w:p>
    <w:p w14:paraId="6F3A68FF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Б) Трудовой договор</w:t>
      </w:r>
    </w:p>
    <w:p w14:paraId="2EDAECEF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В) Локальные нормативные акты организации</w:t>
      </w:r>
    </w:p>
    <w:p w14:paraId="1FC04EB0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Г) График отпусков</w:t>
      </w:r>
    </w:p>
    <w:p w14:paraId="2F9782D1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2824D56" w14:textId="27A67E21" w:rsidR="006C6F39" w:rsidRPr="006C6F39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D5E5D">
        <w:rPr>
          <w:rFonts w:ascii="Times New Roman" w:hAnsi="Times New Roman" w:cs="Times New Roman"/>
          <w:sz w:val="28"/>
          <w:szCs w:val="28"/>
        </w:rPr>
        <w:t>ПК-5</w:t>
      </w:r>
    </w:p>
    <w:p w14:paraId="6AB655DF" w14:textId="77777777" w:rsid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8FD9DE" w14:textId="77777777" w:rsidR="002333EE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333EE" w:rsidRPr="002333E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333EE" w:rsidRPr="003819B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DDCC09" w14:textId="445F06AC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Какой метод используется для выявления рисков в кадровом делопроизводстве?</w:t>
      </w:r>
    </w:p>
    <w:p w14:paraId="46E94F68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А) Анкетирование сотрудников</w:t>
      </w:r>
    </w:p>
    <w:p w14:paraId="7F983653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Б) Анализ документации и проверка её соответствия законодательству</w:t>
      </w:r>
    </w:p>
    <w:p w14:paraId="0D68FD6D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В) Проведение тренингов</w:t>
      </w:r>
    </w:p>
    <w:p w14:paraId="0FCEE809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Г) Оценка уровня заработной платы</w:t>
      </w:r>
    </w:p>
    <w:p w14:paraId="0FA865E8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2A1B9CC3" w14:textId="3B6AD509" w:rsidR="00541DC7" w:rsidRPr="006C6F39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D5E5D">
        <w:rPr>
          <w:rFonts w:ascii="Times New Roman" w:hAnsi="Times New Roman" w:cs="Times New Roman"/>
          <w:sz w:val="28"/>
          <w:szCs w:val="28"/>
        </w:rPr>
        <w:t>ПК-5</w:t>
      </w:r>
    </w:p>
    <w:p w14:paraId="675CD9C3" w14:textId="77777777" w:rsidR="006C6F39" w:rsidRPr="006C6F39" w:rsidRDefault="006C6F39" w:rsidP="002333EE">
      <w:pPr>
        <w:spacing w:after="0" w:line="240" w:lineRule="auto"/>
        <w:jc w:val="both"/>
      </w:pPr>
    </w:p>
    <w:p w14:paraId="3506174A" w14:textId="2559DD60" w:rsidR="00175A90" w:rsidRDefault="004019D3" w:rsidP="002333EE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14:paraId="714D8EE6" w14:textId="77777777" w:rsidR="00D8413D" w:rsidRPr="00D8413D" w:rsidRDefault="00D8413D" w:rsidP="002333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413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45B84427" w14:textId="77777777" w:rsidR="00175A90" w:rsidRDefault="00175A90" w:rsidP="002333EE">
      <w:pPr>
        <w:spacing w:after="0" w:line="240" w:lineRule="auto"/>
        <w:jc w:val="both"/>
        <w:rPr>
          <w:sz w:val="28"/>
          <w:szCs w:val="28"/>
        </w:rPr>
      </w:pPr>
    </w:p>
    <w:p w14:paraId="4EC9DE2A" w14:textId="77777777" w:rsidR="00D8413D" w:rsidRPr="002333EE" w:rsidRDefault="00541DC7" w:rsidP="002333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5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8413D" w:rsidRPr="00233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этапом кадрового аудита и его содержанием:</w:t>
      </w:r>
    </w:p>
    <w:tbl>
      <w:tblPr>
        <w:tblStyle w:val="1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2783"/>
        <w:gridCol w:w="2198"/>
        <w:gridCol w:w="3253"/>
      </w:tblGrid>
      <w:tr w:rsidR="00ED5E5D" w:rsidRPr="00D8413D" w14:paraId="101E7050" w14:textId="77777777" w:rsidTr="00ED5E5D">
        <w:tc>
          <w:tcPr>
            <w:tcW w:w="1121" w:type="dxa"/>
          </w:tcPr>
          <w:p w14:paraId="39D9D2B0" w14:textId="77777777" w:rsidR="00ED5E5D" w:rsidRPr="00D8413D" w:rsidRDefault="00ED5E5D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3" w:type="dxa"/>
            <w:hideMark/>
          </w:tcPr>
          <w:p w14:paraId="315CDA4F" w14:textId="36C18A0D" w:rsidR="00ED5E5D" w:rsidRPr="00D8413D" w:rsidRDefault="00ED5E5D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2198" w:type="dxa"/>
          </w:tcPr>
          <w:p w14:paraId="335812DD" w14:textId="77777777" w:rsidR="00ED5E5D" w:rsidRPr="00D8413D" w:rsidRDefault="00ED5E5D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3" w:type="dxa"/>
            <w:hideMark/>
          </w:tcPr>
          <w:p w14:paraId="522FD580" w14:textId="4333BFF6" w:rsidR="00ED5E5D" w:rsidRPr="00D8413D" w:rsidRDefault="00ED5E5D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ED5E5D" w:rsidRPr="00D8413D" w14:paraId="027F6550" w14:textId="77777777" w:rsidTr="00ED5E5D">
        <w:tc>
          <w:tcPr>
            <w:tcW w:w="1121" w:type="dxa"/>
          </w:tcPr>
          <w:p w14:paraId="362F4C9C" w14:textId="45B94FC6" w:rsidR="00ED5E5D" w:rsidRDefault="00ED5E5D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83" w:type="dxa"/>
            <w:hideMark/>
          </w:tcPr>
          <w:p w14:paraId="7AC7543F" w14:textId="58046D91" w:rsidR="00ED5E5D" w:rsidRPr="00D8413D" w:rsidRDefault="00ED5E5D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Подготовительный этап</w:t>
            </w:r>
          </w:p>
        </w:tc>
        <w:tc>
          <w:tcPr>
            <w:tcW w:w="2198" w:type="dxa"/>
          </w:tcPr>
          <w:p w14:paraId="10F0B835" w14:textId="75121E81" w:rsidR="00ED5E5D" w:rsidRDefault="00ED5E5D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253" w:type="dxa"/>
            <w:hideMark/>
          </w:tcPr>
          <w:p w14:paraId="4BF7F504" w14:textId="6F321090" w:rsidR="00ED5E5D" w:rsidRPr="00D8413D" w:rsidRDefault="00ED5E5D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выявленных нарушений и подготовка рекомендаций</w:t>
            </w:r>
          </w:p>
        </w:tc>
      </w:tr>
      <w:tr w:rsidR="00ED5E5D" w:rsidRPr="00D8413D" w14:paraId="3FB78784" w14:textId="77777777" w:rsidTr="00ED5E5D">
        <w:tc>
          <w:tcPr>
            <w:tcW w:w="1121" w:type="dxa"/>
          </w:tcPr>
          <w:p w14:paraId="0285ECDE" w14:textId="2493DCC0" w:rsidR="00ED5E5D" w:rsidRDefault="00ED5E5D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83" w:type="dxa"/>
            <w:hideMark/>
          </w:tcPr>
          <w:p w14:paraId="6C5E4CC8" w14:textId="6E4EC632" w:rsidR="00ED5E5D" w:rsidRPr="00D8413D" w:rsidRDefault="00ED5E5D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этап</w:t>
            </w:r>
          </w:p>
        </w:tc>
        <w:tc>
          <w:tcPr>
            <w:tcW w:w="2198" w:type="dxa"/>
          </w:tcPr>
          <w:p w14:paraId="4D5A94CE" w14:textId="6D284B3D" w:rsidR="00ED5E5D" w:rsidRDefault="00ED5E5D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3253" w:type="dxa"/>
            <w:hideMark/>
          </w:tcPr>
          <w:p w14:paraId="78B480A1" w14:textId="3F1CFB82" w:rsidR="00ED5E5D" w:rsidRPr="00D8413D" w:rsidRDefault="00ED5E5D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проверки, сбор информации</w:t>
            </w:r>
          </w:p>
        </w:tc>
      </w:tr>
      <w:tr w:rsidR="00ED5E5D" w:rsidRPr="00D8413D" w14:paraId="624DCCF7" w14:textId="77777777" w:rsidTr="00ED5E5D">
        <w:tc>
          <w:tcPr>
            <w:tcW w:w="1121" w:type="dxa"/>
          </w:tcPr>
          <w:p w14:paraId="3DE56B0E" w14:textId="78DB143E" w:rsidR="00ED5E5D" w:rsidRDefault="00ED5E5D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83" w:type="dxa"/>
            <w:hideMark/>
          </w:tcPr>
          <w:p w14:paraId="7ED6A37F" w14:textId="1FB2F89F" w:rsidR="00ED5E5D" w:rsidRPr="00D8413D" w:rsidRDefault="00ED5E5D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Заключительный этап</w:t>
            </w:r>
          </w:p>
        </w:tc>
        <w:tc>
          <w:tcPr>
            <w:tcW w:w="2198" w:type="dxa"/>
          </w:tcPr>
          <w:p w14:paraId="0052F829" w14:textId="20160B6F" w:rsidR="00ED5E5D" w:rsidRDefault="00ED5E5D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3253" w:type="dxa"/>
            <w:hideMark/>
          </w:tcPr>
          <w:p w14:paraId="0B4B4975" w14:textId="532F9320" w:rsidR="00ED5E5D" w:rsidRPr="00D8413D" w:rsidRDefault="00ED5E5D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документов и соблюдения законодательства</w:t>
            </w:r>
          </w:p>
        </w:tc>
      </w:tr>
    </w:tbl>
    <w:p w14:paraId="122BC6AE" w14:textId="638D6224" w:rsidR="00D8413D" w:rsidRDefault="00D8413D" w:rsidP="00233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333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841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33E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8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33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841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33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8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33E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841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33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5DBD1A29" w14:textId="7E83ECD1" w:rsidR="00D8413D" w:rsidRPr="00D8413D" w:rsidRDefault="008E68E7" w:rsidP="00233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1394B">
        <w:rPr>
          <w:rFonts w:ascii="Times New Roman" w:hAnsi="Times New Roman" w:cs="Times New Roman"/>
          <w:sz w:val="28"/>
          <w:szCs w:val="28"/>
        </w:rPr>
        <w:t>ПК-5</w:t>
      </w:r>
    </w:p>
    <w:p w14:paraId="05DB7CA5" w14:textId="3AA18F74" w:rsidR="00175A90" w:rsidRDefault="00175A90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04B5D" w14:textId="77777777" w:rsidR="00D8413D" w:rsidRPr="002333EE" w:rsidRDefault="00541DC7" w:rsidP="002333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5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8413D" w:rsidRPr="00233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типом риска в кадровой системе и его описанием:</w:t>
      </w:r>
    </w:p>
    <w:tbl>
      <w:tblPr>
        <w:tblStyle w:val="1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410"/>
        <w:gridCol w:w="2657"/>
        <w:gridCol w:w="3838"/>
      </w:tblGrid>
      <w:tr w:rsidR="00380BE7" w:rsidRPr="00D8413D" w14:paraId="4FCD7E35" w14:textId="77777777" w:rsidTr="00380BE7">
        <w:tc>
          <w:tcPr>
            <w:tcW w:w="0" w:type="auto"/>
          </w:tcPr>
          <w:p w14:paraId="5A4A720B" w14:textId="77777777" w:rsidR="00380BE7" w:rsidRPr="002333EE" w:rsidRDefault="00380BE7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C37F2E5" w14:textId="61B0E4E8" w:rsidR="00380BE7" w:rsidRPr="002333EE" w:rsidRDefault="00380BE7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риска</w:t>
            </w:r>
          </w:p>
        </w:tc>
        <w:tc>
          <w:tcPr>
            <w:tcW w:w="2790" w:type="dxa"/>
          </w:tcPr>
          <w:p w14:paraId="47359FF5" w14:textId="77777777" w:rsidR="00380BE7" w:rsidRPr="002333EE" w:rsidRDefault="00380BE7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3" w:type="dxa"/>
            <w:hideMark/>
          </w:tcPr>
          <w:p w14:paraId="396E194D" w14:textId="10F5F7F1" w:rsidR="00380BE7" w:rsidRPr="002333EE" w:rsidRDefault="00380BE7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380BE7" w:rsidRPr="00D8413D" w14:paraId="2C79A643" w14:textId="77777777" w:rsidTr="00380BE7">
        <w:tc>
          <w:tcPr>
            <w:tcW w:w="0" w:type="auto"/>
          </w:tcPr>
          <w:p w14:paraId="0263A054" w14:textId="0DA757C1" w:rsidR="00380BE7" w:rsidRDefault="00380BE7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0" w:type="auto"/>
            <w:hideMark/>
          </w:tcPr>
          <w:p w14:paraId="196F8BED" w14:textId="39E841A9" w:rsidR="00380BE7" w:rsidRPr="00D8413D" w:rsidRDefault="00380BE7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риск</w:t>
            </w:r>
          </w:p>
        </w:tc>
        <w:tc>
          <w:tcPr>
            <w:tcW w:w="2790" w:type="dxa"/>
          </w:tcPr>
          <w:p w14:paraId="78A3B048" w14:textId="3F8BDAF0" w:rsidR="00380BE7" w:rsidRDefault="00380BE7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933" w:type="dxa"/>
            <w:hideMark/>
          </w:tcPr>
          <w:p w14:paraId="6757C050" w14:textId="6F4657D0" w:rsidR="00380BE7" w:rsidRPr="00D8413D" w:rsidRDefault="00380BE7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8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Возможность финансовых потерь из-за ошибок в расчетах</w:t>
            </w:r>
          </w:p>
        </w:tc>
      </w:tr>
      <w:tr w:rsidR="00380BE7" w:rsidRPr="00D8413D" w14:paraId="0AF2DFAF" w14:textId="77777777" w:rsidTr="00380BE7">
        <w:tc>
          <w:tcPr>
            <w:tcW w:w="0" w:type="auto"/>
          </w:tcPr>
          <w:p w14:paraId="7FC51BA3" w14:textId="1B49B125" w:rsidR="00380BE7" w:rsidRDefault="00380BE7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0" w:type="auto"/>
            <w:hideMark/>
          </w:tcPr>
          <w:p w14:paraId="51EC3314" w14:textId="46D0572A" w:rsidR="00380BE7" w:rsidRPr="00D8413D" w:rsidRDefault="00380BE7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риск</w:t>
            </w:r>
          </w:p>
        </w:tc>
        <w:tc>
          <w:tcPr>
            <w:tcW w:w="2790" w:type="dxa"/>
          </w:tcPr>
          <w:p w14:paraId="5DE51982" w14:textId="0242DB3E" w:rsidR="00380BE7" w:rsidRDefault="00380BE7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3933" w:type="dxa"/>
            <w:hideMark/>
          </w:tcPr>
          <w:p w14:paraId="6D705ED4" w14:textId="3AAEC5C0" w:rsidR="00380BE7" w:rsidRPr="00D8413D" w:rsidRDefault="00380BE7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D8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Риск привлечения к ответственности за нарушение трудового законодательства</w:t>
            </w:r>
          </w:p>
        </w:tc>
      </w:tr>
      <w:tr w:rsidR="00380BE7" w:rsidRPr="00D8413D" w14:paraId="4635BE5C" w14:textId="77777777" w:rsidTr="00380BE7">
        <w:tc>
          <w:tcPr>
            <w:tcW w:w="0" w:type="auto"/>
          </w:tcPr>
          <w:p w14:paraId="004A156B" w14:textId="0B56937C" w:rsidR="00380BE7" w:rsidRDefault="00380BE7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0" w:type="auto"/>
            <w:hideMark/>
          </w:tcPr>
          <w:p w14:paraId="227BE902" w14:textId="132CD65E" w:rsidR="00380BE7" w:rsidRPr="00D8413D" w:rsidRDefault="00380BE7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риск</w:t>
            </w:r>
          </w:p>
        </w:tc>
        <w:tc>
          <w:tcPr>
            <w:tcW w:w="2790" w:type="dxa"/>
          </w:tcPr>
          <w:p w14:paraId="4A98C81C" w14:textId="3A72A720" w:rsidR="00380BE7" w:rsidRDefault="00380BE7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3933" w:type="dxa"/>
            <w:hideMark/>
          </w:tcPr>
          <w:p w14:paraId="06A6C08E" w14:textId="39108A5C" w:rsidR="00380BE7" w:rsidRPr="00D8413D" w:rsidRDefault="00380BE7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8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Нарушение процессов управления персоналом</w:t>
            </w:r>
          </w:p>
        </w:tc>
      </w:tr>
    </w:tbl>
    <w:p w14:paraId="43064D78" w14:textId="5558B05A" w:rsidR="00D8413D" w:rsidRDefault="00D8413D" w:rsidP="00233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333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841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33E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8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33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841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33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8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33E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841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33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16D4A0CC" w14:textId="262119D2" w:rsidR="00D8413D" w:rsidRPr="00D8413D" w:rsidRDefault="008E68E7" w:rsidP="00233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1394B">
        <w:rPr>
          <w:rFonts w:ascii="Times New Roman" w:hAnsi="Times New Roman" w:cs="Times New Roman"/>
          <w:sz w:val="28"/>
          <w:szCs w:val="28"/>
        </w:rPr>
        <w:t>ПК-5</w:t>
      </w:r>
    </w:p>
    <w:p w14:paraId="2AD69B5D" w14:textId="6D9117E8" w:rsidR="00175A90" w:rsidRDefault="00175A90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AA6503" w14:textId="77777777" w:rsidR="00D8413D" w:rsidRPr="002333EE" w:rsidRDefault="00541DC7" w:rsidP="002333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8413D" w:rsidRPr="002333EE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методом кадрового консалтинга и его целью:</w:t>
      </w:r>
    </w:p>
    <w:tbl>
      <w:tblPr>
        <w:tblStyle w:val="1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2569"/>
        <w:gridCol w:w="2430"/>
        <w:gridCol w:w="3353"/>
      </w:tblGrid>
      <w:tr w:rsidR="006A4959" w:rsidRPr="00D8413D" w14:paraId="0281342C" w14:textId="77777777" w:rsidTr="006A4959">
        <w:tc>
          <w:tcPr>
            <w:tcW w:w="1003" w:type="dxa"/>
          </w:tcPr>
          <w:p w14:paraId="264ECB6A" w14:textId="77777777" w:rsidR="006A4959" w:rsidRPr="002333EE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hideMark/>
          </w:tcPr>
          <w:p w14:paraId="12F2068C" w14:textId="18E50DCA" w:rsidR="006A4959" w:rsidRPr="002333EE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3EE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2430" w:type="dxa"/>
          </w:tcPr>
          <w:p w14:paraId="415DDBC2" w14:textId="77777777" w:rsidR="006A4959" w:rsidRPr="002333EE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3" w:type="dxa"/>
            <w:hideMark/>
          </w:tcPr>
          <w:p w14:paraId="69F1F642" w14:textId="7D9E6A38" w:rsidR="006A4959" w:rsidRPr="002333EE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3EE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6A4959" w:rsidRPr="00D8413D" w14:paraId="2992F796" w14:textId="77777777" w:rsidTr="006A4959">
        <w:tc>
          <w:tcPr>
            <w:tcW w:w="1003" w:type="dxa"/>
          </w:tcPr>
          <w:p w14:paraId="694F239E" w14:textId="76194C81" w:rsidR="006A4959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569" w:type="dxa"/>
            <w:hideMark/>
          </w:tcPr>
          <w:p w14:paraId="31BB2891" w14:textId="2F99AFF7" w:rsidR="006A4959" w:rsidRPr="00D8413D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3D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2430" w:type="dxa"/>
          </w:tcPr>
          <w:p w14:paraId="329F3C69" w14:textId="305D6E51" w:rsidR="006A4959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353" w:type="dxa"/>
            <w:hideMark/>
          </w:tcPr>
          <w:p w14:paraId="74101F70" w14:textId="2AF04415" w:rsidR="006A4959" w:rsidRPr="00D8413D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3D">
              <w:rPr>
                <w:rFonts w:ascii="Times New Roman" w:hAnsi="Times New Roman" w:cs="Times New Roman"/>
                <w:sz w:val="28"/>
                <w:szCs w:val="28"/>
              </w:rPr>
              <w:t>Выявление текущих проблем в управлении персоналом</w:t>
            </w:r>
          </w:p>
        </w:tc>
      </w:tr>
      <w:tr w:rsidR="006A4959" w:rsidRPr="00D8413D" w14:paraId="0679B01B" w14:textId="77777777" w:rsidTr="006A4959">
        <w:tc>
          <w:tcPr>
            <w:tcW w:w="1003" w:type="dxa"/>
          </w:tcPr>
          <w:p w14:paraId="22661663" w14:textId="5C1779EC" w:rsidR="006A4959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569" w:type="dxa"/>
            <w:hideMark/>
          </w:tcPr>
          <w:p w14:paraId="0630FE8D" w14:textId="4823AD3D" w:rsidR="006A4959" w:rsidRPr="00D8413D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3D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2430" w:type="dxa"/>
          </w:tcPr>
          <w:p w14:paraId="46130610" w14:textId="2BA6C7C5" w:rsidR="006A4959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353" w:type="dxa"/>
            <w:hideMark/>
          </w:tcPr>
          <w:p w14:paraId="20A21E86" w14:textId="69A9DF06" w:rsidR="006A4959" w:rsidRPr="00D8413D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3D">
              <w:rPr>
                <w:rFonts w:ascii="Times New Roman" w:hAnsi="Times New Roman" w:cs="Times New Roman"/>
                <w:sz w:val="28"/>
                <w:szCs w:val="28"/>
              </w:rPr>
              <w:t>Разработка рекомендаций по улучшению процессов</w:t>
            </w:r>
          </w:p>
        </w:tc>
      </w:tr>
      <w:tr w:rsidR="006A4959" w:rsidRPr="00D8413D" w14:paraId="475507A7" w14:textId="77777777" w:rsidTr="006A4959">
        <w:tc>
          <w:tcPr>
            <w:tcW w:w="1003" w:type="dxa"/>
          </w:tcPr>
          <w:p w14:paraId="569757AD" w14:textId="492D60A0" w:rsidR="006A4959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569" w:type="dxa"/>
            <w:hideMark/>
          </w:tcPr>
          <w:p w14:paraId="0565C2D8" w14:textId="74BA9486" w:rsidR="006A4959" w:rsidRPr="00D8413D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3D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2430" w:type="dxa"/>
          </w:tcPr>
          <w:p w14:paraId="3CC67895" w14:textId="33EEA597" w:rsidR="006A4959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353" w:type="dxa"/>
            <w:hideMark/>
          </w:tcPr>
          <w:p w14:paraId="2BF09370" w14:textId="44F531F0" w:rsidR="006A4959" w:rsidRPr="00D8413D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3D">
              <w:rPr>
                <w:rFonts w:ascii="Times New Roman" w:hAnsi="Times New Roman" w:cs="Times New Roman"/>
                <w:sz w:val="28"/>
                <w:szCs w:val="28"/>
              </w:rPr>
              <w:t>Повышение компетенций сотрудников и руководителей</w:t>
            </w:r>
          </w:p>
        </w:tc>
      </w:tr>
    </w:tbl>
    <w:p w14:paraId="241374F3" w14:textId="662CC49C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333EE">
        <w:rPr>
          <w:rFonts w:ascii="Times New Roman" w:hAnsi="Times New Roman" w:cs="Times New Roman"/>
          <w:sz w:val="28"/>
          <w:szCs w:val="28"/>
        </w:rPr>
        <w:t>1</w:t>
      </w:r>
      <w:r w:rsidRPr="00D8413D">
        <w:rPr>
          <w:rFonts w:ascii="Times New Roman" w:hAnsi="Times New Roman" w:cs="Times New Roman"/>
          <w:sz w:val="28"/>
          <w:szCs w:val="28"/>
        </w:rPr>
        <w:t>-</w:t>
      </w:r>
      <w:r w:rsidR="002333EE">
        <w:rPr>
          <w:rFonts w:ascii="Times New Roman" w:hAnsi="Times New Roman" w:cs="Times New Roman"/>
          <w:sz w:val="28"/>
          <w:szCs w:val="28"/>
        </w:rPr>
        <w:t>А</w:t>
      </w:r>
      <w:r w:rsidRPr="00D8413D">
        <w:rPr>
          <w:rFonts w:ascii="Times New Roman" w:hAnsi="Times New Roman" w:cs="Times New Roman"/>
          <w:sz w:val="28"/>
          <w:szCs w:val="28"/>
        </w:rPr>
        <w:t xml:space="preserve">, </w:t>
      </w:r>
      <w:r w:rsidR="002333EE">
        <w:rPr>
          <w:rFonts w:ascii="Times New Roman" w:hAnsi="Times New Roman" w:cs="Times New Roman"/>
          <w:sz w:val="28"/>
          <w:szCs w:val="28"/>
        </w:rPr>
        <w:t>2</w:t>
      </w:r>
      <w:r w:rsidRPr="00D8413D">
        <w:rPr>
          <w:rFonts w:ascii="Times New Roman" w:hAnsi="Times New Roman" w:cs="Times New Roman"/>
          <w:sz w:val="28"/>
          <w:szCs w:val="28"/>
        </w:rPr>
        <w:t>-</w:t>
      </w:r>
      <w:r w:rsidR="002333EE">
        <w:rPr>
          <w:rFonts w:ascii="Times New Roman" w:hAnsi="Times New Roman" w:cs="Times New Roman"/>
          <w:sz w:val="28"/>
          <w:szCs w:val="28"/>
        </w:rPr>
        <w:t>Б</w:t>
      </w:r>
      <w:r w:rsidRPr="00D8413D">
        <w:rPr>
          <w:rFonts w:ascii="Times New Roman" w:hAnsi="Times New Roman" w:cs="Times New Roman"/>
          <w:sz w:val="28"/>
          <w:szCs w:val="28"/>
        </w:rPr>
        <w:t xml:space="preserve">, </w:t>
      </w:r>
      <w:r w:rsidR="002333EE">
        <w:rPr>
          <w:rFonts w:ascii="Times New Roman" w:hAnsi="Times New Roman" w:cs="Times New Roman"/>
          <w:sz w:val="28"/>
          <w:szCs w:val="28"/>
        </w:rPr>
        <w:t>3</w:t>
      </w:r>
      <w:r w:rsidRPr="00D8413D">
        <w:rPr>
          <w:rFonts w:ascii="Times New Roman" w:hAnsi="Times New Roman" w:cs="Times New Roman"/>
          <w:sz w:val="28"/>
          <w:szCs w:val="28"/>
        </w:rPr>
        <w:t>-</w:t>
      </w:r>
      <w:r w:rsidR="002333EE">
        <w:rPr>
          <w:rFonts w:ascii="Times New Roman" w:hAnsi="Times New Roman" w:cs="Times New Roman"/>
          <w:sz w:val="28"/>
          <w:szCs w:val="28"/>
        </w:rPr>
        <w:t>В</w:t>
      </w:r>
    </w:p>
    <w:p w14:paraId="164CE8B4" w14:textId="5EE8458F" w:rsidR="00541DC7" w:rsidRPr="00541DC7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394B">
        <w:rPr>
          <w:rFonts w:ascii="Times New Roman" w:hAnsi="Times New Roman" w:cs="Times New Roman"/>
          <w:sz w:val="28"/>
          <w:szCs w:val="28"/>
        </w:rPr>
        <w:t>ПК-5</w:t>
      </w:r>
    </w:p>
    <w:p w14:paraId="724F14FE" w14:textId="1C763E27" w:rsidR="00541DC7" w:rsidRDefault="00541DC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68325" w14:textId="77777777" w:rsidR="00D8413D" w:rsidRPr="002333EE" w:rsidRDefault="00541DC7" w:rsidP="002333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D8413D" w:rsidRPr="002333EE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видом документации и её ролью в кадровом аудите:</w:t>
      </w:r>
    </w:p>
    <w:tbl>
      <w:tblPr>
        <w:tblStyle w:val="1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7"/>
        <w:gridCol w:w="2623"/>
        <w:gridCol w:w="2181"/>
        <w:gridCol w:w="3114"/>
      </w:tblGrid>
      <w:tr w:rsidR="006A4959" w:rsidRPr="00D8413D" w14:paraId="1CCB496F" w14:textId="77777777" w:rsidTr="006A4959">
        <w:tc>
          <w:tcPr>
            <w:tcW w:w="1437" w:type="dxa"/>
          </w:tcPr>
          <w:p w14:paraId="3410AA72" w14:textId="77777777" w:rsidR="006A4959" w:rsidRPr="00D8413D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  <w:hideMark/>
          </w:tcPr>
          <w:p w14:paraId="3131F40A" w14:textId="30A138E6" w:rsidR="006A4959" w:rsidRPr="00D8413D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3D">
              <w:rPr>
                <w:rFonts w:ascii="Times New Roman" w:hAnsi="Times New Roman" w:cs="Times New Roman"/>
                <w:sz w:val="28"/>
                <w:szCs w:val="28"/>
              </w:rPr>
              <w:t>Вид документации</w:t>
            </w:r>
          </w:p>
        </w:tc>
        <w:tc>
          <w:tcPr>
            <w:tcW w:w="2181" w:type="dxa"/>
          </w:tcPr>
          <w:p w14:paraId="4601B74A" w14:textId="77777777" w:rsidR="006A4959" w:rsidRPr="00D8413D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4" w:type="dxa"/>
            <w:hideMark/>
          </w:tcPr>
          <w:p w14:paraId="646BF60D" w14:textId="6A97360E" w:rsidR="006A4959" w:rsidRPr="00D8413D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3D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</w:p>
        </w:tc>
      </w:tr>
      <w:tr w:rsidR="006A4959" w:rsidRPr="00D8413D" w14:paraId="42E6A3F4" w14:textId="77777777" w:rsidTr="006A4959">
        <w:tc>
          <w:tcPr>
            <w:tcW w:w="1437" w:type="dxa"/>
          </w:tcPr>
          <w:p w14:paraId="672DE8A4" w14:textId="730C4DBE" w:rsidR="006A4959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623" w:type="dxa"/>
            <w:hideMark/>
          </w:tcPr>
          <w:p w14:paraId="3DCCF2B4" w14:textId="03565D25" w:rsidR="006A4959" w:rsidRPr="00D8413D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3D">
              <w:rPr>
                <w:rFonts w:ascii="Times New Roman" w:hAnsi="Times New Roman" w:cs="Times New Roman"/>
                <w:sz w:val="28"/>
                <w:szCs w:val="28"/>
              </w:rPr>
              <w:t>Локальные нормативные акты</w:t>
            </w:r>
          </w:p>
        </w:tc>
        <w:tc>
          <w:tcPr>
            <w:tcW w:w="2181" w:type="dxa"/>
          </w:tcPr>
          <w:p w14:paraId="43B517FA" w14:textId="3FE1A375" w:rsidR="006A4959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114" w:type="dxa"/>
            <w:hideMark/>
          </w:tcPr>
          <w:p w14:paraId="7A87B2E3" w14:textId="14BEC2EA" w:rsidR="006A4959" w:rsidRPr="00D8413D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3D">
              <w:rPr>
                <w:rFonts w:ascii="Times New Roman" w:hAnsi="Times New Roman" w:cs="Times New Roman"/>
                <w:sz w:val="28"/>
                <w:szCs w:val="28"/>
              </w:rPr>
              <w:t>Оценка правильности оформления трудовых отношений</w:t>
            </w:r>
          </w:p>
        </w:tc>
      </w:tr>
      <w:tr w:rsidR="006A4959" w:rsidRPr="00D8413D" w14:paraId="00746FF3" w14:textId="77777777" w:rsidTr="006A4959">
        <w:tc>
          <w:tcPr>
            <w:tcW w:w="1437" w:type="dxa"/>
          </w:tcPr>
          <w:p w14:paraId="0A04E432" w14:textId="7B8464EC" w:rsidR="006A4959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623" w:type="dxa"/>
            <w:hideMark/>
          </w:tcPr>
          <w:p w14:paraId="252C9A4A" w14:textId="24F07922" w:rsidR="006A4959" w:rsidRPr="00D8413D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3D">
              <w:rPr>
                <w:rFonts w:ascii="Times New Roman" w:hAnsi="Times New Roman" w:cs="Times New Roman"/>
                <w:sz w:val="28"/>
                <w:szCs w:val="28"/>
              </w:rPr>
              <w:t>Трудовые договоры</w:t>
            </w:r>
          </w:p>
        </w:tc>
        <w:tc>
          <w:tcPr>
            <w:tcW w:w="2181" w:type="dxa"/>
          </w:tcPr>
          <w:p w14:paraId="76B9B81C" w14:textId="51CAFB2B" w:rsidR="006A4959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114" w:type="dxa"/>
            <w:hideMark/>
          </w:tcPr>
          <w:p w14:paraId="3B27C9C5" w14:textId="34FA2199" w:rsidR="006A4959" w:rsidRPr="00D8413D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3D">
              <w:rPr>
                <w:rFonts w:ascii="Times New Roman" w:hAnsi="Times New Roman" w:cs="Times New Roman"/>
                <w:sz w:val="28"/>
                <w:szCs w:val="28"/>
              </w:rPr>
              <w:t>Проверка соответствия внутренних документов законодательству</w:t>
            </w:r>
          </w:p>
        </w:tc>
      </w:tr>
      <w:tr w:rsidR="006A4959" w:rsidRPr="00D8413D" w14:paraId="6484BC5B" w14:textId="77777777" w:rsidTr="006A4959">
        <w:tc>
          <w:tcPr>
            <w:tcW w:w="1437" w:type="dxa"/>
          </w:tcPr>
          <w:p w14:paraId="06FD757A" w14:textId="7EC730F6" w:rsidR="006A4959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623" w:type="dxa"/>
            <w:hideMark/>
          </w:tcPr>
          <w:p w14:paraId="0DF7678A" w14:textId="3DCD57D9" w:rsidR="006A4959" w:rsidRPr="00D8413D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3D"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2181" w:type="dxa"/>
          </w:tcPr>
          <w:p w14:paraId="185C0EA0" w14:textId="257E0339" w:rsidR="006A4959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114" w:type="dxa"/>
            <w:hideMark/>
          </w:tcPr>
          <w:p w14:paraId="674BDDB1" w14:textId="52ECC8DC" w:rsidR="006A4959" w:rsidRPr="00D8413D" w:rsidRDefault="006A4959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3D">
              <w:rPr>
                <w:rFonts w:ascii="Times New Roman" w:hAnsi="Times New Roman" w:cs="Times New Roman"/>
                <w:sz w:val="28"/>
                <w:szCs w:val="28"/>
              </w:rPr>
              <w:t>Контроль за движением кадров в организации</w:t>
            </w:r>
          </w:p>
        </w:tc>
      </w:tr>
    </w:tbl>
    <w:p w14:paraId="533AEA8A" w14:textId="40AF2F72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333EE">
        <w:rPr>
          <w:rFonts w:ascii="Times New Roman" w:hAnsi="Times New Roman" w:cs="Times New Roman"/>
          <w:sz w:val="28"/>
          <w:szCs w:val="28"/>
        </w:rPr>
        <w:t>1</w:t>
      </w:r>
      <w:r w:rsidRPr="00D8413D">
        <w:rPr>
          <w:rFonts w:ascii="Times New Roman" w:hAnsi="Times New Roman" w:cs="Times New Roman"/>
          <w:sz w:val="28"/>
          <w:szCs w:val="28"/>
        </w:rPr>
        <w:t>-</w:t>
      </w:r>
      <w:r w:rsidR="002333EE">
        <w:rPr>
          <w:rFonts w:ascii="Times New Roman" w:hAnsi="Times New Roman" w:cs="Times New Roman"/>
          <w:sz w:val="28"/>
          <w:szCs w:val="28"/>
        </w:rPr>
        <w:t>Б</w:t>
      </w:r>
      <w:r w:rsidRPr="00D8413D">
        <w:rPr>
          <w:rFonts w:ascii="Times New Roman" w:hAnsi="Times New Roman" w:cs="Times New Roman"/>
          <w:sz w:val="28"/>
          <w:szCs w:val="28"/>
        </w:rPr>
        <w:t xml:space="preserve">, </w:t>
      </w:r>
      <w:r w:rsidR="002333EE">
        <w:rPr>
          <w:rFonts w:ascii="Times New Roman" w:hAnsi="Times New Roman" w:cs="Times New Roman"/>
          <w:sz w:val="28"/>
          <w:szCs w:val="28"/>
        </w:rPr>
        <w:t>2</w:t>
      </w:r>
      <w:r w:rsidRPr="00D8413D">
        <w:rPr>
          <w:rFonts w:ascii="Times New Roman" w:hAnsi="Times New Roman" w:cs="Times New Roman"/>
          <w:sz w:val="28"/>
          <w:szCs w:val="28"/>
        </w:rPr>
        <w:t>-</w:t>
      </w:r>
      <w:r w:rsidR="002333EE">
        <w:rPr>
          <w:rFonts w:ascii="Times New Roman" w:hAnsi="Times New Roman" w:cs="Times New Roman"/>
          <w:sz w:val="28"/>
          <w:szCs w:val="28"/>
        </w:rPr>
        <w:t>А</w:t>
      </w:r>
      <w:r w:rsidRPr="00D8413D">
        <w:rPr>
          <w:rFonts w:ascii="Times New Roman" w:hAnsi="Times New Roman" w:cs="Times New Roman"/>
          <w:sz w:val="28"/>
          <w:szCs w:val="28"/>
        </w:rPr>
        <w:t xml:space="preserve">, </w:t>
      </w:r>
      <w:r w:rsidR="002333EE">
        <w:rPr>
          <w:rFonts w:ascii="Times New Roman" w:hAnsi="Times New Roman" w:cs="Times New Roman"/>
          <w:sz w:val="28"/>
          <w:szCs w:val="28"/>
        </w:rPr>
        <w:t>3</w:t>
      </w:r>
      <w:r w:rsidRPr="00D8413D">
        <w:rPr>
          <w:rFonts w:ascii="Times New Roman" w:hAnsi="Times New Roman" w:cs="Times New Roman"/>
          <w:sz w:val="28"/>
          <w:szCs w:val="28"/>
        </w:rPr>
        <w:t>-</w:t>
      </w:r>
      <w:r w:rsidR="002333EE">
        <w:rPr>
          <w:rFonts w:ascii="Times New Roman" w:hAnsi="Times New Roman" w:cs="Times New Roman"/>
          <w:sz w:val="28"/>
          <w:szCs w:val="28"/>
        </w:rPr>
        <w:t>В</w:t>
      </w:r>
    </w:p>
    <w:p w14:paraId="756DD495" w14:textId="0FC1689A" w:rsidR="00541DC7" w:rsidRPr="00541DC7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394B">
        <w:rPr>
          <w:rFonts w:ascii="Times New Roman" w:hAnsi="Times New Roman" w:cs="Times New Roman"/>
          <w:sz w:val="28"/>
          <w:szCs w:val="28"/>
        </w:rPr>
        <w:t>ПК-5</w:t>
      </w:r>
    </w:p>
    <w:p w14:paraId="1B37C87D" w14:textId="77777777" w:rsidR="00541DC7" w:rsidRDefault="00541DC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31A47" w14:textId="77777777" w:rsidR="00175A90" w:rsidRDefault="00175A90" w:rsidP="002333EE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25E3C0F4" w14:textId="77777777" w:rsidR="00175A90" w:rsidRDefault="00175A90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9DA80" w14:textId="77777777" w:rsidR="00D8413D" w:rsidRPr="002333EE" w:rsidRDefault="00541DC7" w:rsidP="002333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8413D" w:rsidRPr="002333EE"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этапы проведения кадрового аудита:</w:t>
      </w:r>
    </w:p>
    <w:p w14:paraId="36205BE8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А) Анализ выявленных нарушений</w:t>
      </w:r>
    </w:p>
    <w:p w14:paraId="1272B36B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Б) Подготовка программы аудита</w:t>
      </w:r>
    </w:p>
    <w:p w14:paraId="5559C512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В) Проверка кадровой документации</w:t>
      </w:r>
    </w:p>
    <w:p w14:paraId="6FEA1C07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Г) Разработка рекомендаций по устранению нарушений</w:t>
      </w:r>
    </w:p>
    <w:p w14:paraId="7448F2D8" w14:textId="77777777" w:rsid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Правильный ответ: Б, В, А, Г</w:t>
      </w:r>
    </w:p>
    <w:p w14:paraId="3800BA7F" w14:textId="09D693C5" w:rsidR="00541DC7" w:rsidRPr="00541DC7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394B">
        <w:rPr>
          <w:rFonts w:ascii="Times New Roman" w:hAnsi="Times New Roman" w:cs="Times New Roman"/>
          <w:sz w:val="28"/>
          <w:szCs w:val="28"/>
        </w:rPr>
        <w:t>ПК-5</w:t>
      </w:r>
    </w:p>
    <w:p w14:paraId="75F9E8F6" w14:textId="77777777" w:rsidR="00541DC7" w:rsidRDefault="00541DC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BDD0D" w14:textId="77777777" w:rsidR="00D8413D" w:rsidRPr="002333EE" w:rsidRDefault="00541DC7" w:rsidP="002333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8413D" w:rsidRPr="002333EE">
        <w:rPr>
          <w:rFonts w:ascii="Times New Roman" w:hAnsi="Times New Roman" w:cs="Times New Roman"/>
          <w:i/>
          <w:iCs/>
          <w:sz w:val="28"/>
          <w:szCs w:val="28"/>
        </w:rPr>
        <w:t>Укажите последовательность действий при разработке системы мотивации персонала:</w:t>
      </w:r>
    </w:p>
    <w:p w14:paraId="224C27EC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А) Определение целей мотивации</w:t>
      </w:r>
    </w:p>
    <w:p w14:paraId="5EA4474C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Б) Анализ текущей системы мотивации</w:t>
      </w:r>
    </w:p>
    <w:p w14:paraId="5F502226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В) Реализация новой системы</w:t>
      </w:r>
    </w:p>
    <w:p w14:paraId="203AE918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Г) Оценка эффективности внедренных изменений</w:t>
      </w:r>
    </w:p>
    <w:p w14:paraId="531E4A6F" w14:textId="0F0CF6AB" w:rsidR="00541DC7" w:rsidRPr="00541DC7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14:paraId="0EFF6298" w14:textId="07EFAC69" w:rsidR="00541DC7" w:rsidRPr="00541DC7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394B">
        <w:rPr>
          <w:rFonts w:ascii="Times New Roman" w:hAnsi="Times New Roman" w:cs="Times New Roman"/>
          <w:sz w:val="28"/>
          <w:szCs w:val="28"/>
        </w:rPr>
        <w:t>ПК-5</w:t>
      </w:r>
    </w:p>
    <w:p w14:paraId="150E47E3" w14:textId="77777777" w:rsidR="00541DC7" w:rsidRDefault="00541DC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9204B" w14:textId="77777777" w:rsidR="00D8413D" w:rsidRPr="002333EE" w:rsidRDefault="00541DC7" w:rsidP="002333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8413D" w:rsidRPr="002333EE">
        <w:rPr>
          <w:rFonts w:ascii="Times New Roman" w:hAnsi="Times New Roman" w:cs="Times New Roman"/>
          <w:i/>
          <w:iCs/>
          <w:sz w:val="28"/>
          <w:szCs w:val="28"/>
        </w:rPr>
        <w:t>Расположите в порядке выполнения этапы формирования кадровой стратегии организации:</w:t>
      </w:r>
    </w:p>
    <w:p w14:paraId="1A68912D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А) Анализ внешней и внутренней среды</w:t>
      </w:r>
    </w:p>
    <w:p w14:paraId="38961A1B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Б) Определение кадровых целей и задач</w:t>
      </w:r>
    </w:p>
    <w:p w14:paraId="71743E78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В) Разработка плана реализации стратегии</w:t>
      </w:r>
    </w:p>
    <w:p w14:paraId="138D786F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Г) Контроль выполнения стратегических мероприятий</w:t>
      </w:r>
    </w:p>
    <w:p w14:paraId="4C1A7671" w14:textId="3551F119" w:rsidR="00541DC7" w:rsidRPr="00541DC7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76762D7E" w14:textId="10B5E255" w:rsidR="00541DC7" w:rsidRPr="00541DC7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394B">
        <w:rPr>
          <w:rFonts w:ascii="Times New Roman" w:hAnsi="Times New Roman" w:cs="Times New Roman"/>
          <w:sz w:val="28"/>
          <w:szCs w:val="28"/>
        </w:rPr>
        <w:t>ПК-5</w:t>
      </w:r>
    </w:p>
    <w:p w14:paraId="17A719D3" w14:textId="77777777" w:rsidR="00541DC7" w:rsidRDefault="00541DC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66199" w14:textId="77777777" w:rsidR="00D8413D" w:rsidRPr="002333EE" w:rsidRDefault="00541DC7" w:rsidP="002333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D8413D" w:rsidRPr="002333EE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этапов работы с рисками в кадровом консалтинге:</w:t>
      </w:r>
    </w:p>
    <w:p w14:paraId="6B3B137B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А) Идентификация рисков</w:t>
      </w:r>
    </w:p>
    <w:p w14:paraId="54673AE9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Б) Оценка вероятности и последствий рисков</w:t>
      </w:r>
    </w:p>
    <w:p w14:paraId="174BE5C6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В) Разработка мер по минимизации рисков</w:t>
      </w:r>
    </w:p>
    <w:p w14:paraId="55BA8A56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Г) Мониторинг эффективности принятых мер</w:t>
      </w:r>
    </w:p>
    <w:p w14:paraId="1E35ED36" w14:textId="77777777" w:rsid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2EBC3788" w14:textId="2CB89479" w:rsidR="00541DC7" w:rsidRPr="00541DC7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394B">
        <w:rPr>
          <w:rFonts w:ascii="Times New Roman" w:hAnsi="Times New Roman" w:cs="Times New Roman"/>
          <w:sz w:val="28"/>
          <w:szCs w:val="28"/>
        </w:rPr>
        <w:t>ПК-5</w:t>
      </w:r>
    </w:p>
    <w:p w14:paraId="20A82D81" w14:textId="77777777" w:rsidR="00175A90" w:rsidRDefault="00175A90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E67F9C" w14:textId="77777777" w:rsidR="00175A90" w:rsidRDefault="00175A90" w:rsidP="002333EE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1BBA6408" w14:textId="77777777" w:rsidR="00175A90" w:rsidRDefault="00175A90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9C5129" w14:textId="77777777" w:rsidR="00175A90" w:rsidRDefault="00175A90" w:rsidP="002333EE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7FE26BF4" w14:textId="77777777" w:rsidR="00175A90" w:rsidRDefault="00175A90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E7738D" w14:textId="72F0B439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333EE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5E489E05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__________ аудит проводится для оценки соответствия кадровой документации требованиям трудового законодательства.</w:t>
      </w:r>
    </w:p>
    <w:p w14:paraId="22E30FB1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Правильный ответ: Кадровый</w:t>
      </w:r>
    </w:p>
    <w:p w14:paraId="6C1C437D" w14:textId="4024A546" w:rsidR="00D8413D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394B">
        <w:rPr>
          <w:rFonts w:ascii="Times New Roman" w:hAnsi="Times New Roman" w:cs="Times New Roman"/>
          <w:sz w:val="28"/>
          <w:szCs w:val="28"/>
        </w:rPr>
        <w:t>ПК-5</w:t>
      </w:r>
    </w:p>
    <w:p w14:paraId="35421ABA" w14:textId="77777777" w:rsidR="002333EE" w:rsidRDefault="002333EE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02D463" w14:textId="6EE25728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333EE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359A8559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__________ – это процесс выявления рисков в системе управления персоналом и разработка мер по их минимизации.</w:t>
      </w:r>
    </w:p>
    <w:p w14:paraId="03FA87B2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Правильный ответ: Кадровый консалтинг</w:t>
      </w:r>
    </w:p>
    <w:p w14:paraId="3D345B68" w14:textId="58E53490" w:rsidR="00D8413D" w:rsidRPr="00D8413D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394B">
        <w:rPr>
          <w:rFonts w:ascii="Times New Roman" w:hAnsi="Times New Roman" w:cs="Times New Roman"/>
          <w:sz w:val="28"/>
          <w:szCs w:val="28"/>
        </w:rPr>
        <w:t>ПК-5</w:t>
      </w:r>
    </w:p>
    <w:p w14:paraId="4B206BAA" w14:textId="77777777" w:rsid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370E9" w14:textId="77F7F630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333EE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452F631A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__________ стратегия организации определяет направления работы с персоналом для достижения бизнес-целей.</w:t>
      </w:r>
    </w:p>
    <w:p w14:paraId="45F9A8B9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Правильный ответ: Кадровая</w:t>
      </w:r>
    </w:p>
    <w:p w14:paraId="15CA979A" w14:textId="6C1E52C0" w:rsidR="00D8413D" w:rsidRPr="00D8413D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394B">
        <w:rPr>
          <w:rFonts w:ascii="Times New Roman" w:hAnsi="Times New Roman" w:cs="Times New Roman"/>
          <w:sz w:val="28"/>
          <w:szCs w:val="28"/>
        </w:rPr>
        <w:t>ПК-5</w:t>
      </w:r>
    </w:p>
    <w:p w14:paraId="1E9686EE" w14:textId="77777777" w:rsid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26B2FC" w14:textId="3F9BED91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333EE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1FAD1E54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__________ – это совокупность методов и инструментов для анализа эффективности кадровых процессов в компании.</w:t>
      </w:r>
    </w:p>
    <w:p w14:paraId="4F713982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Правильный ответ: Кадровый аудит</w:t>
      </w:r>
    </w:p>
    <w:p w14:paraId="17976831" w14:textId="625972CE" w:rsidR="00175A90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394B">
        <w:rPr>
          <w:rFonts w:ascii="Times New Roman" w:hAnsi="Times New Roman" w:cs="Times New Roman"/>
          <w:sz w:val="28"/>
          <w:szCs w:val="28"/>
        </w:rPr>
        <w:t>ПК-5</w:t>
      </w:r>
    </w:p>
    <w:p w14:paraId="407578CE" w14:textId="77777777" w:rsid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4DA66" w14:textId="77777777" w:rsidR="00175A90" w:rsidRDefault="00175A90" w:rsidP="002333EE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51BB302E" w14:textId="22D38F7E" w:rsidR="00175A90" w:rsidRDefault="00175A90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BD2EE" w14:textId="744AF99F" w:rsidR="00D8413D" w:rsidRPr="002333EE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333EE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EC7A4F1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Какие этапы включает процесс проведения кадрового аудита?</w:t>
      </w:r>
    </w:p>
    <w:p w14:paraId="6C0F7908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Правильный ответ: Подготовка программы аудита, проверка кадровой документации, анализ выявленных нарушений, разработка рекомендаций по их устранению.</w:t>
      </w:r>
    </w:p>
    <w:p w14:paraId="28A30CB0" w14:textId="1C96279F" w:rsidR="00D8413D" w:rsidRPr="00D8413D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394B">
        <w:rPr>
          <w:rFonts w:ascii="Times New Roman" w:hAnsi="Times New Roman" w:cs="Times New Roman"/>
          <w:sz w:val="28"/>
          <w:szCs w:val="28"/>
        </w:rPr>
        <w:t>ПК-5</w:t>
      </w:r>
    </w:p>
    <w:p w14:paraId="60A39645" w14:textId="77777777" w:rsid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A7B41" w14:textId="657BFCF1" w:rsidR="00D8413D" w:rsidRPr="002333EE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333EE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2C732C0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Какие методы используются для оценки эффективности кадровых процессов?</w:t>
      </w:r>
    </w:p>
    <w:p w14:paraId="2EF2A3D4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Правильный ответ: Анализ показателей текучести кадров, оценка уровня удовлетворенности сотрудников, анализ производительности труда, проверка соответствия документации законодательству.</w:t>
      </w:r>
    </w:p>
    <w:p w14:paraId="2D83B8B6" w14:textId="477ACFFC" w:rsidR="00D8413D" w:rsidRPr="00D8413D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394B">
        <w:rPr>
          <w:rFonts w:ascii="Times New Roman" w:hAnsi="Times New Roman" w:cs="Times New Roman"/>
          <w:sz w:val="28"/>
          <w:szCs w:val="28"/>
        </w:rPr>
        <w:t>ПК-5</w:t>
      </w:r>
    </w:p>
    <w:p w14:paraId="4E252EC4" w14:textId="77777777" w:rsid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51ED8B" w14:textId="5486B045" w:rsidR="00D8413D" w:rsidRPr="002333EE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333EE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F12B5A7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Какие факторы влияют на выбор методов кадрового консалтинга?</w:t>
      </w:r>
    </w:p>
    <w:p w14:paraId="7BCF9E6E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Правильный ответ: Размер организации, специфика бизнеса, текущие проблемы в управлении персоналом, бюджет на консалтинговые услуги.</w:t>
      </w:r>
    </w:p>
    <w:p w14:paraId="66FDEF33" w14:textId="4D89CC7D" w:rsidR="00D8413D" w:rsidRPr="00D8413D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394B">
        <w:rPr>
          <w:rFonts w:ascii="Times New Roman" w:hAnsi="Times New Roman" w:cs="Times New Roman"/>
          <w:sz w:val="28"/>
          <w:szCs w:val="28"/>
        </w:rPr>
        <w:t>ПК-5</w:t>
      </w:r>
    </w:p>
    <w:p w14:paraId="117C257B" w14:textId="77777777" w:rsid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CE6081" w14:textId="781D275D" w:rsidR="00D8413D" w:rsidRPr="002333EE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333EE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658FAB3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Какие риски могут быть выявлены при проведении кадрового аудита?</w:t>
      </w:r>
    </w:p>
    <w:p w14:paraId="3E966398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Правильный ответ: Юридические риски (несоответствие документации законодательству), финансовые риски (штрафы за нарушения), организационные риски (низкая эффективность процессов управления персоналом).</w:t>
      </w:r>
    </w:p>
    <w:p w14:paraId="2934A912" w14:textId="3A76BE5D" w:rsidR="00D8413D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394B">
        <w:rPr>
          <w:rFonts w:ascii="Times New Roman" w:hAnsi="Times New Roman" w:cs="Times New Roman"/>
          <w:sz w:val="28"/>
          <w:szCs w:val="28"/>
        </w:rPr>
        <w:t>ПК-5</w:t>
      </w:r>
    </w:p>
    <w:p w14:paraId="177FF480" w14:textId="77777777" w:rsidR="00D8413D" w:rsidRDefault="00D8413D" w:rsidP="002333EE">
      <w:pPr>
        <w:pStyle w:val="4"/>
        <w:ind w:firstLine="0"/>
        <w:rPr>
          <w:rFonts w:cs="Times New Roman"/>
          <w:szCs w:val="28"/>
        </w:rPr>
      </w:pPr>
    </w:p>
    <w:p w14:paraId="3730CB56" w14:textId="487DA717" w:rsidR="00175A90" w:rsidRDefault="00175A90" w:rsidP="002333EE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65F57D6E" w14:textId="77777777" w:rsidR="00175A90" w:rsidRDefault="00175A90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76B05D" w14:textId="3CCAB4CF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333EE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E58A850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Вопрос: Какова роль кадрового аудита в обеспечении соответствия организации трудовому законодательству?</w:t>
      </w:r>
    </w:p>
    <w:p w14:paraId="0A3DFEAD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75FDEC2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Ожидаемый результат: Кадровый аудит играет ключевую роль в проверке и оценке соответствия кадровой документации и процессов требованиям трудового законодательства. Он позволяет выявить нарушения, связанные с оформлением трудовых договоров, ведением кадрового делопроизводства, учетом рабочего времени и расчетом заработной платы. Регулярный аудит помогает минимизировать риски штрафов и санкций со стороны контролирующих органов, а также повышает уровень прозрачности и эффективности работы с персоналом.</w:t>
      </w:r>
    </w:p>
    <w:p w14:paraId="03F17CE4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Критерий оценивания: В ответе должны быть отражены следующие аспекты: "проверка соответствия законодательству", "выявление нарушений", "минимизация рисков", "повышение эффективности работы".</w:t>
      </w:r>
    </w:p>
    <w:p w14:paraId="6250E415" w14:textId="7871BF49" w:rsidR="00D8413D" w:rsidRPr="00D8413D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394B">
        <w:rPr>
          <w:rFonts w:ascii="Times New Roman" w:hAnsi="Times New Roman" w:cs="Times New Roman"/>
          <w:sz w:val="28"/>
          <w:szCs w:val="28"/>
        </w:rPr>
        <w:t>ПК-5</w:t>
      </w:r>
    </w:p>
    <w:p w14:paraId="2CEA7CB7" w14:textId="77777777" w:rsid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4AEEBE" w14:textId="40D4828E" w:rsidR="00D8413D" w:rsidRPr="002333EE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333EE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9B5C531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lastRenderedPageBreak/>
        <w:t>Вопрос: Какие методы используются в кадровом консалтинге для повышения эффективности управления персоналом, и как они влияют на результативность бизнеса?</w:t>
      </w:r>
    </w:p>
    <w:p w14:paraId="2D5ABE4C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D4326C1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Ожидаемый результат: В кадровом консалтинге применяются такие методы, как диагностика текущих процессов, разработка стратегий управления персоналом, внедрение систем мотивации и обучение сотрудников. Диагностика позволяет выявить слабые места в управлении персоналом, а разработка стратегий помогает оптимизировать процессы. Системы мотивации повышают вовлеченность сотрудников, а обучение способствует развитию их компетенций. Все эти методы напрямую влияют на результативность бизнеса, увеличивая производительность труда, снижая текучесть кадров и улучшая качество работы команды.</w:t>
      </w:r>
    </w:p>
    <w:p w14:paraId="643275FB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Критерий оценивания: В ответе должны быть указаны методы кадрового консалтинга ("диагностика", "разработка стратегий", "системы мотивации", "обучение") и их влияние на бизнес ("производительность труда", "текучесть кадров", "качество работы").</w:t>
      </w:r>
    </w:p>
    <w:p w14:paraId="4458A12C" w14:textId="3EC45AFE" w:rsidR="00D8413D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394B">
        <w:rPr>
          <w:rFonts w:ascii="Times New Roman" w:hAnsi="Times New Roman" w:cs="Times New Roman"/>
          <w:sz w:val="28"/>
          <w:szCs w:val="28"/>
        </w:rPr>
        <w:t>ПК-5</w:t>
      </w:r>
    </w:p>
    <w:p w14:paraId="0D9DCD7F" w14:textId="77777777" w:rsidR="00D8413D" w:rsidRDefault="00D8413D" w:rsidP="00D841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5777DE8" w14:textId="50BA43D4" w:rsidR="00175A90" w:rsidRDefault="00175A90" w:rsidP="0023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75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10939"/>
    <w:multiLevelType w:val="multilevel"/>
    <w:tmpl w:val="055C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034A3B"/>
    <w:multiLevelType w:val="multilevel"/>
    <w:tmpl w:val="EC18F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87115"/>
    <w:multiLevelType w:val="multilevel"/>
    <w:tmpl w:val="0D12C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987244"/>
    <w:multiLevelType w:val="multilevel"/>
    <w:tmpl w:val="FA0A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772A49"/>
    <w:multiLevelType w:val="hybridMultilevel"/>
    <w:tmpl w:val="FB8262FA"/>
    <w:lvl w:ilvl="0" w:tplc="B3E87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151BD"/>
    <w:multiLevelType w:val="multilevel"/>
    <w:tmpl w:val="F90C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CF45F0"/>
    <w:multiLevelType w:val="multilevel"/>
    <w:tmpl w:val="A2C4D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7E65C5"/>
    <w:multiLevelType w:val="multilevel"/>
    <w:tmpl w:val="EBBE5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C60A00"/>
    <w:multiLevelType w:val="multilevel"/>
    <w:tmpl w:val="CB261E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6525C3"/>
    <w:multiLevelType w:val="multilevel"/>
    <w:tmpl w:val="D1D43F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D22B1B"/>
    <w:multiLevelType w:val="multilevel"/>
    <w:tmpl w:val="D9982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12"/>
  </w:num>
  <w:num w:numId="11">
    <w:abstractNumId w:val="7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E180E"/>
    <w:rsid w:val="00175A90"/>
    <w:rsid w:val="00184D45"/>
    <w:rsid w:val="001B453F"/>
    <w:rsid w:val="002333EE"/>
    <w:rsid w:val="00262D2E"/>
    <w:rsid w:val="003000B9"/>
    <w:rsid w:val="0031394B"/>
    <w:rsid w:val="0034095C"/>
    <w:rsid w:val="00373823"/>
    <w:rsid w:val="00380BE7"/>
    <w:rsid w:val="003857BD"/>
    <w:rsid w:val="004019D3"/>
    <w:rsid w:val="004973FB"/>
    <w:rsid w:val="00541DC7"/>
    <w:rsid w:val="00554F72"/>
    <w:rsid w:val="00556A95"/>
    <w:rsid w:val="006A4959"/>
    <w:rsid w:val="006B1D58"/>
    <w:rsid w:val="006C6F39"/>
    <w:rsid w:val="006E02EC"/>
    <w:rsid w:val="007C1F7F"/>
    <w:rsid w:val="0084519E"/>
    <w:rsid w:val="008A2260"/>
    <w:rsid w:val="008E68E7"/>
    <w:rsid w:val="00914935"/>
    <w:rsid w:val="00B20FB5"/>
    <w:rsid w:val="00BE3D8E"/>
    <w:rsid w:val="00C50A87"/>
    <w:rsid w:val="00C626B5"/>
    <w:rsid w:val="00C73807"/>
    <w:rsid w:val="00D8413D"/>
    <w:rsid w:val="00DA0757"/>
    <w:rsid w:val="00DB0C79"/>
    <w:rsid w:val="00DF7944"/>
    <w:rsid w:val="00E638A6"/>
    <w:rsid w:val="00EB32FC"/>
    <w:rsid w:val="00ED112A"/>
    <w:rsid w:val="00ED5E5D"/>
    <w:rsid w:val="00F300CE"/>
    <w:rsid w:val="00F42BEF"/>
    <w:rsid w:val="00F642DA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D53774C7-315A-4D36-9B10-DD63B102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A90"/>
    <w:pPr>
      <w:spacing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spacing w:line="259" w:lineRule="auto"/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 светлая1"/>
    <w:basedOn w:val="a2"/>
    <w:uiPriority w:val="40"/>
    <w:rsid w:val="00541D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52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2978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267113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9116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94971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00919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24787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33025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6978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34244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881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22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6183469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888657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83521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46740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16815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81801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86691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96887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48397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875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2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577386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342018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1253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26906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36497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91671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86468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70887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9168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15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3922178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086541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49090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28810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97035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51599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16871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46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68047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2028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93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2833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091867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31133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59083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89784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21135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62064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97831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74929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37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57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0385263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4166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52602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30855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96662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79591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21306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22434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4767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5408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45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0083947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948258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54964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67452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40700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98260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9874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2545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64355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5482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532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9216313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956872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7393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74602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19259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16163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80462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08075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04196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6162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804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2568919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809516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35384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73544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16449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72775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15113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34624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2537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098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0951422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973027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97243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95300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8502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41495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7422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41606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26096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9</cp:revision>
  <cp:lastPrinted>2025-04-05T11:13:00Z</cp:lastPrinted>
  <dcterms:created xsi:type="dcterms:W3CDTF">2025-04-03T09:23:00Z</dcterms:created>
  <dcterms:modified xsi:type="dcterms:W3CDTF">2025-04-10T10:20:00Z</dcterms:modified>
</cp:coreProperties>
</file>