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EA0E" w14:textId="5640E920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5E57D7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5E57D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5E57D7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5E57D7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5E57D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19960377" w14:textId="5D01F4A8" w:rsidR="00275694" w:rsidRPr="005E57D7" w:rsidRDefault="00275694" w:rsidP="005E57D7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605BF" w:rsidRPr="005E57D7">
        <w:rPr>
          <w:rFonts w:ascii="Times New Roman" w:eastAsia="Times New Roman" w:hAnsi="Times New Roman" w:cs="Times New Roman"/>
          <w:b/>
          <w:sz w:val="28"/>
          <w:szCs w:val="28"/>
        </w:rPr>
        <w:t>Менеджмент финансовой деятельности</w:t>
      </w:r>
      <w:r w:rsidR="00473DCE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организаций</w:t>
      </w:r>
      <w:r w:rsidRPr="005E57D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19412BF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0129AC1" w14:textId="77777777" w:rsidR="005E57D7" w:rsidRDefault="005E57D7" w:rsidP="005E57D7">
      <w:pPr>
        <w:widowControl w:val="0"/>
        <w:autoSpaceDE w:val="0"/>
        <w:autoSpaceDN w:val="0"/>
        <w:spacing w:after="0" w:line="240" w:lineRule="auto"/>
        <w:ind w:right="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4F6276" w14:textId="77777777" w:rsidR="005E57D7" w:rsidRDefault="005E57D7" w:rsidP="008C7D2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34A0ABEE" w14:textId="77777777" w:rsidR="005E57D7" w:rsidRDefault="005E57D7" w:rsidP="008C7D2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4FD4C6" w14:textId="02814780" w:rsidR="00275694" w:rsidRPr="005E57D7" w:rsidRDefault="00275694" w:rsidP="008C7D2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30A27457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801F2" w14:textId="77777777" w:rsidR="005E57D7" w:rsidRPr="005E57D7" w:rsidRDefault="00775ABC" w:rsidP="005E57D7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1. </w:t>
      </w:r>
      <w:r w:rsidR="005E57D7" w:rsidRPr="005E57D7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50CBF91" w14:textId="42EA69B8" w:rsidR="00775ABC" w:rsidRPr="005E57D7" w:rsidRDefault="00775ABC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Основным направлением менеджмента финансовой деятельности является:</w:t>
      </w:r>
    </w:p>
    <w:p w14:paraId="551DD127" w14:textId="46C25BE6" w:rsidR="00775ABC" w:rsidRPr="005E57D7" w:rsidRDefault="00775ABC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А) обеспечение оптимальных финансовых у</w:t>
      </w:r>
      <w:r w:rsidR="005E57D7">
        <w:rPr>
          <w:rFonts w:ascii="Times New Roman" w:hAnsi="Times New Roman" w:cs="Times New Roman"/>
          <w:sz w:val="28"/>
          <w:szCs w:val="28"/>
        </w:rPr>
        <w:t>словий деятельности организации</w:t>
      </w:r>
    </w:p>
    <w:p w14:paraId="73ED96D6" w14:textId="73C44138" w:rsidR="00775ABC" w:rsidRPr="005E57D7" w:rsidRDefault="00775ABC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Б)</w:t>
      </w:r>
      <w:r w:rsidR="005E57D7">
        <w:rPr>
          <w:rFonts w:ascii="Times New Roman" w:hAnsi="Times New Roman" w:cs="Times New Roman"/>
          <w:sz w:val="28"/>
          <w:szCs w:val="28"/>
        </w:rPr>
        <w:t xml:space="preserve"> управление финансовыми рисками</w:t>
      </w:r>
    </w:p>
    <w:p w14:paraId="7CC08F7E" w14:textId="675763A8" w:rsidR="00775ABC" w:rsidRPr="005E57D7" w:rsidRDefault="00A650AC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В</w:t>
      </w:r>
      <w:r w:rsidR="00775ABC" w:rsidRPr="005E57D7">
        <w:rPr>
          <w:rFonts w:ascii="Times New Roman" w:hAnsi="Times New Roman" w:cs="Times New Roman"/>
          <w:sz w:val="28"/>
          <w:szCs w:val="28"/>
        </w:rPr>
        <w:t xml:space="preserve">) контроль эффективности деятельности через показатели бюджета доходов </w:t>
      </w:r>
      <w:r w:rsidR="005E57D7">
        <w:rPr>
          <w:rFonts w:ascii="Times New Roman" w:hAnsi="Times New Roman" w:cs="Times New Roman"/>
          <w:sz w:val="28"/>
          <w:szCs w:val="28"/>
        </w:rPr>
        <w:t>и затрат</w:t>
      </w:r>
    </w:p>
    <w:p w14:paraId="024DC971" w14:textId="22E6768E" w:rsidR="00775ABC" w:rsidRPr="005E57D7" w:rsidRDefault="00775ABC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Г) оптимизация ис</w:t>
      </w:r>
      <w:r w:rsidR="005E57D7">
        <w:rPr>
          <w:rFonts w:ascii="Times New Roman" w:hAnsi="Times New Roman" w:cs="Times New Roman"/>
          <w:sz w:val="28"/>
          <w:szCs w:val="28"/>
        </w:rPr>
        <w:t>точников финансирования активов</w:t>
      </w:r>
    </w:p>
    <w:p w14:paraId="3E7795E1" w14:textId="1D20F1A0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7A84">
        <w:rPr>
          <w:rFonts w:ascii="Times New Roman" w:hAnsi="Times New Roman" w:cs="Times New Roman"/>
          <w:sz w:val="28"/>
          <w:szCs w:val="28"/>
        </w:rPr>
        <w:t>А</w:t>
      </w:r>
    </w:p>
    <w:p w14:paraId="0CBDA7B7" w14:textId="315030AE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775ABC" w:rsidRPr="005E57D7">
        <w:rPr>
          <w:rFonts w:ascii="Times New Roman" w:hAnsi="Times New Roman" w:cs="Times New Roman"/>
          <w:sz w:val="28"/>
          <w:szCs w:val="28"/>
        </w:rPr>
        <w:t>7</w:t>
      </w:r>
      <w:r w:rsidRPr="005E57D7">
        <w:rPr>
          <w:rFonts w:ascii="Times New Roman" w:hAnsi="Times New Roman" w:cs="Times New Roman"/>
          <w:sz w:val="28"/>
          <w:szCs w:val="28"/>
        </w:rPr>
        <w:t xml:space="preserve"> (ПК-</w:t>
      </w:r>
      <w:r w:rsidR="00775ABC" w:rsidRPr="005E57D7">
        <w:rPr>
          <w:rFonts w:ascii="Times New Roman" w:hAnsi="Times New Roman" w:cs="Times New Roman"/>
          <w:sz w:val="28"/>
          <w:szCs w:val="28"/>
        </w:rPr>
        <w:t>7</w:t>
      </w:r>
      <w:r w:rsidRPr="005E57D7">
        <w:rPr>
          <w:rFonts w:ascii="Times New Roman" w:hAnsi="Times New Roman" w:cs="Times New Roman"/>
          <w:sz w:val="28"/>
          <w:szCs w:val="28"/>
        </w:rPr>
        <w:t>.</w:t>
      </w:r>
      <w:r w:rsidR="00775ABC" w:rsidRPr="005E57D7">
        <w:rPr>
          <w:rFonts w:ascii="Times New Roman" w:hAnsi="Times New Roman" w:cs="Times New Roman"/>
          <w:sz w:val="28"/>
          <w:szCs w:val="28"/>
        </w:rPr>
        <w:t>4</w:t>
      </w:r>
      <w:r w:rsidRPr="005E57D7">
        <w:rPr>
          <w:rFonts w:ascii="Times New Roman" w:hAnsi="Times New Roman" w:cs="Times New Roman"/>
          <w:sz w:val="28"/>
          <w:szCs w:val="28"/>
        </w:rPr>
        <w:t>)</w:t>
      </w:r>
    </w:p>
    <w:p w14:paraId="62D7DC30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F5212" w14:textId="77777777" w:rsidR="005E57D7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E57D7" w:rsidRPr="005E57D7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52A9A88" w14:textId="77777777" w:rsidR="004B4BCA" w:rsidRPr="005E57D7" w:rsidRDefault="004B4BCA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Менеджер по управлению денежными потоками называется:</w:t>
      </w:r>
    </w:p>
    <w:p w14:paraId="0E771C3D" w14:textId="1A2410AF" w:rsidR="004B4BCA" w:rsidRPr="005E57D7" w:rsidRDefault="005E57D7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кэш-менеджер</w:t>
      </w:r>
    </w:p>
    <w:p w14:paraId="0A8318EB" w14:textId="54E63461" w:rsidR="004B4BCA" w:rsidRPr="005E57D7" w:rsidRDefault="005E57D7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риск-менеджер</w:t>
      </w:r>
    </w:p>
    <w:p w14:paraId="625FB128" w14:textId="6CA129E7" w:rsidR="004B4BCA" w:rsidRPr="005E57D7" w:rsidRDefault="004B4BCA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в) </w:t>
      </w:r>
      <w:r w:rsidR="005E57D7">
        <w:rPr>
          <w:rFonts w:ascii="Times New Roman" w:hAnsi="Times New Roman" w:cs="Times New Roman"/>
          <w:sz w:val="28"/>
          <w:szCs w:val="28"/>
        </w:rPr>
        <w:t>антикризисный менеджер</w:t>
      </w:r>
    </w:p>
    <w:p w14:paraId="0C1C37CE" w14:textId="6744692A" w:rsidR="004B4BCA" w:rsidRPr="005E57D7" w:rsidRDefault="005E57D7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инвестиционный менеджер</w:t>
      </w:r>
    </w:p>
    <w:p w14:paraId="41F34E6C" w14:textId="691A15AD" w:rsidR="004B4BCA" w:rsidRPr="005E57D7" w:rsidRDefault="004B4BCA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7A84">
        <w:rPr>
          <w:rFonts w:ascii="Times New Roman" w:hAnsi="Times New Roman" w:cs="Times New Roman"/>
          <w:sz w:val="28"/>
          <w:szCs w:val="28"/>
        </w:rPr>
        <w:t>А</w:t>
      </w:r>
    </w:p>
    <w:p w14:paraId="2E145350" w14:textId="77777777" w:rsidR="004B4BCA" w:rsidRPr="005E57D7" w:rsidRDefault="004B4BCA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46BE9BA6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C3603" w14:textId="77777777" w:rsidR="005E57D7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5E57D7" w:rsidRPr="005E57D7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719025" w14:textId="77777777" w:rsidR="006E0F19" w:rsidRPr="005E57D7" w:rsidRDefault="006E0F19" w:rsidP="005E57D7">
      <w:pPr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5E57D7">
        <w:rPr>
          <w:rFonts w:ascii="Times New Roman" w:eastAsia="TimesNewRomanPSMT" w:hAnsi="Times New Roman" w:cs="Times New Roman"/>
          <w:sz w:val="28"/>
          <w:szCs w:val="28"/>
        </w:rPr>
        <w:t>Какие пользователи финансовой информации косвенно заинтересованы в результатах финансовой деятельности организаций?</w:t>
      </w:r>
    </w:p>
    <w:p w14:paraId="72B3D220" w14:textId="39F18263" w:rsidR="006E0F19" w:rsidRPr="005E57D7" w:rsidRDefault="006E0F19" w:rsidP="005E57D7">
      <w:pPr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E57D7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5E57D7">
        <w:rPr>
          <w:rFonts w:ascii="Times New Roman" w:eastAsia="TimesNewRomanPSMT" w:hAnsi="Times New Roman" w:cs="Times New Roman"/>
          <w:sz w:val="28"/>
          <w:szCs w:val="28"/>
        </w:rPr>
        <w:t>) работники этих организаций</w:t>
      </w:r>
    </w:p>
    <w:p w14:paraId="77910B09" w14:textId="58B961EC" w:rsidR="006E0F19" w:rsidRPr="005E57D7" w:rsidRDefault="006E0F19" w:rsidP="005E57D7">
      <w:pPr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E57D7">
        <w:rPr>
          <w:rFonts w:ascii="Times New Roman" w:eastAsia="TimesNewRomanPSMT" w:hAnsi="Times New Roman" w:cs="Times New Roman"/>
          <w:sz w:val="28"/>
          <w:szCs w:val="28"/>
        </w:rPr>
        <w:t>Б</w:t>
      </w:r>
      <w:r w:rsidR="005E57D7">
        <w:rPr>
          <w:rFonts w:ascii="Times New Roman" w:eastAsia="TimesNewRomanPSMT" w:hAnsi="Times New Roman" w:cs="Times New Roman"/>
          <w:sz w:val="28"/>
          <w:szCs w:val="28"/>
        </w:rPr>
        <w:t>) поставщики и покупатели</w:t>
      </w:r>
    </w:p>
    <w:p w14:paraId="12614A63" w14:textId="0AB5B4A0" w:rsidR="006E0F19" w:rsidRPr="005E57D7" w:rsidRDefault="006E0F19" w:rsidP="005E57D7">
      <w:pPr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E57D7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5E57D7">
        <w:rPr>
          <w:rFonts w:ascii="Times New Roman" w:eastAsia="TimesNewRomanPSMT" w:hAnsi="Times New Roman" w:cs="Times New Roman"/>
          <w:sz w:val="28"/>
          <w:szCs w:val="28"/>
        </w:rPr>
        <w:t>) фондовая биржа</w:t>
      </w:r>
    </w:p>
    <w:p w14:paraId="396F8405" w14:textId="450EE2F8" w:rsidR="006E0F19" w:rsidRPr="005E57D7" w:rsidRDefault="006E0F19" w:rsidP="005E57D7">
      <w:pPr>
        <w:autoSpaceDE w:val="0"/>
        <w:autoSpaceDN w:val="0"/>
        <w:adjustRightInd w:val="0"/>
        <w:spacing w:after="0" w:line="240" w:lineRule="auto"/>
        <w:ind w:right="4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E57D7">
        <w:rPr>
          <w:rFonts w:ascii="Times New Roman" w:eastAsia="TimesNewRomanPSMT" w:hAnsi="Times New Roman" w:cs="Times New Roman"/>
          <w:sz w:val="28"/>
          <w:szCs w:val="28"/>
        </w:rPr>
        <w:t>Г</w:t>
      </w:r>
      <w:r w:rsidR="005E57D7">
        <w:rPr>
          <w:rFonts w:ascii="Times New Roman" w:eastAsia="TimesNewRomanPSMT" w:hAnsi="Times New Roman" w:cs="Times New Roman"/>
          <w:sz w:val="28"/>
          <w:szCs w:val="28"/>
        </w:rPr>
        <w:t>) представители печати</w:t>
      </w:r>
    </w:p>
    <w:p w14:paraId="1CDF5AA8" w14:textId="28BE7626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1708" w:rsidRPr="005E57D7">
        <w:rPr>
          <w:rFonts w:ascii="Times New Roman" w:hAnsi="Times New Roman" w:cs="Times New Roman"/>
          <w:sz w:val="28"/>
          <w:szCs w:val="28"/>
        </w:rPr>
        <w:t>В</w:t>
      </w:r>
    </w:p>
    <w:p w14:paraId="3FA5A10B" w14:textId="7E7B8B0C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1708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573D21EE" w14:textId="77777777" w:rsidR="006E0F19" w:rsidRPr="005E57D7" w:rsidRDefault="006E0F19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0D0C8" w14:textId="77777777" w:rsidR="005E57D7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E57D7" w:rsidRPr="005E57D7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559EF6C" w14:textId="55434D66" w:rsidR="00FE1708" w:rsidRPr="005E57D7" w:rsidRDefault="00FE1708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На какой срок складывается оперативный финансовый план?</w:t>
      </w:r>
    </w:p>
    <w:p w14:paraId="3642C0A7" w14:textId="3C4BAC04" w:rsidR="00FE1708" w:rsidRPr="005E57D7" w:rsidRDefault="00FE1708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А</w:t>
      </w:r>
      <w:r w:rsidR="005E57D7">
        <w:rPr>
          <w:rFonts w:ascii="Times New Roman" w:hAnsi="Times New Roman" w:cs="Times New Roman"/>
          <w:sz w:val="28"/>
          <w:szCs w:val="28"/>
        </w:rPr>
        <w:t>) неделя</w:t>
      </w:r>
    </w:p>
    <w:p w14:paraId="39E585E8" w14:textId="741A4874" w:rsidR="00FE1708" w:rsidRPr="005E57D7" w:rsidRDefault="00FE1708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Б</w:t>
      </w:r>
      <w:r w:rsidR="005E57D7">
        <w:rPr>
          <w:rFonts w:ascii="Times New Roman" w:hAnsi="Times New Roman" w:cs="Times New Roman"/>
          <w:sz w:val="28"/>
          <w:szCs w:val="28"/>
        </w:rPr>
        <w:t>) месяц</w:t>
      </w:r>
    </w:p>
    <w:p w14:paraId="354EFACF" w14:textId="2F5A8A58" w:rsidR="00FE1708" w:rsidRPr="005E57D7" w:rsidRDefault="00FE1708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В</w:t>
      </w:r>
      <w:r w:rsidR="00464E35" w:rsidRPr="005E57D7">
        <w:rPr>
          <w:rFonts w:ascii="Times New Roman" w:hAnsi="Times New Roman" w:cs="Times New Roman"/>
          <w:sz w:val="28"/>
          <w:szCs w:val="28"/>
        </w:rPr>
        <w:t>)</w:t>
      </w:r>
      <w:r w:rsidRPr="005E57D7">
        <w:rPr>
          <w:rFonts w:ascii="Times New Roman" w:hAnsi="Times New Roman" w:cs="Times New Roman"/>
          <w:sz w:val="28"/>
          <w:szCs w:val="28"/>
        </w:rPr>
        <w:t xml:space="preserve"> до одного года</w:t>
      </w:r>
    </w:p>
    <w:p w14:paraId="31F8B5C3" w14:textId="4BB903D6" w:rsidR="00FE1708" w:rsidRPr="005E57D7" w:rsidRDefault="00FE1708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Г</w:t>
      </w:r>
      <w:r w:rsidR="005E57D7">
        <w:rPr>
          <w:rFonts w:ascii="Times New Roman" w:hAnsi="Times New Roman" w:cs="Times New Roman"/>
          <w:sz w:val="28"/>
          <w:szCs w:val="28"/>
        </w:rPr>
        <w:t>) квартал</w:t>
      </w:r>
    </w:p>
    <w:p w14:paraId="263ABB4D" w14:textId="2DC763A7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464E35" w:rsidRPr="005E57D7">
        <w:rPr>
          <w:rFonts w:ascii="Times New Roman" w:hAnsi="Times New Roman" w:cs="Times New Roman"/>
          <w:sz w:val="28"/>
          <w:szCs w:val="28"/>
        </w:rPr>
        <w:t>Б</w:t>
      </w:r>
    </w:p>
    <w:p w14:paraId="74002899" w14:textId="4BB7F8A9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4E35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6BCB38CB" w14:textId="77777777" w:rsidR="00464E35" w:rsidRPr="005E57D7" w:rsidRDefault="00464E35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45226A65" w14:textId="77777777" w:rsidR="00275694" w:rsidRPr="005E57D7" w:rsidRDefault="00275694" w:rsidP="008C7D2F">
      <w:pPr>
        <w:widowControl w:val="0"/>
        <w:autoSpaceDE w:val="0"/>
        <w:autoSpaceDN w:val="0"/>
        <w:spacing w:after="0" w:line="240" w:lineRule="auto"/>
        <w:ind w:right="4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E57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E57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E57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E57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E57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18377FD8" w14:textId="77777777" w:rsidR="005E57D7" w:rsidRDefault="005E57D7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805B99" w14:textId="7134F8BE" w:rsidR="00275694" w:rsidRPr="005E57D7" w:rsidRDefault="005E57D7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275694" w:rsidRPr="005E57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275694" w:rsidRPr="005E5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D62FAD" w:rsidRPr="005E57D7">
        <w:rPr>
          <w:rFonts w:ascii="Times New Roman" w:hAnsi="Times New Roman" w:cs="Times New Roman"/>
          <w:i/>
          <w:iCs/>
          <w:sz w:val="28"/>
          <w:szCs w:val="28"/>
        </w:rPr>
        <w:t>основными приемами</w:t>
      </w:r>
      <w:r w:rsidR="008412B6" w:rsidRPr="005E57D7">
        <w:rPr>
          <w:rFonts w:ascii="Times New Roman" w:hAnsi="Times New Roman" w:cs="Times New Roman"/>
          <w:i/>
          <w:iCs/>
          <w:sz w:val="28"/>
          <w:szCs w:val="28"/>
        </w:rPr>
        <w:t xml:space="preserve"> менеджмента</w:t>
      </w:r>
      <w:r w:rsidR="00D62FAD" w:rsidRPr="005E57D7">
        <w:rPr>
          <w:rFonts w:ascii="Times New Roman" w:hAnsi="Times New Roman" w:cs="Times New Roman"/>
          <w:i/>
          <w:iCs/>
          <w:sz w:val="28"/>
          <w:szCs w:val="28"/>
        </w:rPr>
        <w:t xml:space="preserve"> финансово</w:t>
      </w:r>
      <w:r w:rsidR="008412B6" w:rsidRPr="005E57D7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D62FAD" w:rsidRPr="005E57D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12B6" w:rsidRPr="005E57D7">
        <w:rPr>
          <w:rFonts w:ascii="Times New Roman" w:hAnsi="Times New Roman" w:cs="Times New Roman"/>
          <w:i/>
          <w:iCs/>
          <w:sz w:val="28"/>
          <w:szCs w:val="28"/>
        </w:rPr>
        <w:t>деятельности</w:t>
      </w:r>
      <w:r w:rsidR="00D62FAD" w:rsidRPr="005E57D7">
        <w:rPr>
          <w:rFonts w:ascii="Times New Roman" w:hAnsi="Times New Roman" w:cs="Times New Roman"/>
          <w:i/>
          <w:iCs/>
          <w:sz w:val="28"/>
          <w:szCs w:val="28"/>
        </w:rPr>
        <w:t xml:space="preserve"> и их содержанием.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446"/>
        <w:gridCol w:w="442"/>
        <w:gridCol w:w="5369"/>
      </w:tblGrid>
      <w:tr w:rsidR="005E57D7" w:rsidRPr="005E57D7" w14:paraId="5E71BD4C" w14:textId="77777777" w:rsidTr="007433D8">
        <w:trPr>
          <w:trHeight w:val="249"/>
        </w:trPr>
        <w:tc>
          <w:tcPr>
            <w:tcW w:w="423" w:type="dxa"/>
          </w:tcPr>
          <w:p w14:paraId="4E49B9AD" w14:textId="77777777" w:rsidR="00275694" w:rsidRPr="005E57D7" w:rsidRDefault="00275694" w:rsidP="005E57D7">
            <w:pPr>
              <w:spacing w:after="0" w:line="240" w:lineRule="auto"/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46" w:type="dxa"/>
            <w:vAlign w:val="center"/>
          </w:tcPr>
          <w:p w14:paraId="7D650460" w14:textId="38832C88" w:rsidR="00275694" w:rsidRPr="005E57D7" w:rsidRDefault="00D62FAD" w:rsidP="005E57D7">
            <w:pPr>
              <w:spacing w:after="0" w:line="240" w:lineRule="auto"/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Приемы </w:t>
            </w:r>
            <w:r w:rsidR="008412B6"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менеджмента финансовой деятельности</w:t>
            </w:r>
          </w:p>
        </w:tc>
        <w:tc>
          <w:tcPr>
            <w:tcW w:w="5811" w:type="dxa"/>
            <w:gridSpan w:val="2"/>
            <w:vAlign w:val="center"/>
          </w:tcPr>
          <w:p w14:paraId="08271588" w14:textId="645F6C3B" w:rsidR="00275694" w:rsidRPr="005E57D7" w:rsidRDefault="00D62FAD" w:rsidP="005E57D7">
            <w:pPr>
              <w:spacing w:after="0" w:line="240" w:lineRule="auto"/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5E57D7" w:rsidRPr="005E57D7" w14:paraId="4F5B2EF8" w14:textId="77777777" w:rsidTr="007433D8">
        <w:trPr>
          <w:trHeight w:val="2166"/>
        </w:trPr>
        <w:tc>
          <w:tcPr>
            <w:tcW w:w="423" w:type="dxa"/>
          </w:tcPr>
          <w:p w14:paraId="4C7803F8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446" w:type="dxa"/>
          </w:tcPr>
          <w:p w14:paraId="333D287F" w14:textId="7B9B9CD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33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D62FAD"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инансовый анализ</w:t>
            </w:r>
          </w:p>
        </w:tc>
        <w:tc>
          <w:tcPr>
            <w:tcW w:w="442" w:type="dxa"/>
          </w:tcPr>
          <w:p w14:paraId="4C475D16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369" w:type="dxa"/>
          </w:tcPr>
          <w:p w14:paraId="70DAB863" w14:textId="257C9D41" w:rsidR="008412B6" w:rsidRPr="00250CB6" w:rsidRDefault="007433D8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8412B6" w:rsidRPr="00250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ормирование капитала организации; </w:t>
            </w:r>
          </w:p>
          <w:p w14:paraId="11E0A1E2" w14:textId="468DC07B" w:rsidR="008412B6" w:rsidRPr="00250CB6" w:rsidRDefault="008412B6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0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осуществление инвестиционной деятельности; </w:t>
            </w:r>
          </w:p>
          <w:p w14:paraId="71AF0E93" w14:textId="77777777" w:rsidR="008412B6" w:rsidRPr="00250CB6" w:rsidRDefault="008412B6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0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обеспечение финансовой деятельности; </w:t>
            </w:r>
          </w:p>
          <w:p w14:paraId="68CB03BC" w14:textId="10AC23B1" w:rsidR="00275694" w:rsidRPr="005E57D7" w:rsidRDefault="008412B6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формирование, перераспределение и использование прибыли и т.д. </w:t>
            </w:r>
          </w:p>
        </w:tc>
      </w:tr>
      <w:tr w:rsidR="005E57D7" w:rsidRPr="005E57D7" w14:paraId="2C3E4008" w14:textId="77777777" w:rsidTr="007433D8">
        <w:trPr>
          <w:trHeight w:val="2326"/>
        </w:trPr>
        <w:tc>
          <w:tcPr>
            <w:tcW w:w="423" w:type="dxa"/>
          </w:tcPr>
          <w:p w14:paraId="7825BA9B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446" w:type="dxa"/>
          </w:tcPr>
          <w:p w14:paraId="5A74B655" w14:textId="00ABC501" w:rsidR="00275694" w:rsidRPr="005E57D7" w:rsidRDefault="007433D8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="00D62FAD"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инансовое</w:t>
            </w:r>
            <w:r w:rsidR="00D62FAD" w:rsidRPr="005E5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FAD"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</w:t>
            </w:r>
          </w:p>
        </w:tc>
        <w:tc>
          <w:tcPr>
            <w:tcW w:w="442" w:type="dxa"/>
          </w:tcPr>
          <w:p w14:paraId="4A83B59E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369" w:type="dxa"/>
          </w:tcPr>
          <w:p w14:paraId="6B1731D5" w14:textId="5BB19403" w:rsidR="00D62FAD" w:rsidRPr="005E57D7" w:rsidRDefault="007433D8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62FAD"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нализ движения денежных средств, денежных потоков;</w:t>
            </w:r>
          </w:p>
          <w:p w14:paraId="73DFAE17" w14:textId="77777777" w:rsidR="00D62FAD" w:rsidRPr="005E57D7" w:rsidRDefault="00D62FAD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формирования и использования прибыли;</w:t>
            </w:r>
          </w:p>
          <w:p w14:paraId="67268FFB" w14:textId="77777777" w:rsidR="00D62FAD" w:rsidRPr="005E57D7" w:rsidRDefault="00D62FAD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отчета о финансовых результатах;</w:t>
            </w:r>
          </w:p>
          <w:p w14:paraId="39DB46F7" w14:textId="45F7EC83" w:rsidR="00275694" w:rsidRPr="005E57D7" w:rsidRDefault="00D62FAD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комплексный анализ баланса и т.д.</w:t>
            </w:r>
          </w:p>
        </w:tc>
      </w:tr>
      <w:tr w:rsidR="005E57D7" w:rsidRPr="005E57D7" w14:paraId="62882D56" w14:textId="77777777" w:rsidTr="007433D8">
        <w:trPr>
          <w:trHeight w:val="841"/>
        </w:trPr>
        <w:tc>
          <w:tcPr>
            <w:tcW w:w="423" w:type="dxa"/>
          </w:tcPr>
          <w:p w14:paraId="6B2B45A0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446" w:type="dxa"/>
          </w:tcPr>
          <w:p w14:paraId="761AF957" w14:textId="29372D76" w:rsidR="00275694" w:rsidRPr="005E57D7" w:rsidRDefault="007433D8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8412B6"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ринятие решений по финансовому управлению</w:t>
            </w:r>
          </w:p>
        </w:tc>
        <w:tc>
          <w:tcPr>
            <w:tcW w:w="442" w:type="dxa"/>
          </w:tcPr>
          <w:p w14:paraId="03DC864E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369" w:type="dxa"/>
          </w:tcPr>
          <w:p w14:paraId="7C52A667" w14:textId="7139FB60" w:rsidR="00D62FAD" w:rsidRPr="005E57D7" w:rsidRDefault="007433D8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62FAD"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перативное планирование; </w:t>
            </w:r>
          </w:p>
          <w:p w14:paraId="3E191004" w14:textId="051A6142" w:rsidR="00275694" w:rsidRPr="005E57D7" w:rsidRDefault="00D62FAD" w:rsidP="008C7D2F">
            <w:pPr>
              <w:pStyle w:val="a4"/>
              <w:spacing w:after="0" w:line="240" w:lineRule="auto"/>
              <w:ind w:left="0" w:right="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E57D7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  <w:proofErr w:type="spellEnd"/>
            <w:r w:rsidRPr="005E5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57D7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proofErr w:type="spellEnd"/>
          </w:p>
        </w:tc>
      </w:tr>
    </w:tbl>
    <w:p w14:paraId="41DD8FCC" w14:textId="14A41C96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5E57D7">
        <w:rPr>
          <w:rFonts w:ascii="Times New Roman" w:eastAsia="Times New Roman" w:hAnsi="Times New Roman" w:cs="Times New Roman"/>
          <w:sz w:val="28"/>
          <w:szCs w:val="28"/>
        </w:rPr>
        <w:t>: 1-Б, 2-В, 3-А</w:t>
      </w:r>
    </w:p>
    <w:p w14:paraId="2EB17C69" w14:textId="74D74CEC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8412B6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76E957B8" w14:textId="77777777" w:rsidR="005E57D7" w:rsidRDefault="005E57D7" w:rsidP="005E57D7">
      <w:pPr>
        <w:pStyle w:val="a4"/>
        <w:widowControl w:val="0"/>
        <w:tabs>
          <w:tab w:val="left" w:pos="363"/>
        </w:tabs>
        <w:autoSpaceDE w:val="0"/>
        <w:autoSpaceDN w:val="0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6911CCC9" w14:textId="70D714A5" w:rsidR="00275694" w:rsidRPr="005E57D7" w:rsidRDefault="005E57D7" w:rsidP="005E57D7">
      <w:pPr>
        <w:pStyle w:val="a4"/>
        <w:widowControl w:val="0"/>
        <w:tabs>
          <w:tab w:val="left" w:pos="363"/>
        </w:tabs>
        <w:autoSpaceDE w:val="0"/>
        <w:autoSpaceDN w:val="0"/>
        <w:spacing w:after="0" w:line="240" w:lineRule="auto"/>
        <w:ind w:left="0" w:right="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275694" w:rsidRPr="005E5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8C619B" w:rsidRPr="005E57D7">
        <w:rPr>
          <w:rFonts w:ascii="Times New Roman" w:hAnsi="Times New Roman" w:cs="Times New Roman"/>
          <w:i/>
          <w:iCs/>
          <w:sz w:val="28"/>
          <w:szCs w:val="28"/>
        </w:rPr>
        <w:t>показателями информационного обеспечения менеджмента финансовой деятельности с их экономическим содержанием</w:t>
      </w:r>
      <w:r w:rsidR="00441873" w:rsidRPr="005E57D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26"/>
        <w:gridCol w:w="2168"/>
        <w:gridCol w:w="442"/>
        <w:gridCol w:w="6362"/>
      </w:tblGrid>
      <w:tr w:rsidR="005E57D7" w:rsidRPr="005E57D7" w14:paraId="6F2DF41F" w14:textId="77777777" w:rsidTr="007433D8">
        <w:trPr>
          <w:trHeight w:val="249"/>
        </w:trPr>
        <w:tc>
          <w:tcPr>
            <w:tcW w:w="426" w:type="dxa"/>
          </w:tcPr>
          <w:p w14:paraId="33EC6E0A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</w:tcPr>
          <w:p w14:paraId="10464715" w14:textId="17E9CA31" w:rsidR="00275694" w:rsidRPr="005E57D7" w:rsidRDefault="008C619B" w:rsidP="005E57D7">
            <w:pPr>
              <w:spacing w:after="0" w:line="240" w:lineRule="auto"/>
              <w:ind w:righ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Показатель</w:t>
            </w:r>
          </w:p>
        </w:tc>
        <w:tc>
          <w:tcPr>
            <w:tcW w:w="6804" w:type="dxa"/>
            <w:gridSpan w:val="2"/>
          </w:tcPr>
          <w:p w14:paraId="7321B51C" w14:textId="0C69F239" w:rsidR="00275694" w:rsidRPr="005E57D7" w:rsidRDefault="008C619B" w:rsidP="005E57D7">
            <w:pPr>
              <w:spacing w:after="0" w:line="240" w:lineRule="auto"/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</w:t>
            </w:r>
          </w:p>
        </w:tc>
      </w:tr>
      <w:tr w:rsidR="005E57D7" w:rsidRPr="005E57D7" w14:paraId="32CC8984" w14:textId="77777777" w:rsidTr="007433D8">
        <w:trPr>
          <w:trHeight w:val="1563"/>
        </w:trPr>
        <w:tc>
          <w:tcPr>
            <w:tcW w:w="426" w:type="dxa"/>
          </w:tcPr>
          <w:p w14:paraId="50FB3A54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7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2168" w:type="dxa"/>
          </w:tcPr>
          <w:p w14:paraId="50F9861A" w14:textId="485D5FDA" w:rsidR="00275694" w:rsidRPr="005E57D7" w:rsidRDefault="007433D8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="00D94FCA" w:rsidRPr="005E57D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оказатели финансового учета</w:t>
            </w:r>
          </w:p>
        </w:tc>
        <w:tc>
          <w:tcPr>
            <w:tcW w:w="442" w:type="dxa"/>
          </w:tcPr>
          <w:p w14:paraId="0F9A6844" w14:textId="77777777" w:rsidR="00275694" w:rsidRPr="005E57D7" w:rsidRDefault="00275694" w:rsidP="005E57D7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362" w:type="dxa"/>
          </w:tcPr>
          <w:p w14:paraId="319EC3DB" w14:textId="09F51872" w:rsidR="00275694" w:rsidRPr="005E57D7" w:rsidRDefault="00D94FCA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составляют коммерческую тайну организации и используются финансовыми менеджерами для контроля текущей финансовой деятельности и оценки ее эффективности</w:t>
            </w:r>
          </w:p>
        </w:tc>
      </w:tr>
      <w:tr w:rsidR="005E57D7" w:rsidRPr="005E57D7" w14:paraId="7F6FF2E0" w14:textId="77777777" w:rsidTr="007433D8">
        <w:trPr>
          <w:trHeight w:val="760"/>
        </w:trPr>
        <w:tc>
          <w:tcPr>
            <w:tcW w:w="426" w:type="dxa"/>
          </w:tcPr>
          <w:p w14:paraId="6BC46870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7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168" w:type="dxa"/>
          </w:tcPr>
          <w:p w14:paraId="156F3ADC" w14:textId="5BD10992" w:rsidR="00275694" w:rsidRPr="005E57D7" w:rsidRDefault="007433D8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="00D94FCA" w:rsidRPr="005E57D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оказатели управленческого учета</w:t>
            </w:r>
          </w:p>
        </w:tc>
        <w:tc>
          <w:tcPr>
            <w:tcW w:w="442" w:type="dxa"/>
          </w:tcPr>
          <w:p w14:paraId="6731BA06" w14:textId="77777777" w:rsidR="00275694" w:rsidRPr="005E57D7" w:rsidRDefault="00275694" w:rsidP="005E57D7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362" w:type="dxa"/>
          </w:tcPr>
          <w:p w14:paraId="79BA698B" w14:textId="2EFADFA7" w:rsidR="00275694" w:rsidRPr="005E57D7" w:rsidRDefault="00360D71" w:rsidP="005E57D7">
            <w:pPr>
              <w:shd w:val="clear" w:color="auto" w:fill="FFFFFF"/>
              <w:spacing w:after="0" w:line="240" w:lineRule="auto"/>
              <w:ind w:right="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составляют информационную базу финансового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анализа, результаты которого используются для управления финансово-хозяйственной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деятельностью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организации,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деятельности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ее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руководства,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выбора</w:t>
            </w:r>
            <w:r w:rsid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капитала</w:t>
            </w:r>
          </w:p>
        </w:tc>
      </w:tr>
      <w:tr w:rsidR="005E57D7" w:rsidRPr="005E57D7" w14:paraId="3CE3640A" w14:textId="77777777" w:rsidTr="007433D8">
        <w:trPr>
          <w:trHeight w:val="1264"/>
        </w:trPr>
        <w:tc>
          <w:tcPr>
            <w:tcW w:w="426" w:type="dxa"/>
          </w:tcPr>
          <w:p w14:paraId="04C58579" w14:textId="77777777" w:rsidR="00275694" w:rsidRPr="005E57D7" w:rsidRDefault="00275694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7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2168" w:type="dxa"/>
          </w:tcPr>
          <w:p w14:paraId="54DC5184" w14:textId="1BAFB7E2" w:rsidR="00275694" w:rsidRPr="005E57D7" w:rsidRDefault="007433D8" w:rsidP="005E57D7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</w:t>
            </w:r>
            <w:r w:rsidR="00D94FCA" w:rsidRPr="005E57D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оказатели бухгалтерского учета</w:t>
            </w:r>
          </w:p>
        </w:tc>
        <w:tc>
          <w:tcPr>
            <w:tcW w:w="442" w:type="dxa"/>
          </w:tcPr>
          <w:p w14:paraId="23300A26" w14:textId="77777777" w:rsidR="00275694" w:rsidRPr="005E57D7" w:rsidRDefault="00275694" w:rsidP="005E57D7">
            <w:pPr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362" w:type="dxa"/>
          </w:tcPr>
          <w:p w14:paraId="05021B71" w14:textId="185EDA9B" w:rsidR="00275694" w:rsidRPr="005E57D7" w:rsidRDefault="00D94FCA" w:rsidP="005E57D7">
            <w:pPr>
              <w:spacing w:after="0" w:line="240" w:lineRule="auto"/>
              <w:ind w:right="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57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составляют основу информационной базы организации, на основании которой осуществляется анализ, прогнозирование, планирование и принятие оперативных решений по всем направлениям финансовой деятельности</w:t>
            </w:r>
          </w:p>
        </w:tc>
      </w:tr>
    </w:tbl>
    <w:p w14:paraId="5C6FE68D" w14:textId="5F9A01CB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5E57D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C17A84">
        <w:rPr>
          <w:rFonts w:ascii="Times New Roman" w:eastAsia="Times New Roman" w:hAnsi="Times New Roman" w:cs="Times New Roman"/>
          <w:spacing w:val="-4"/>
          <w:sz w:val="28"/>
          <w:szCs w:val="28"/>
        </w:rPr>
        <w:t>: 1-В, 2-А, 3-Б</w:t>
      </w:r>
    </w:p>
    <w:p w14:paraId="006BD9C2" w14:textId="485F44CD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C5DD0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4E7DEEA7" w14:textId="77777777" w:rsidR="00B7059C" w:rsidRPr="005E57D7" w:rsidRDefault="00B7059C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38720" w14:textId="77777777" w:rsidR="00275694" w:rsidRPr="005E57D7" w:rsidRDefault="00275694" w:rsidP="008C7D2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E57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5E57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E57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E57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5E57D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5E57D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55F314CF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BA5502" w14:textId="37C021FD" w:rsidR="003E3272" w:rsidRPr="005E57D7" w:rsidRDefault="00C17A8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5694" w:rsidRPr="005E57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3272" w:rsidRPr="00C17A84">
        <w:rPr>
          <w:rFonts w:ascii="Times New Roman" w:hAnsi="Times New Roman" w:cs="Times New Roman"/>
          <w:i/>
          <w:sz w:val="28"/>
          <w:szCs w:val="28"/>
        </w:rPr>
        <w:t>История менеджмента финансовой деятельности насчитывает четыре управленческих революции, расположите их</w:t>
      </w:r>
      <w:r w:rsidR="00C939B2" w:rsidRPr="00C17A84">
        <w:rPr>
          <w:rFonts w:ascii="Times New Roman" w:hAnsi="Times New Roman" w:cs="Times New Roman"/>
          <w:i/>
          <w:sz w:val="28"/>
          <w:szCs w:val="28"/>
        </w:rPr>
        <w:t xml:space="preserve"> названия</w:t>
      </w:r>
      <w:r w:rsidR="003E3272" w:rsidRPr="00C17A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порядку</w:t>
      </w:r>
      <w:r w:rsidR="003E3272" w:rsidRPr="005E5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5BF849" w14:textId="33F21017" w:rsidR="003E3272" w:rsidRPr="005E57D7" w:rsidRDefault="003E3272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А) религиозно-коммерческая</w:t>
      </w:r>
    </w:p>
    <w:p w14:paraId="3F50B1BB" w14:textId="68601B12" w:rsidR="003E3272" w:rsidRPr="005E57D7" w:rsidRDefault="003E3272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E57D7">
        <w:rPr>
          <w:rFonts w:ascii="Times New Roman" w:hAnsi="Times New Roman" w:cs="Times New Roman"/>
          <w:sz w:val="28"/>
          <w:szCs w:val="28"/>
        </w:rPr>
        <w:t>светско</w:t>
      </w:r>
      <w:proofErr w:type="spellEnd"/>
      <w:r w:rsidRPr="005E57D7">
        <w:rPr>
          <w:rFonts w:ascii="Times New Roman" w:hAnsi="Times New Roman" w:cs="Times New Roman"/>
          <w:sz w:val="28"/>
          <w:szCs w:val="28"/>
        </w:rPr>
        <w:t>-административная</w:t>
      </w:r>
    </w:p>
    <w:p w14:paraId="15BF2907" w14:textId="49FB5DC7" w:rsidR="003E3272" w:rsidRPr="005E57D7" w:rsidRDefault="003E3272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В) производственно-строительная</w:t>
      </w:r>
    </w:p>
    <w:p w14:paraId="6195C011" w14:textId="4B4965C5" w:rsidR="003E3272" w:rsidRPr="005E57D7" w:rsidRDefault="003E3272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Г) индустриальная</w:t>
      </w:r>
    </w:p>
    <w:p w14:paraId="48F633CD" w14:textId="067DA2CC" w:rsidR="003E3272" w:rsidRPr="005E57D7" w:rsidRDefault="003E3272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82E2155" w14:textId="77777777" w:rsidR="003E3272" w:rsidRPr="005E57D7" w:rsidRDefault="003E3272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7E397E57" w14:textId="77777777" w:rsidR="00B62547" w:rsidRPr="005E57D7" w:rsidRDefault="00B62547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3ABB6" w14:textId="42F71518" w:rsidR="007921E1" w:rsidRPr="005E57D7" w:rsidRDefault="00C17A84" w:rsidP="005E57D7">
      <w:pPr>
        <w:shd w:val="clear" w:color="auto" w:fill="FFFFFF"/>
        <w:spacing w:after="0" w:line="240" w:lineRule="auto"/>
        <w:ind w:right="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272" w:rsidRPr="005E57D7">
        <w:rPr>
          <w:rFonts w:ascii="Times New Roman" w:hAnsi="Times New Roman" w:cs="Times New Roman"/>
          <w:sz w:val="28"/>
          <w:szCs w:val="28"/>
        </w:rPr>
        <w:t xml:space="preserve">. </w:t>
      </w:r>
      <w:r w:rsidR="007921E1" w:rsidRPr="00C17A84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внедрения инструментария менеджмента финансовой деятельности</w:t>
      </w:r>
      <w:r w:rsidR="007921E1" w:rsidRPr="005E57D7">
        <w:rPr>
          <w:rFonts w:ascii="Times New Roman" w:hAnsi="Times New Roman" w:cs="Times New Roman"/>
          <w:sz w:val="28"/>
          <w:szCs w:val="28"/>
        </w:rPr>
        <w:t>:</w:t>
      </w:r>
    </w:p>
    <w:p w14:paraId="0D0F34EB" w14:textId="6A0B7A12" w:rsidR="007921E1" w:rsidRPr="005E57D7" w:rsidRDefault="007921E1" w:rsidP="005E57D7">
      <w:pPr>
        <w:shd w:val="clear" w:color="auto" w:fill="FFFFFF"/>
        <w:spacing w:after="0" w:line="240" w:lineRule="auto"/>
        <w:ind w:right="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А) описать бизнес-процессы, выделяя центры финансовой ответственности</w:t>
      </w:r>
    </w:p>
    <w:p w14:paraId="1B6DE002" w14:textId="6DF6D2FB" w:rsidR="007921E1" w:rsidRPr="005E57D7" w:rsidRDefault="007921E1" w:rsidP="005E57D7">
      <w:pPr>
        <w:shd w:val="clear" w:color="auto" w:fill="FFFFFF"/>
        <w:spacing w:after="0" w:line="240" w:lineRule="auto"/>
        <w:ind w:right="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Б) разработать систему </w:t>
      </w:r>
      <w:r w:rsidR="00C17A84">
        <w:rPr>
          <w:rFonts w:ascii="Times New Roman" w:hAnsi="Times New Roman" w:cs="Times New Roman"/>
          <w:sz w:val="28"/>
          <w:szCs w:val="28"/>
        </w:rPr>
        <w:t>управленческого учета</w:t>
      </w:r>
    </w:p>
    <w:p w14:paraId="61376EE3" w14:textId="1E160C21" w:rsidR="007921E1" w:rsidRPr="005E57D7" w:rsidRDefault="007921E1" w:rsidP="005E57D7">
      <w:pPr>
        <w:shd w:val="clear" w:color="auto" w:fill="FFFFFF"/>
        <w:spacing w:after="0" w:line="240" w:lineRule="auto"/>
        <w:ind w:right="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В) </w:t>
      </w:r>
      <w:r w:rsidR="00C17A84">
        <w:rPr>
          <w:rFonts w:ascii="Times New Roman" w:hAnsi="Times New Roman" w:cs="Times New Roman"/>
          <w:sz w:val="28"/>
          <w:szCs w:val="28"/>
        </w:rPr>
        <w:t>внедрить бюджетное управление</w:t>
      </w:r>
    </w:p>
    <w:p w14:paraId="26A5E337" w14:textId="4EDC0728" w:rsidR="007921E1" w:rsidRPr="005E57D7" w:rsidRDefault="007921E1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Г) создать систему контроля товарных и денежных потоков</w:t>
      </w:r>
    </w:p>
    <w:p w14:paraId="450A8C46" w14:textId="3698CAF1" w:rsidR="007921E1" w:rsidRPr="005E57D7" w:rsidRDefault="00C17A8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40B4245C" w14:textId="77777777" w:rsidR="007921E1" w:rsidRPr="005E57D7" w:rsidRDefault="007921E1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76D0E525" w14:textId="1C39E08B" w:rsidR="007921E1" w:rsidRPr="005E57D7" w:rsidRDefault="007921E1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234B5" w14:textId="0AD8A301" w:rsidR="006D1340" w:rsidRPr="005E57D7" w:rsidRDefault="00C17A8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21E1" w:rsidRPr="005E57D7">
        <w:rPr>
          <w:rFonts w:ascii="Times New Roman" w:hAnsi="Times New Roman" w:cs="Times New Roman"/>
          <w:sz w:val="28"/>
          <w:szCs w:val="28"/>
        </w:rPr>
        <w:t>.</w:t>
      </w:r>
      <w:r w:rsidR="00275694" w:rsidRPr="005E57D7">
        <w:rPr>
          <w:rFonts w:ascii="Times New Roman" w:hAnsi="Times New Roman" w:cs="Times New Roman"/>
          <w:sz w:val="28"/>
          <w:szCs w:val="28"/>
        </w:rPr>
        <w:t xml:space="preserve"> </w:t>
      </w:r>
      <w:r w:rsidR="006D1340" w:rsidRPr="00C17A84">
        <w:rPr>
          <w:rFonts w:ascii="Times New Roman" w:hAnsi="Times New Roman" w:cs="Times New Roman"/>
          <w:i/>
          <w:sz w:val="28"/>
          <w:szCs w:val="28"/>
        </w:rPr>
        <w:t>Расположите в правильной последовательности основные этапы внедрения системы финансового планирования и бюджетирования</w:t>
      </w:r>
      <w:r w:rsidR="006D1340" w:rsidRPr="005E57D7">
        <w:rPr>
          <w:rFonts w:ascii="Times New Roman" w:hAnsi="Times New Roman" w:cs="Times New Roman"/>
          <w:sz w:val="28"/>
          <w:szCs w:val="28"/>
        </w:rPr>
        <w:t>:</w:t>
      </w:r>
    </w:p>
    <w:p w14:paraId="398CAD44" w14:textId="5556FDFF" w:rsidR="006D1340" w:rsidRPr="005E57D7" w:rsidRDefault="006D1340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А) формулирование целей внедрения системы, постановка методики и технологии финансового планирования и бюджетирования</w:t>
      </w:r>
    </w:p>
    <w:p w14:paraId="64DFD54E" w14:textId="10A851E6" w:rsidR="006D1340" w:rsidRPr="005E57D7" w:rsidRDefault="006D1340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Б) опытная эксплуатация и внедрение</w:t>
      </w:r>
    </w:p>
    <w:p w14:paraId="7A06F5BD" w14:textId="417BE89B" w:rsidR="006D1340" w:rsidRPr="005E57D7" w:rsidRDefault="006D1340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В) организация работ по проекту внедрения системы, настройка и адаптация системы</w:t>
      </w:r>
    </w:p>
    <w:p w14:paraId="780E3CC8" w14:textId="49975B53" w:rsidR="006D1340" w:rsidRPr="005E57D7" w:rsidRDefault="006D1340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Г) интеграция системы финансового управления с автоматизированной банковской системой (АБС)</w:t>
      </w:r>
    </w:p>
    <w:p w14:paraId="553EBEDD" w14:textId="79D092A9" w:rsidR="006D1340" w:rsidRPr="005E57D7" w:rsidRDefault="006D1340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632D0803" w14:textId="77777777" w:rsidR="006D1340" w:rsidRPr="005E57D7" w:rsidRDefault="006D1340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106F281A" w14:textId="5199523A" w:rsidR="006D1340" w:rsidRPr="005E57D7" w:rsidRDefault="006D1340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A4AA" w14:textId="1C11BEBE" w:rsidR="00DC6A35" w:rsidRPr="005E57D7" w:rsidRDefault="00C17A8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1340" w:rsidRPr="005E57D7">
        <w:rPr>
          <w:rFonts w:ascii="Times New Roman" w:hAnsi="Times New Roman" w:cs="Times New Roman"/>
          <w:sz w:val="28"/>
          <w:szCs w:val="28"/>
        </w:rPr>
        <w:t xml:space="preserve">. </w:t>
      </w:r>
      <w:r w:rsidR="00275694" w:rsidRPr="005E57D7">
        <w:rPr>
          <w:rFonts w:ascii="Times New Roman" w:hAnsi="Times New Roman" w:cs="Times New Roman"/>
          <w:sz w:val="28"/>
          <w:szCs w:val="28"/>
        </w:rPr>
        <w:t>Расположите</w:t>
      </w:r>
      <w:r w:rsidR="00DC6A35" w:rsidRPr="005E57D7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275694" w:rsidRPr="005E57D7">
        <w:rPr>
          <w:rFonts w:ascii="Times New Roman" w:hAnsi="Times New Roman" w:cs="Times New Roman"/>
          <w:sz w:val="28"/>
          <w:szCs w:val="28"/>
        </w:rPr>
        <w:t xml:space="preserve"> этапы </w:t>
      </w:r>
      <w:r w:rsidR="00DC6A35" w:rsidRPr="005E57D7">
        <w:rPr>
          <w:rFonts w:ascii="Times New Roman" w:hAnsi="Times New Roman" w:cs="Times New Roman"/>
          <w:sz w:val="28"/>
          <w:szCs w:val="28"/>
        </w:rPr>
        <w:t xml:space="preserve">формирования и развития финансового контроллинга по порядку: </w:t>
      </w:r>
    </w:p>
    <w:p w14:paraId="5CB6B149" w14:textId="3453A655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DC6A35" w:rsidRPr="005E57D7">
        <w:rPr>
          <w:rFonts w:ascii="Times New Roman" w:hAnsi="Times New Roman" w:cs="Times New Roman"/>
          <w:sz w:val="28"/>
          <w:szCs w:val="28"/>
        </w:rPr>
        <w:t>эпоха "рынка покупателя", которая способствовала появлению стратегического и финансового менеджмента, а также инжиниринга органи</w:t>
      </w:r>
      <w:r w:rsidR="00C17A84">
        <w:rPr>
          <w:rFonts w:ascii="Times New Roman" w:hAnsi="Times New Roman" w:cs="Times New Roman"/>
          <w:sz w:val="28"/>
          <w:szCs w:val="28"/>
        </w:rPr>
        <w:t>зационной структуры организации</w:t>
      </w:r>
    </w:p>
    <w:p w14:paraId="54BC85B7" w14:textId="717A526F" w:rsidR="00DC6A35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Б)</w:t>
      </w:r>
      <w:r w:rsidR="00DC6A35" w:rsidRPr="005E57D7">
        <w:rPr>
          <w:rFonts w:ascii="Times New Roman" w:hAnsi="Times New Roman" w:cs="Times New Roman"/>
          <w:sz w:val="28"/>
          <w:szCs w:val="28"/>
        </w:rPr>
        <w:t xml:space="preserve"> эпоха "рынка продавца", с которой началось развитие функционального мене</w:t>
      </w:r>
      <w:r w:rsidR="00C17A84">
        <w:rPr>
          <w:rFonts w:ascii="Times New Roman" w:hAnsi="Times New Roman" w:cs="Times New Roman"/>
          <w:sz w:val="28"/>
          <w:szCs w:val="28"/>
        </w:rPr>
        <w:t>джмента и управленческого учета</w:t>
      </w:r>
    </w:p>
    <w:p w14:paraId="64A5AC8E" w14:textId="7CB96A33" w:rsidR="00DC6A35" w:rsidRPr="005E57D7" w:rsidRDefault="00DC6A35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В</w:t>
      </w:r>
      <w:r w:rsidR="00275694" w:rsidRPr="005E57D7">
        <w:rPr>
          <w:rFonts w:ascii="Times New Roman" w:hAnsi="Times New Roman" w:cs="Times New Roman"/>
          <w:sz w:val="28"/>
          <w:szCs w:val="28"/>
        </w:rPr>
        <w:t xml:space="preserve">) </w:t>
      </w:r>
      <w:r w:rsidRPr="005E57D7">
        <w:rPr>
          <w:rFonts w:ascii="Times New Roman" w:hAnsi="Times New Roman" w:cs="Times New Roman"/>
          <w:sz w:val="28"/>
          <w:szCs w:val="28"/>
        </w:rPr>
        <w:t>глобализация финансовых рынков, которая выдвинула на первый план "качественное управление" (не "управление качеством") и "управление стоимостью организации для акционеров"</w:t>
      </w:r>
    </w:p>
    <w:p w14:paraId="068E3C1D" w14:textId="702C2CB9" w:rsidR="00DC6A35" w:rsidRPr="005E57D7" w:rsidRDefault="00DC6A35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Г) глобализация рынков сбыта, производства, ресурсного обеспечения, которая повлияла на появление такого вида менеджмента, как "управленческий аутсорсинг"</w:t>
      </w:r>
    </w:p>
    <w:p w14:paraId="75102FB6" w14:textId="38AB31FB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Правильный ответ: Б, А, </w:t>
      </w:r>
      <w:r w:rsidR="00DC6A35" w:rsidRPr="005E57D7">
        <w:rPr>
          <w:rFonts w:ascii="Times New Roman" w:hAnsi="Times New Roman" w:cs="Times New Roman"/>
          <w:sz w:val="28"/>
          <w:szCs w:val="28"/>
        </w:rPr>
        <w:t>В</w:t>
      </w:r>
      <w:r w:rsidRPr="005E57D7">
        <w:rPr>
          <w:rFonts w:ascii="Times New Roman" w:hAnsi="Times New Roman" w:cs="Times New Roman"/>
          <w:sz w:val="28"/>
          <w:szCs w:val="28"/>
        </w:rPr>
        <w:t xml:space="preserve">, </w:t>
      </w:r>
      <w:r w:rsidR="00DC6A35" w:rsidRPr="005E57D7">
        <w:rPr>
          <w:rFonts w:ascii="Times New Roman" w:hAnsi="Times New Roman" w:cs="Times New Roman"/>
          <w:sz w:val="28"/>
          <w:szCs w:val="28"/>
        </w:rPr>
        <w:t>Г</w:t>
      </w:r>
    </w:p>
    <w:p w14:paraId="1DC14AC4" w14:textId="77777777" w:rsidR="00DC6A35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C6A35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0106E2E7" w14:textId="77777777" w:rsidR="0015643C" w:rsidRPr="005E57D7" w:rsidRDefault="0015643C" w:rsidP="005E57D7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166241" w14:textId="77777777" w:rsidR="00275694" w:rsidRPr="005E57D7" w:rsidRDefault="00275694" w:rsidP="008C7D2F">
      <w:pPr>
        <w:autoSpaceDE w:val="0"/>
        <w:autoSpaceDN w:val="0"/>
        <w:adjustRightInd w:val="0"/>
        <w:spacing w:after="0" w:line="240" w:lineRule="auto"/>
        <w:ind w:right="4" w:firstLine="709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1AA93437" w14:textId="77777777" w:rsidR="00C17A84" w:rsidRDefault="00C17A84" w:rsidP="008C7D2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C43678" w14:textId="77777777" w:rsidR="00275694" w:rsidRPr="005E57D7" w:rsidRDefault="00275694" w:rsidP="008C7D2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E57D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E57D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E57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5E57D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6844E723" w14:textId="77777777" w:rsidR="00C17A84" w:rsidRDefault="00C17A84" w:rsidP="005E57D7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5046F2" w14:textId="77777777" w:rsidR="00C17A84" w:rsidRPr="005E57D7" w:rsidRDefault="00275694" w:rsidP="00C17A84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17A84" w:rsidRPr="005E57D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17A84" w:rsidRPr="005E57D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17A84" w:rsidRPr="005E57D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FBFBF0A" w14:textId="6FCF314C" w:rsidR="003B5441" w:rsidRPr="005E57D7" w:rsidRDefault="003B5441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Финансовый контроллинг следует рассматривать как подсистему контроллинга, базирующуюся на __________ показателях. </w:t>
      </w:r>
    </w:p>
    <w:p w14:paraId="58FEB81F" w14:textId="2E7AD725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B5441" w:rsidRPr="005E57D7">
        <w:rPr>
          <w:rFonts w:ascii="Times New Roman" w:hAnsi="Times New Roman" w:cs="Times New Roman"/>
          <w:sz w:val="28"/>
          <w:szCs w:val="28"/>
        </w:rPr>
        <w:t>финансовых</w:t>
      </w:r>
    </w:p>
    <w:p w14:paraId="3EEA7021" w14:textId="19527B01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B5441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42DC66EC" w14:textId="77777777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E914C" w14:textId="77777777" w:rsidR="00C17A84" w:rsidRPr="005E57D7" w:rsidRDefault="00275694" w:rsidP="00C17A84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17A84" w:rsidRPr="005E57D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17A84" w:rsidRPr="005E57D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17A84" w:rsidRPr="005E57D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C6549C6" w14:textId="7AA32C3D" w:rsidR="00275694" w:rsidRPr="005E57D7" w:rsidRDefault="00F47A9C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D7">
        <w:rPr>
          <w:rFonts w:ascii="Times New Roman" w:hAnsi="Times New Roman" w:cs="Times New Roman"/>
          <w:sz w:val="28"/>
          <w:szCs w:val="28"/>
        </w:rPr>
        <w:t>__________структура, как и организационная, «делит» компанию не по звеньям или функциям, а по центрам финансовой ответственности.</w:t>
      </w:r>
    </w:p>
    <w:p w14:paraId="74CBE2D4" w14:textId="0E512D5C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47A9C" w:rsidRPr="005E57D7">
        <w:rPr>
          <w:rFonts w:ascii="Times New Roman" w:hAnsi="Times New Roman" w:cs="Times New Roman"/>
          <w:sz w:val="28"/>
          <w:szCs w:val="28"/>
        </w:rPr>
        <w:t>Финансовая</w:t>
      </w:r>
    </w:p>
    <w:p w14:paraId="4CC9DE2B" w14:textId="0433AFBE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01393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775CFAE6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D8F338" w14:textId="77777777" w:rsidR="00C17A84" w:rsidRPr="005E57D7" w:rsidRDefault="00275694" w:rsidP="00C17A84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17A84" w:rsidRPr="005E57D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17A84" w:rsidRPr="005E57D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17A84" w:rsidRPr="005E57D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9AA538F" w14:textId="60E51545" w:rsidR="00F10A73" w:rsidRPr="005E57D7" w:rsidRDefault="00F10A73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Бюджет закупок организации, определяющий потребность в ресурсах, в то же время является бюджетом центра </w:t>
      </w:r>
      <w:r w:rsidR="00482DCE" w:rsidRPr="005E57D7">
        <w:rPr>
          <w:rFonts w:ascii="Times New Roman" w:hAnsi="Times New Roman" w:cs="Times New Roman"/>
          <w:sz w:val="28"/>
          <w:szCs w:val="28"/>
        </w:rPr>
        <w:t>_____________</w:t>
      </w:r>
      <w:r w:rsidRPr="005E57D7">
        <w:rPr>
          <w:rFonts w:ascii="Times New Roman" w:hAnsi="Times New Roman" w:cs="Times New Roman"/>
          <w:sz w:val="28"/>
          <w:szCs w:val="28"/>
        </w:rPr>
        <w:t>отдела снабжения.</w:t>
      </w:r>
    </w:p>
    <w:p w14:paraId="45123D3E" w14:textId="231AD232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10A73" w:rsidRPr="005E57D7">
        <w:rPr>
          <w:rFonts w:ascii="Times New Roman" w:hAnsi="Times New Roman" w:cs="Times New Roman"/>
          <w:sz w:val="28"/>
          <w:szCs w:val="28"/>
        </w:rPr>
        <w:t>финансовой ответственности</w:t>
      </w:r>
    </w:p>
    <w:p w14:paraId="67C45EBE" w14:textId="2864381C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10A73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73739C73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76052" w14:textId="77777777" w:rsidR="00C17A84" w:rsidRPr="005E57D7" w:rsidRDefault="00275694" w:rsidP="00C17A84">
      <w:pPr>
        <w:widowControl w:val="0"/>
        <w:autoSpaceDE w:val="0"/>
        <w:autoSpaceDN w:val="0"/>
        <w:spacing w:after="0" w:line="240" w:lineRule="auto"/>
        <w:ind w:right="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17A84" w:rsidRPr="005E57D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17A84" w:rsidRPr="005E57D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17A84" w:rsidRPr="005E57D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17A84" w:rsidRPr="005E57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BF0C479" w14:textId="4F6DF4AC" w:rsidR="00992374" w:rsidRPr="005E57D7" w:rsidRDefault="0099237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7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Стратегическое планирование связано с принятием основополагающих финансовых решений, например, _______</w:t>
      </w:r>
      <w:proofErr w:type="gramStart"/>
      <w:r w:rsidRPr="005E57D7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5E5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еще одного предприятия, закрытие предприятия и т.д.) и инвестиционных решений.</w:t>
      </w:r>
    </w:p>
    <w:p w14:paraId="56431588" w14:textId="43C4C9D0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992374" w:rsidRPr="005E57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бизнеса</w:t>
      </w:r>
      <w:r w:rsidRPr="005E57D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669DF019" w14:textId="614A52DE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92374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5410EC49" w14:textId="7777777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459A5E" w14:textId="77777777" w:rsidR="00275694" w:rsidRPr="005E57D7" w:rsidRDefault="00275694" w:rsidP="008C7D2F">
      <w:pPr>
        <w:widowControl w:val="0"/>
        <w:autoSpaceDE w:val="0"/>
        <w:autoSpaceDN w:val="0"/>
        <w:spacing w:after="0" w:line="240" w:lineRule="auto"/>
        <w:ind w:right="4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E57D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5E57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5E57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5E57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5E57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5E57D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E57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E9FA252" w14:textId="77777777" w:rsidR="00312131" w:rsidRPr="005E57D7" w:rsidRDefault="00312131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71760" w14:textId="3AD8A13B" w:rsidR="007433D8" w:rsidRDefault="00275694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433D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6B167EA" w14:textId="676ADE7C" w:rsidR="00275694" w:rsidRPr="007433D8" w:rsidRDefault="007433D8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33D8">
        <w:rPr>
          <w:rFonts w:ascii="Times New Roman" w:eastAsia="Times New Roman" w:hAnsi="Times New Roman" w:cs="Times New Roman"/>
          <w:iCs/>
          <w:sz w:val="28"/>
          <w:szCs w:val="28"/>
        </w:rPr>
        <w:t>Ч</w:t>
      </w:r>
      <w:r w:rsidR="00781868" w:rsidRPr="007433D8">
        <w:rPr>
          <w:rFonts w:ascii="Times New Roman" w:eastAsia="Times New Roman" w:hAnsi="Times New Roman" w:cs="Times New Roman"/>
          <w:iCs/>
          <w:sz w:val="28"/>
          <w:szCs w:val="28"/>
        </w:rPr>
        <w:t xml:space="preserve">то является </w:t>
      </w:r>
      <w:r w:rsidR="00781868" w:rsidRPr="007433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основой финансового планирования на предприятии?</w:t>
      </w:r>
    </w:p>
    <w:p w14:paraId="6EEC6188" w14:textId="6A1AFC5E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81868" w:rsidRPr="005E57D7">
        <w:rPr>
          <w:rFonts w:ascii="Times New Roman" w:hAnsi="Times New Roman" w:cs="Times New Roman"/>
          <w:sz w:val="28"/>
          <w:szCs w:val="28"/>
        </w:rPr>
        <w:t>финансовые прогнозы</w:t>
      </w:r>
    </w:p>
    <w:p w14:paraId="7D66A353" w14:textId="581C302A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81868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6594B058" w14:textId="77777777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5F9BBE" w14:textId="37E6BE69" w:rsidR="007433D8" w:rsidRDefault="00C17A8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694" w:rsidRPr="005E57D7">
        <w:rPr>
          <w:rFonts w:ascii="Times New Roman" w:hAnsi="Times New Roman" w:cs="Times New Roman"/>
          <w:sz w:val="28"/>
          <w:szCs w:val="28"/>
        </w:rPr>
        <w:t xml:space="preserve">. </w:t>
      </w:r>
      <w:r w:rsidR="007433D8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43E104A" w14:textId="5E25ADF4" w:rsidR="00275694" w:rsidRPr="007433D8" w:rsidRDefault="007433D8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33D8">
        <w:rPr>
          <w:rFonts w:ascii="Times New Roman" w:hAnsi="Times New Roman" w:cs="Times New Roman"/>
          <w:iCs/>
          <w:sz w:val="28"/>
          <w:szCs w:val="28"/>
        </w:rPr>
        <w:t>С</w:t>
      </w:r>
      <w:r w:rsidR="00275694" w:rsidRPr="007433D8">
        <w:rPr>
          <w:rFonts w:ascii="Times New Roman" w:hAnsi="Times New Roman" w:cs="Times New Roman"/>
          <w:iCs/>
          <w:sz w:val="28"/>
          <w:szCs w:val="28"/>
        </w:rPr>
        <w:t xml:space="preserve">колько </w:t>
      </w:r>
      <w:r w:rsidR="00781868" w:rsidRPr="007433D8">
        <w:rPr>
          <w:rFonts w:ascii="Times New Roman" w:hAnsi="Times New Roman" w:cs="Times New Roman"/>
          <w:iCs/>
          <w:sz w:val="28"/>
          <w:szCs w:val="28"/>
        </w:rPr>
        <w:t xml:space="preserve">основных этапов включает в себя </w:t>
      </w:r>
      <w:r w:rsidR="00781868" w:rsidRPr="007433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процесс прогнозирования? </w:t>
      </w:r>
    </w:p>
    <w:p w14:paraId="2C03A513" w14:textId="0379802C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81868" w:rsidRPr="005E57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22E09A9A" w14:textId="7E26BB90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81868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1D97D17A" w14:textId="77777777" w:rsidR="00275694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3F50B" w14:textId="77777777" w:rsidR="007433D8" w:rsidRDefault="00C17A84" w:rsidP="005E57D7">
      <w:pPr>
        <w:pStyle w:val="ab"/>
        <w:shd w:val="clear" w:color="auto" w:fill="FFFFFF"/>
        <w:spacing w:before="0" w:beforeAutospacing="0" w:after="0" w:afterAutospacing="0"/>
        <w:ind w:right="4"/>
        <w:contextualSpacing/>
        <w:jc w:val="both"/>
        <w:rPr>
          <w:rFonts w:eastAsia="Calibri"/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75694" w:rsidRPr="005E57D7">
        <w:rPr>
          <w:sz w:val="28"/>
          <w:szCs w:val="28"/>
        </w:rPr>
        <w:t>.</w:t>
      </w:r>
      <w:r w:rsidR="007433D8" w:rsidRPr="007433D8">
        <w:rPr>
          <w:rFonts w:eastAsia="Calibri"/>
          <w:i/>
          <w:iCs/>
          <w:sz w:val="28"/>
          <w:szCs w:val="28"/>
        </w:rPr>
        <w:t xml:space="preserve"> </w:t>
      </w:r>
      <w:r w:rsidR="007433D8" w:rsidRPr="00113195">
        <w:rPr>
          <w:rFonts w:eastAsia="Calibri"/>
          <w:i/>
          <w:iCs/>
          <w:sz w:val="28"/>
          <w:szCs w:val="28"/>
        </w:rPr>
        <w:t>Ответьте на вопрос:</w:t>
      </w:r>
    </w:p>
    <w:p w14:paraId="644BEC64" w14:textId="16FD33B6" w:rsidR="00275694" w:rsidRPr="007943EF" w:rsidRDefault="00275694" w:rsidP="005E57D7">
      <w:pPr>
        <w:pStyle w:val="ab"/>
        <w:shd w:val="clear" w:color="auto" w:fill="FFFFFF"/>
        <w:spacing w:before="0" w:beforeAutospacing="0" w:after="0" w:afterAutospacing="0"/>
        <w:ind w:right="4"/>
        <w:contextualSpacing/>
        <w:jc w:val="both"/>
        <w:rPr>
          <w:iCs/>
          <w:sz w:val="28"/>
          <w:szCs w:val="28"/>
        </w:rPr>
      </w:pPr>
      <w:r w:rsidRPr="005E57D7">
        <w:rPr>
          <w:sz w:val="28"/>
          <w:szCs w:val="28"/>
        </w:rPr>
        <w:t xml:space="preserve"> </w:t>
      </w:r>
      <w:r w:rsidR="007433D8" w:rsidRPr="007943EF">
        <w:rPr>
          <w:iCs/>
          <w:sz w:val="28"/>
          <w:szCs w:val="28"/>
        </w:rPr>
        <w:t>С</w:t>
      </w:r>
      <w:r w:rsidR="00D76D9F" w:rsidRPr="007943EF">
        <w:rPr>
          <w:iCs/>
          <w:sz w:val="28"/>
          <w:szCs w:val="28"/>
        </w:rPr>
        <w:t xml:space="preserve"> помощью каких показателей выражается связь между ростом предприятия и его внешним финансированием? </w:t>
      </w:r>
    </w:p>
    <w:p w14:paraId="4FB8A593" w14:textId="00B78690" w:rsidR="00275694" w:rsidRPr="005E57D7" w:rsidRDefault="00275694" w:rsidP="005E57D7">
      <w:pPr>
        <w:pStyle w:val="ab"/>
        <w:shd w:val="clear" w:color="auto" w:fill="FFFFFF"/>
        <w:spacing w:before="0" w:beforeAutospacing="0" w:after="0" w:afterAutospacing="0"/>
        <w:ind w:right="4"/>
        <w:contextualSpacing/>
        <w:jc w:val="both"/>
        <w:rPr>
          <w:sz w:val="28"/>
          <w:szCs w:val="28"/>
        </w:rPr>
      </w:pPr>
      <w:r w:rsidRPr="005E57D7">
        <w:rPr>
          <w:sz w:val="28"/>
          <w:szCs w:val="28"/>
        </w:rPr>
        <w:t xml:space="preserve">Правильный </w:t>
      </w:r>
      <w:r w:rsidR="00D76D9F" w:rsidRPr="005E57D7">
        <w:rPr>
          <w:sz w:val="28"/>
          <w:szCs w:val="28"/>
        </w:rPr>
        <w:t>ответ: с помощью коэффициентов внутреннего роста и устойчивого роста</w:t>
      </w:r>
    </w:p>
    <w:p w14:paraId="27FB3152" w14:textId="5AD57AC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D76D9F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15A4C3A2" w14:textId="77777777" w:rsidR="004C7AC3" w:rsidRPr="005E57D7" w:rsidRDefault="004C7AC3" w:rsidP="005E57D7">
      <w:pPr>
        <w:pStyle w:val="paragraph1rh0n4"/>
        <w:shd w:val="clear" w:color="auto" w:fill="FFFFFF"/>
        <w:spacing w:before="0" w:beforeAutospacing="0" w:after="0" w:afterAutospacing="0"/>
        <w:ind w:right="4"/>
        <w:contextualSpacing/>
        <w:jc w:val="both"/>
        <w:rPr>
          <w:sz w:val="28"/>
          <w:szCs w:val="28"/>
        </w:rPr>
      </w:pPr>
    </w:p>
    <w:p w14:paraId="08E1F76C" w14:textId="77777777" w:rsidR="007943EF" w:rsidRDefault="00C17A84" w:rsidP="005E57D7">
      <w:pPr>
        <w:pStyle w:val="paragraph1rh0n4"/>
        <w:shd w:val="clear" w:color="auto" w:fill="FFFFFF"/>
        <w:spacing w:before="0" w:beforeAutospacing="0" w:after="0" w:afterAutospacing="0"/>
        <w:ind w:right="4"/>
        <w:contextualSpacing/>
        <w:jc w:val="both"/>
        <w:rPr>
          <w:rFonts w:eastAsia="Calibri"/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275694" w:rsidRPr="005E57D7">
        <w:rPr>
          <w:sz w:val="28"/>
          <w:szCs w:val="28"/>
        </w:rPr>
        <w:t xml:space="preserve">. </w:t>
      </w:r>
      <w:r w:rsidR="007943EF" w:rsidRPr="00113195">
        <w:rPr>
          <w:rFonts w:eastAsia="Calibri"/>
          <w:i/>
          <w:iCs/>
          <w:sz w:val="28"/>
          <w:szCs w:val="28"/>
        </w:rPr>
        <w:t>Ответьте на вопрос:</w:t>
      </w:r>
    </w:p>
    <w:p w14:paraId="63C99296" w14:textId="53E121D3" w:rsidR="00403015" w:rsidRPr="007943EF" w:rsidRDefault="007943EF" w:rsidP="005E57D7">
      <w:pPr>
        <w:pStyle w:val="paragraph1rh0n4"/>
        <w:shd w:val="clear" w:color="auto" w:fill="FFFFFF"/>
        <w:spacing w:before="0" w:beforeAutospacing="0" w:after="0" w:afterAutospacing="0"/>
        <w:ind w:right="4"/>
        <w:contextualSpacing/>
        <w:jc w:val="both"/>
        <w:rPr>
          <w:iCs/>
          <w:sz w:val="28"/>
          <w:szCs w:val="28"/>
        </w:rPr>
      </w:pPr>
      <w:r w:rsidRPr="007943EF">
        <w:rPr>
          <w:iCs/>
          <w:sz w:val="28"/>
          <w:szCs w:val="28"/>
        </w:rPr>
        <w:t>К</w:t>
      </w:r>
      <w:r w:rsidR="00275694" w:rsidRPr="007943EF">
        <w:rPr>
          <w:iCs/>
          <w:sz w:val="28"/>
          <w:szCs w:val="28"/>
        </w:rPr>
        <w:t>акой</w:t>
      </w:r>
      <w:r w:rsidR="00514ED0" w:rsidRPr="007943EF">
        <w:rPr>
          <w:iCs/>
          <w:sz w:val="28"/>
          <w:szCs w:val="28"/>
        </w:rPr>
        <w:t xml:space="preserve"> основной</w:t>
      </w:r>
      <w:r w:rsidR="00275694" w:rsidRPr="007943EF">
        <w:rPr>
          <w:iCs/>
          <w:sz w:val="28"/>
          <w:szCs w:val="28"/>
        </w:rPr>
        <w:t xml:space="preserve"> </w:t>
      </w:r>
      <w:r w:rsidR="00403015" w:rsidRPr="007943EF">
        <w:rPr>
          <w:iCs/>
          <w:sz w:val="28"/>
          <w:szCs w:val="28"/>
        </w:rPr>
        <w:t>законодательный акт регулирует процедуру банкротства предприятий в РФ?</w:t>
      </w:r>
    </w:p>
    <w:p w14:paraId="718A93DB" w14:textId="77777777" w:rsidR="00403015" w:rsidRPr="005E57D7" w:rsidRDefault="00275694" w:rsidP="005E57D7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403015" w:rsidRPr="005E57D7">
        <w:rPr>
          <w:rFonts w:ascii="Times New Roman" w:hAnsi="Times New Roman" w:cs="Times New Roman"/>
          <w:sz w:val="28"/>
          <w:szCs w:val="28"/>
        </w:rPr>
        <w:t>Федеральный закон "О несостоятельности (банкротстве)" от 26.10.2002 N 127-ФЗ </w:t>
      </w:r>
    </w:p>
    <w:p w14:paraId="1D6A5689" w14:textId="77777777" w:rsidR="00514ED0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14ED0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25F1A673" w14:textId="1386755A" w:rsidR="00275694" w:rsidRPr="005E57D7" w:rsidRDefault="00275694" w:rsidP="005E57D7">
      <w:pPr>
        <w:spacing w:after="0" w:line="240" w:lineRule="auto"/>
        <w:ind w:right="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28B6304" w14:textId="77777777" w:rsidR="00275694" w:rsidRPr="005E57D7" w:rsidRDefault="00275694" w:rsidP="00250CB6">
      <w:pPr>
        <w:widowControl w:val="0"/>
        <w:autoSpaceDE w:val="0"/>
        <w:autoSpaceDN w:val="0"/>
        <w:spacing w:after="0" w:line="240" w:lineRule="auto"/>
        <w:ind w:right="4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F531C47" w14:textId="77777777" w:rsidR="00C17A84" w:rsidRDefault="00C17A8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801ACD" w14:textId="227097A7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17A84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</w:t>
      </w:r>
      <w:r w:rsidRPr="005E57D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4C03BB" w14:textId="6816B1C0" w:rsidR="00F644B4" w:rsidRPr="005E57D7" w:rsidRDefault="00F644B4" w:rsidP="005E57D7">
      <w:pPr>
        <w:tabs>
          <w:tab w:val="left" w:pos="1049"/>
        </w:tabs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Перечислите три основных подхода с целью прогнозирования финансового состояния предприятия с позиции его возможного банкротства. </w:t>
      </w:r>
    </w:p>
    <w:p w14:paraId="3AAC019F" w14:textId="77777777" w:rsidR="00C17A84" w:rsidRPr="005E57D7" w:rsidRDefault="00C17A84" w:rsidP="00C17A84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Время выполнения задания: 4 минуты.</w:t>
      </w:r>
    </w:p>
    <w:p w14:paraId="2EAD552A" w14:textId="7FAD637D" w:rsidR="00F644B4" w:rsidRPr="005E57D7" w:rsidRDefault="008C7D2F" w:rsidP="008C7D2F">
      <w:pPr>
        <w:spacing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8C7D2F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4B4" w:rsidRPr="005E57D7">
        <w:rPr>
          <w:rFonts w:ascii="Times New Roman" w:hAnsi="Times New Roman" w:cs="Times New Roman"/>
          <w:sz w:val="28"/>
          <w:szCs w:val="28"/>
        </w:rPr>
        <w:t xml:space="preserve">Современная экономическая наука имеет в своем арсенале большое количество разнообразных приемов и методов прогнозирования финансовых показателей с целью выявления тенденций к банкротству. Однако для экспресс-анализа финансового состояния необходимость в большинстве из них отпадает. Выделяют три основных подхода к прогнозированию финансового состояния с позиции возможного банкротства предприятия: </w:t>
      </w:r>
    </w:p>
    <w:p w14:paraId="4AA8EBDF" w14:textId="093209AA" w:rsidR="00F644B4" w:rsidRPr="005E57D7" w:rsidRDefault="00F644B4" w:rsidP="005E57D7">
      <w:pPr>
        <w:pStyle w:val="a4"/>
        <w:numPr>
          <w:ilvl w:val="0"/>
          <w:numId w:val="10"/>
        </w:numPr>
        <w:tabs>
          <w:tab w:val="left" w:pos="1049"/>
        </w:tabs>
        <w:spacing w:after="0" w:line="240" w:lineRule="auto"/>
        <w:ind w:left="0" w:right="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расчет индекса кредитоспособности; </w:t>
      </w:r>
    </w:p>
    <w:p w14:paraId="4D6DAC04" w14:textId="37CA5A5F" w:rsidR="00F644B4" w:rsidRPr="005E57D7" w:rsidRDefault="00F644B4" w:rsidP="005E57D7">
      <w:pPr>
        <w:pStyle w:val="a4"/>
        <w:numPr>
          <w:ilvl w:val="0"/>
          <w:numId w:val="10"/>
        </w:numPr>
        <w:tabs>
          <w:tab w:val="left" w:pos="1049"/>
        </w:tabs>
        <w:spacing w:after="0" w:line="240" w:lineRule="auto"/>
        <w:ind w:left="0" w:right="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использование системы формализованных и неформализованных критериев;</w:t>
      </w:r>
    </w:p>
    <w:p w14:paraId="036D05C6" w14:textId="02746811" w:rsidR="00F644B4" w:rsidRPr="005E57D7" w:rsidRDefault="00F644B4" w:rsidP="005E57D7">
      <w:pPr>
        <w:pStyle w:val="a4"/>
        <w:numPr>
          <w:ilvl w:val="0"/>
          <w:numId w:val="10"/>
        </w:numPr>
        <w:tabs>
          <w:tab w:val="left" w:pos="1049"/>
        </w:tabs>
        <w:spacing w:after="0" w:line="240" w:lineRule="auto"/>
        <w:ind w:left="0" w:right="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прогнозирование показателей платежеспособности.</w:t>
      </w:r>
    </w:p>
    <w:p w14:paraId="6EC529AE" w14:textId="77777777" w:rsidR="00F644B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644B4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641E0893" w14:textId="77777777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6F3BDB85" w14:textId="73C7031B" w:rsidR="00275694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C17A84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1BD257A1" w14:textId="7CE2C087" w:rsidR="00643FA0" w:rsidRPr="005E57D7" w:rsidRDefault="00643FA0" w:rsidP="005E57D7">
      <w:pPr>
        <w:tabs>
          <w:tab w:val="left" w:pos="1049"/>
        </w:tabs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С помощью каких показателей оценивают платежеспособность предприятия?</w:t>
      </w:r>
    </w:p>
    <w:p w14:paraId="3AE74898" w14:textId="77777777" w:rsidR="00C17A84" w:rsidRPr="005E57D7" w:rsidRDefault="00C17A84" w:rsidP="00C17A84">
      <w:p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Время выполнения задания: 4 минуты.</w:t>
      </w:r>
    </w:p>
    <w:p w14:paraId="7DF91F7E" w14:textId="144DF566" w:rsidR="00643FA0" w:rsidRPr="005E57D7" w:rsidRDefault="00A8023D" w:rsidP="00A8023D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A8023D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FA0" w:rsidRPr="005E57D7">
        <w:rPr>
          <w:rFonts w:ascii="Times New Roman" w:hAnsi="Times New Roman" w:cs="Times New Roman"/>
          <w:sz w:val="28"/>
          <w:szCs w:val="28"/>
        </w:rPr>
        <w:t>Платежеспособность предприятия выступает в качестве внешнего проявления финансовой устойчивости, сущностью которой является обеспеченность оборотных активов долгосрочными источниками формирования.</w:t>
      </w:r>
    </w:p>
    <w:p w14:paraId="2821EBB4" w14:textId="1129446B" w:rsidR="00643FA0" w:rsidRPr="005E57D7" w:rsidRDefault="00643FA0" w:rsidP="00A8023D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hAnsi="Times New Roman" w:cs="Times New Roman"/>
          <w:sz w:val="28"/>
          <w:szCs w:val="28"/>
        </w:rPr>
        <w:t>Для оценки платежеспособности предприятия используются три относительных показателя, различающиеся набором ликвидных активов, рассматриваемых в качестве покрытия краткосрочных обязательств (</w:t>
      </w:r>
      <w:r w:rsidR="002F4B21" w:rsidRPr="005E57D7">
        <w:rPr>
          <w:rFonts w:ascii="Times New Roman" w:hAnsi="Times New Roman" w:cs="Times New Roman"/>
          <w:sz w:val="28"/>
          <w:szCs w:val="28"/>
        </w:rPr>
        <w:t>коэффициент текущей ликвидности, коэффициент обеспеченности собственными средствами и коэффициент восстановления (утраты) платежеспособности</w:t>
      </w:r>
      <w:r w:rsidRPr="005E57D7">
        <w:rPr>
          <w:rFonts w:ascii="Times New Roman" w:hAnsi="Times New Roman" w:cs="Times New Roman"/>
          <w:sz w:val="28"/>
          <w:szCs w:val="28"/>
        </w:rPr>
        <w:t xml:space="preserve">). Общая платежеспособность </w:t>
      </w:r>
      <w:r w:rsidR="002F4B21" w:rsidRPr="005E57D7">
        <w:rPr>
          <w:rFonts w:ascii="Times New Roman" w:hAnsi="Times New Roman" w:cs="Times New Roman"/>
          <w:sz w:val="28"/>
          <w:szCs w:val="28"/>
        </w:rPr>
        <w:t>предприятия</w:t>
      </w:r>
      <w:r w:rsidRPr="005E57D7">
        <w:rPr>
          <w:rFonts w:ascii="Times New Roman" w:hAnsi="Times New Roman" w:cs="Times New Roman"/>
          <w:sz w:val="28"/>
          <w:szCs w:val="28"/>
        </w:rPr>
        <w:t xml:space="preserve"> определяется как способность покрыть все свои обязательства (краткосрочные и долгосрочные) всеми </w:t>
      </w:r>
      <w:r w:rsidR="004C7AC3" w:rsidRPr="005E57D7">
        <w:rPr>
          <w:rFonts w:ascii="Times New Roman" w:hAnsi="Times New Roman" w:cs="Times New Roman"/>
          <w:sz w:val="28"/>
          <w:szCs w:val="28"/>
        </w:rPr>
        <w:t>его</w:t>
      </w:r>
      <w:r w:rsidRPr="005E57D7">
        <w:rPr>
          <w:rFonts w:ascii="Times New Roman" w:hAnsi="Times New Roman" w:cs="Times New Roman"/>
          <w:sz w:val="28"/>
          <w:szCs w:val="28"/>
        </w:rPr>
        <w:t xml:space="preserve"> активами.</w:t>
      </w:r>
    </w:p>
    <w:p w14:paraId="4308645A" w14:textId="77777777" w:rsidR="00643FA0" w:rsidRPr="005E57D7" w:rsidRDefault="00275694" w:rsidP="005E57D7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7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43FA0" w:rsidRPr="005E57D7">
        <w:rPr>
          <w:rFonts w:ascii="Times New Roman" w:hAnsi="Times New Roman" w:cs="Times New Roman"/>
          <w:sz w:val="28"/>
          <w:szCs w:val="28"/>
        </w:rPr>
        <w:t>ПК-7 (ПК-7.4)</w:t>
      </w:r>
    </w:p>
    <w:p w14:paraId="7BB32B8B" w14:textId="33FE9734" w:rsidR="00275694" w:rsidRPr="005E57D7" w:rsidRDefault="00275694" w:rsidP="005E57D7">
      <w:pPr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251F6829" w14:textId="77777777" w:rsidR="00014D51" w:rsidRDefault="00014D51"/>
    <w:sectPr w:rsidR="00014D5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DDDA" w14:textId="77777777" w:rsidR="009E335F" w:rsidRDefault="009E335F">
      <w:pPr>
        <w:spacing w:after="0" w:line="240" w:lineRule="auto"/>
      </w:pPr>
      <w:r>
        <w:separator/>
      </w:r>
    </w:p>
  </w:endnote>
  <w:endnote w:type="continuationSeparator" w:id="0">
    <w:p w14:paraId="0DF09D74" w14:textId="77777777" w:rsidR="009E335F" w:rsidRDefault="009E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4E22" w14:textId="77777777" w:rsidR="002D6DED" w:rsidRDefault="00250CB6">
    <w:pPr>
      <w:pStyle w:val="a6"/>
      <w:jc w:val="right"/>
    </w:pPr>
  </w:p>
  <w:p w14:paraId="02143A1C" w14:textId="77777777" w:rsidR="002D6DED" w:rsidRDefault="00250C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2C25" w14:textId="77777777" w:rsidR="009E335F" w:rsidRDefault="009E335F">
      <w:pPr>
        <w:spacing w:after="0" w:line="240" w:lineRule="auto"/>
      </w:pPr>
      <w:r>
        <w:separator/>
      </w:r>
    </w:p>
  </w:footnote>
  <w:footnote w:type="continuationSeparator" w:id="0">
    <w:p w14:paraId="178A503A" w14:textId="77777777" w:rsidR="009E335F" w:rsidRDefault="009E3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0931"/>
    <w:multiLevelType w:val="multilevel"/>
    <w:tmpl w:val="866E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A6774"/>
    <w:multiLevelType w:val="hybridMultilevel"/>
    <w:tmpl w:val="19D0A29A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00D9"/>
    <w:multiLevelType w:val="hybridMultilevel"/>
    <w:tmpl w:val="73DC30D0"/>
    <w:lvl w:ilvl="0" w:tplc="E346B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853D67"/>
    <w:multiLevelType w:val="hybridMultilevel"/>
    <w:tmpl w:val="CC9E6438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F10FB"/>
    <w:multiLevelType w:val="hybridMultilevel"/>
    <w:tmpl w:val="5B4285C4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21363"/>
    <w:multiLevelType w:val="hybridMultilevel"/>
    <w:tmpl w:val="00C83DAC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95168"/>
    <w:multiLevelType w:val="hybridMultilevel"/>
    <w:tmpl w:val="AEFC679A"/>
    <w:lvl w:ilvl="0" w:tplc="E346B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8667F"/>
    <w:multiLevelType w:val="hybridMultilevel"/>
    <w:tmpl w:val="DF7E635C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66F94"/>
    <w:multiLevelType w:val="hybridMultilevel"/>
    <w:tmpl w:val="91AE231C"/>
    <w:lvl w:ilvl="0" w:tplc="E346B5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F08"/>
    <w:rsid w:val="00014D51"/>
    <w:rsid w:val="0015643C"/>
    <w:rsid w:val="00250CB6"/>
    <w:rsid w:val="00275694"/>
    <w:rsid w:val="002F4B21"/>
    <w:rsid w:val="00312131"/>
    <w:rsid w:val="003605BF"/>
    <w:rsid w:val="00360D71"/>
    <w:rsid w:val="00380D8A"/>
    <w:rsid w:val="003B5441"/>
    <w:rsid w:val="003C4581"/>
    <w:rsid w:val="003E3272"/>
    <w:rsid w:val="00403015"/>
    <w:rsid w:val="00441873"/>
    <w:rsid w:val="00443B22"/>
    <w:rsid w:val="00464E35"/>
    <w:rsid w:val="00473DCE"/>
    <w:rsid w:val="00482DCE"/>
    <w:rsid w:val="004B4BCA"/>
    <w:rsid w:val="004C7AC3"/>
    <w:rsid w:val="00501B13"/>
    <w:rsid w:val="00514ED0"/>
    <w:rsid w:val="00567DF2"/>
    <w:rsid w:val="005C5DD0"/>
    <w:rsid w:val="005E57D7"/>
    <w:rsid w:val="00600056"/>
    <w:rsid w:val="006033FB"/>
    <w:rsid w:val="006351A8"/>
    <w:rsid w:val="00643FA0"/>
    <w:rsid w:val="006D1340"/>
    <w:rsid w:val="006E01DA"/>
    <w:rsid w:val="006E0F19"/>
    <w:rsid w:val="007433D8"/>
    <w:rsid w:val="00775ABC"/>
    <w:rsid w:val="00781868"/>
    <w:rsid w:val="007921E1"/>
    <w:rsid w:val="007943EF"/>
    <w:rsid w:val="007B68F1"/>
    <w:rsid w:val="007C56D0"/>
    <w:rsid w:val="008412B6"/>
    <w:rsid w:val="008C619B"/>
    <w:rsid w:val="008C7D2F"/>
    <w:rsid w:val="00992374"/>
    <w:rsid w:val="009E31BE"/>
    <w:rsid w:val="009E335F"/>
    <w:rsid w:val="00A650AC"/>
    <w:rsid w:val="00A8023D"/>
    <w:rsid w:val="00B62547"/>
    <w:rsid w:val="00B63484"/>
    <w:rsid w:val="00B7059C"/>
    <w:rsid w:val="00BE3C06"/>
    <w:rsid w:val="00BE4681"/>
    <w:rsid w:val="00BE5665"/>
    <w:rsid w:val="00C01393"/>
    <w:rsid w:val="00C17A84"/>
    <w:rsid w:val="00C939B2"/>
    <w:rsid w:val="00CE385B"/>
    <w:rsid w:val="00D62FAD"/>
    <w:rsid w:val="00D76D9F"/>
    <w:rsid w:val="00D8592B"/>
    <w:rsid w:val="00D86566"/>
    <w:rsid w:val="00D9352B"/>
    <w:rsid w:val="00D94FCA"/>
    <w:rsid w:val="00DC6A35"/>
    <w:rsid w:val="00E508F0"/>
    <w:rsid w:val="00EB2F08"/>
    <w:rsid w:val="00EF03D1"/>
    <w:rsid w:val="00F10A73"/>
    <w:rsid w:val="00F43CC0"/>
    <w:rsid w:val="00F47A9C"/>
    <w:rsid w:val="00F644B4"/>
    <w:rsid w:val="00FE1708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1377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94"/>
    <w:pPr>
      <w:spacing w:after="200" w:line="276" w:lineRule="auto"/>
    </w:pPr>
  </w:style>
  <w:style w:type="paragraph" w:styleId="1">
    <w:name w:val="heading 1"/>
    <w:basedOn w:val="a0"/>
    <w:next w:val="a"/>
    <w:link w:val="10"/>
    <w:uiPriority w:val="9"/>
    <w:qFormat/>
    <w:rsid w:val="00EF03D1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F03D1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F03D1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F03D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F03D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F03D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90">
    <w:name w:val="Заголовок 9 Знак"/>
    <w:basedOn w:val="a1"/>
    <w:link w:val="9"/>
    <w:uiPriority w:val="9"/>
    <w:semiHidden/>
    <w:rsid w:val="00EF03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0">
    <w:name w:val="No Spacing"/>
    <w:uiPriority w:val="1"/>
    <w:qFormat/>
    <w:rsid w:val="00EF03D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Default">
    <w:name w:val="Default"/>
    <w:rsid w:val="00EF0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">
    <w:name w:val="w"/>
    <w:basedOn w:val="a1"/>
    <w:rsid w:val="00EF03D1"/>
  </w:style>
  <w:style w:type="table" w:customStyle="1" w:styleId="TableNormal">
    <w:name w:val="Table Normal"/>
    <w:uiPriority w:val="2"/>
    <w:semiHidden/>
    <w:unhideWhenUsed/>
    <w:qFormat/>
    <w:rsid w:val="00275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275694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rsid w:val="00275694"/>
  </w:style>
  <w:style w:type="paragraph" w:styleId="a6">
    <w:name w:val="footer"/>
    <w:basedOn w:val="a"/>
    <w:link w:val="a7"/>
    <w:uiPriority w:val="99"/>
    <w:unhideWhenUsed/>
    <w:rsid w:val="00275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75694"/>
  </w:style>
  <w:style w:type="table" w:styleId="a8">
    <w:name w:val="Table Grid"/>
    <w:basedOn w:val="a2"/>
    <w:uiPriority w:val="59"/>
    <w:rsid w:val="0027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1"/>
    <w:uiPriority w:val="20"/>
    <w:qFormat/>
    <w:rsid w:val="00275694"/>
    <w:rPr>
      <w:i/>
      <w:iCs/>
    </w:rPr>
  </w:style>
  <w:style w:type="character" w:styleId="aa">
    <w:name w:val="Hyperlink"/>
    <w:basedOn w:val="a1"/>
    <w:uiPriority w:val="99"/>
    <w:unhideWhenUsed/>
    <w:rsid w:val="00275694"/>
    <w:rPr>
      <w:color w:val="0000FF"/>
      <w:u w:val="single"/>
    </w:rPr>
  </w:style>
  <w:style w:type="paragraph" w:customStyle="1" w:styleId="paragraph1rh0n4">
    <w:name w:val="_paragraph_1rh0n_4"/>
    <w:basedOn w:val="a"/>
    <w:rsid w:val="002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7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E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5E5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5189-5490-4C87-8D21-2111B65F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Asus</cp:lastModifiedBy>
  <cp:revision>12</cp:revision>
  <dcterms:created xsi:type="dcterms:W3CDTF">2025-02-13T18:07:00Z</dcterms:created>
  <dcterms:modified xsi:type="dcterms:W3CDTF">2025-04-04T06:34:00Z</dcterms:modified>
</cp:coreProperties>
</file>