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86D2F" w14:textId="77777777" w:rsidR="00220191" w:rsidRPr="00E167EC" w:rsidRDefault="00220191" w:rsidP="00220191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51016FAD" w14:textId="77777777" w:rsidR="008334B8" w:rsidRPr="00E167EC" w:rsidRDefault="008334B8" w:rsidP="00833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«Инвестиционный менеджмент</w:t>
      </w:r>
      <w:r w:rsidRPr="00E167EC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F262440" w14:textId="77777777" w:rsidR="000271BB" w:rsidRDefault="000271BB" w:rsidP="000271BB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20899EFC" w14:textId="77777777" w:rsidR="0082778B" w:rsidRDefault="0082778B" w:rsidP="00385F3F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Задания закрытого типа </w:t>
      </w:r>
    </w:p>
    <w:p w14:paraId="131568A1" w14:textId="5AA4DFDE" w:rsidR="00263956" w:rsidRPr="00E167EC" w:rsidRDefault="00263956" w:rsidP="00385F3F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375BB66A" w14:textId="77777777" w:rsidR="00263956" w:rsidRPr="00E167EC" w:rsidRDefault="00263956" w:rsidP="00A82B7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71D6C0" w14:textId="71D50941" w:rsidR="00F510FF" w:rsidRPr="00DC3319" w:rsidRDefault="00F510FF" w:rsidP="00F510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827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E486037" w14:textId="77777777" w:rsidR="00A82B7A" w:rsidRPr="00E167EC" w:rsidRDefault="00A82B7A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Дайте определение понятию иностранные инвестиции</w:t>
      </w:r>
      <w:r w:rsidR="004B4D5B" w:rsidRPr="00E167E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99FD701" w14:textId="1427B801" w:rsidR="004377C3" w:rsidRPr="00E167EC" w:rsidRDefault="00A82B7A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А) это вложения капитала </w:t>
      </w:r>
      <w:proofErr w:type="gramStart"/>
      <w:r w:rsidRPr="00E167EC">
        <w:rPr>
          <w:rFonts w:ascii="Times New Roman" w:eastAsia="Times New Roman" w:hAnsi="Times New Roman" w:cs="Times New Roman"/>
          <w:sz w:val="28"/>
          <w:szCs w:val="28"/>
        </w:rPr>
        <w:t>иностранными  инвесторами</w:t>
      </w:r>
      <w:proofErr w:type="gramEnd"/>
      <w:r w:rsidRPr="00E167EC">
        <w:rPr>
          <w:rFonts w:ascii="Times New Roman" w:eastAsia="Times New Roman" w:hAnsi="Times New Roman" w:cs="Times New Roman"/>
          <w:sz w:val="28"/>
          <w:szCs w:val="28"/>
        </w:rPr>
        <w:t>,  а  также  зарубежными  филиалами российских юридических лиц в объекты предпринимательской деятельности на территории Российской Фед</w:t>
      </w:r>
      <w:r w:rsidR="0082778B">
        <w:rPr>
          <w:rFonts w:ascii="Times New Roman" w:eastAsia="Times New Roman" w:hAnsi="Times New Roman" w:cs="Times New Roman"/>
          <w:sz w:val="28"/>
          <w:szCs w:val="28"/>
        </w:rPr>
        <w:t>ерации в целях получения дохода</w:t>
      </w:r>
    </w:p>
    <w:p w14:paraId="7407FD9A" w14:textId="465FE7E8" w:rsidR="00A82B7A" w:rsidRPr="00E167EC" w:rsidRDefault="00A82B7A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Б) это вложения капитала </w:t>
      </w:r>
      <w:proofErr w:type="gramStart"/>
      <w:r w:rsidRPr="00E167EC">
        <w:rPr>
          <w:rFonts w:ascii="Times New Roman" w:eastAsia="Times New Roman" w:hAnsi="Times New Roman" w:cs="Times New Roman"/>
          <w:sz w:val="28"/>
          <w:szCs w:val="28"/>
        </w:rPr>
        <w:t>отечественными  инвесторами</w:t>
      </w:r>
      <w:proofErr w:type="gramEnd"/>
      <w:r w:rsidRPr="00E167EC">
        <w:rPr>
          <w:rFonts w:ascii="Times New Roman" w:eastAsia="Times New Roman" w:hAnsi="Times New Roman" w:cs="Times New Roman"/>
          <w:sz w:val="28"/>
          <w:szCs w:val="28"/>
        </w:rPr>
        <w:t>,  а  также  местными  филиалами российских юридических лиц в объекты предпринимательской деятельности на территории Российской Фед</w:t>
      </w:r>
      <w:r w:rsidR="0082778B">
        <w:rPr>
          <w:rFonts w:ascii="Times New Roman" w:eastAsia="Times New Roman" w:hAnsi="Times New Roman" w:cs="Times New Roman"/>
          <w:sz w:val="28"/>
          <w:szCs w:val="28"/>
        </w:rPr>
        <w:t>ерации в целях получения дохода</w:t>
      </w:r>
    </w:p>
    <w:p w14:paraId="7198FEA5" w14:textId="728FB41D" w:rsidR="00A82B7A" w:rsidRPr="00E167EC" w:rsidRDefault="00A82B7A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В) это вложения капитала </w:t>
      </w:r>
      <w:proofErr w:type="gramStart"/>
      <w:r w:rsidRPr="00E167EC">
        <w:rPr>
          <w:rFonts w:ascii="Times New Roman" w:eastAsia="Times New Roman" w:hAnsi="Times New Roman" w:cs="Times New Roman"/>
          <w:sz w:val="28"/>
          <w:szCs w:val="28"/>
        </w:rPr>
        <w:t>иностранными  инвесторами</w:t>
      </w:r>
      <w:proofErr w:type="gramEnd"/>
      <w:r w:rsidRPr="00E167EC">
        <w:rPr>
          <w:rFonts w:ascii="Times New Roman" w:eastAsia="Times New Roman" w:hAnsi="Times New Roman" w:cs="Times New Roman"/>
          <w:sz w:val="28"/>
          <w:szCs w:val="28"/>
        </w:rPr>
        <w:t>,  а  также  зарубежными  филиалами российских юридических лиц в объекты предпринимательской деятельности на территории иностранного госуд</w:t>
      </w:r>
      <w:r w:rsidR="0082778B">
        <w:rPr>
          <w:rFonts w:ascii="Times New Roman" w:eastAsia="Times New Roman" w:hAnsi="Times New Roman" w:cs="Times New Roman"/>
          <w:sz w:val="28"/>
          <w:szCs w:val="28"/>
        </w:rPr>
        <w:t>арства в целях получения дохода</w:t>
      </w:r>
    </w:p>
    <w:p w14:paraId="156DE9F8" w14:textId="0E1DBF24" w:rsidR="00014C15" w:rsidRPr="00E167EC" w:rsidRDefault="00263956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34B58378" w14:textId="77777777" w:rsidR="00263956" w:rsidRPr="00E167EC" w:rsidRDefault="00263956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32845"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29F8D232" w14:textId="77777777" w:rsidR="004B4D5B" w:rsidRPr="00E167EC" w:rsidRDefault="004B4D5B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A49AE2" w14:textId="77777777" w:rsidR="00F510FF" w:rsidRPr="00E167EC" w:rsidRDefault="004B4D5B" w:rsidP="008277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510FF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AD6BE52" w14:textId="77777777" w:rsidR="004B4D5B" w:rsidRPr="00E167EC" w:rsidRDefault="004B4D5B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Инвестиции по способу влияния последующих вложений на доходы от данного инвестиционного проекта классифицируются: </w:t>
      </w:r>
    </w:p>
    <w:p w14:paraId="2B50310C" w14:textId="5958246C" w:rsidR="004B4D5B" w:rsidRPr="00E167EC" w:rsidRDefault="0082778B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прямые, портфельные, прочие</w:t>
      </w:r>
    </w:p>
    <w:p w14:paraId="3E766A5B" w14:textId="5D01624D" w:rsidR="004B4D5B" w:rsidRPr="00E167EC" w:rsidRDefault="0082778B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зависимые, независимые</w:t>
      </w:r>
    </w:p>
    <w:p w14:paraId="5FDB0C75" w14:textId="3B83023A" w:rsidR="004B4D5B" w:rsidRPr="00E167EC" w:rsidRDefault="004B4D5B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В) нетто-инвестиции, </w:t>
      </w:r>
      <w:r w:rsidR="0082778B">
        <w:rPr>
          <w:rFonts w:ascii="Times New Roman" w:eastAsia="Times New Roman" w:hAnsi="Times New Roman" w:cs="Times New Roman"/>
          <w:sz w:val="28"/>
          <w:szCs w:val="28"/>
        </w:rPr>
        <w:t>реинвестиции, брутто-инвестиции</w:t>
      </w:r>
    </w:p>
    <w:p w14:paraId="7179D7D1" w14:textId="263A8BD1" w:rsidR="004B4D5B" w:rsidRPr="00E167EC" w:rsidRDefault="004B4D5B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6A595BAB" w14:textId="77777777" w:rsidR="004B4D5B" w:rsidRPr="00E167EC" w:rsidRDefault="004B4D5B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32845"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0E2AF801" w14:textId="77777777" w:rsidR="004B4D5B" w:rsidRPr="00E167EC" w:rsidRDefault="004B4D5B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78F9C9" w14:textId="77777777" w:rsidR="00F510FF" w:rsidRPr="00E167EC" w:rsidRDefault="007A6219" w:rsidP="008277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510FF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9135492" w14:textId="77777777" w:rsidR="004B4D5B" w:rsidRPr="00E167EC" w:rsidRDefault="004B4D5B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В оценке инвестиционного климата существуют следующие подходы:</w:t>
      </w:r>
    </w:p>
    <w:p w14:paraId="35A03E3E" w14:textId="12DE66F4" w:rsidR="004B4D5B" w:rsidRPr="00E167EC" w:rsidRDefault="007A6219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5D0315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="004B4D5B" w:rsidRPr="00E167EC">
        <w:rPr>
          <w:rFonts w:ascii="Times New Roman" w:eastAsia="Times New Roman" w:hAnsi="Times New Roman" w:cs="Times New Roman"/>
          <w:sz w:val="28"/>
          <w:szCs w:val="28"/>
        </w:rPr>
        <w:t xml:space="preserve"> динамики ВВП страны и связанных с ним макроэкономических показателей</w:t>
      </w: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B4D5B" w:rsidRPr="00E167EC">
        <w:rPr>
          <w:rFonts w:ascii="Times New Roman" w:eastAsia="Times New Roman" w:hAnsi="Times New Roman" w:cs="Times New Roman"/>
          <w:sz w:val="28"/>
          <w:szCs w:val="28"/>
        </w:rPr>
        <w:t>инвестиционной привлекательности страны</w:t>
      </w: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: инвестиционный </w:t>
      </w:r>
      <w:r w:rsidR="0082778B">
        <w:rPr>
          <w:rFonts w:ascii="Times New Roman" w:eastAsia="Times New Roman" w:hAnsi="Times New Roman" w:cs="Times New Roman"/>
          <w:sz w:val="28"/>
          <w:szCs w:val="28"/>
        </w:rPr>
        <w:t>потенциал и инвестиционный риск</w:t>
      </w:r>
    </w:p>
    <w:p w14:paraId="5F80A08C" w14:textId="5ABBD62D" w:rsidR="007A6219" w:rsidRPr="00E167EC" w:rsidRDefault="005D0315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оценка деловой активности</w:t>
      </w:r>
      <w:r w:rsidR="007A6219" w:rsidRPr="00E167EC">
        <w:rPr>
          <w:rFonts w:ascii="Times New Roman" w:eastAsia="Times New Roman" w:hAnsi="Times New Roman" w:cs="Times New Roman"/>
          <w:sz w:val="28"/>
          <w:szCs w:val="28"/>
        </w:rPr>
        <w:t xml:space="preserve"> страны,</w:t>
      </w:r>
      <w:r w:rsidR="00827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2778B">
        <w:rPr>
          <w:rFonts w:ascii="Times New Roman" w:eastAsia="Times New Roman" w:hAnsi="Times New Roman" w:cs="Times New Roman"/>
          <w:sz w:val="28"/>
          <w:szCs w:val="28"/>
        </w:rPr>
        <w:t>ее  внешнеэкономических</w:t>
      </w:r>
      <w:proofErr w:type="gramEnd"/>
      <w:r w:rsidR="0082778B">
        <w:rPr>
          <w:rFonts w:ascii="Times New Roman" w:eastAsia="Times New Roman" w:hAnsi="Times New Roman" w:cs="Times New Roman"/>
          <w:sz w:val="28"/>
          <w:szCs w:val="28"/>
        </w:rPr>
        <w:t xml:space="preserve"> связей</w:t>
      </w:r>
    </w:p>
    <w:p w14:paraId="649BF466" w14:textId="2334FFF5" w:rsidR="007A6219" w:rsidRPr="00E167EC" w:rsidRDefault="007A6219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В) оценка репутации страны в международных организаци</w:t>
      </w:r>
      <w:r w:rsidR="0082778B">
        <w:rPr>
          <w:rFonts w:ascii="Times New Roman" w:eastAsia="Times New Roman" w:hAnsi="Times New Roman" w:cs="Times New Roman"/>
          <w:sz w:val="28"/>
          <w:szCs w:val="28"/>
        </w:rPr>
        <w:t>ях, дипломатическая активность</w:t>
      </w:r>
    </w:p>
    <w:p w14:paraId="4DFBC937" w14:textId="2F128C32" w:rsidR="007A6219" w:rsidRPr="00E167EC" w:rsidRDefault="007A6219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4F632CDB" w14:textId="77777777" w:rsidR="007A6219" w:rsidRDefault="007A6219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32845"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2077BC5C" w14:textId="77777777" w:rsidR="00102770" w:rsidRPr="00E167EC" w:rsidRDefault="00102770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929161" w14:textId="4179E029" w:rsidR="006B3E49" w:rsidRDefault="006B3E49" w:rsidP="00F510F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p w14:paraId="7B994D1F" w14:textId="77777777" w:rsidR="00385F3F" w:rsidRDefault="00385F3F" w:rsidP="00F510F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p w14:paraId="2C81E718" w14:textId="759927A3" w:rsidR="00F510FF" w:rsidRPr="00E167EC" w:rsidRDefault="00102770" w:rsidP="00F510F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F510FF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E8B5D1D" w14:textId="77777777" w:rsidR="00102770" w:rsidRPr="00E167EC" w:rsidRDefault="00102770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Улучшение инвестиционного климата</w:t>
      </w:r>
      <w:r w:rsidR="00232845">
        <w:rPr>
          <w:rFonts w:ascii="Times New Roman" w:eastAsia="Times New Roman" w:hAnsi="Times New Roman" w:cs="Times New Roman"/>
          <w:sz w:val="28"/>
          <w:szCs w:val="28"/>
        </w:rPr>
        <w:t xml:space="preserve"> достижимо при:</w:t>
      </w:r>
    </w:p>
    <w:p w14:paraId="137FC966" w14:textId="731473B5" w:rsidR="00102770" w:rsidRPr="00E167EC" w:rsidRDefault="005D0315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политической</w:t>
      </w:r>
      <w:r w:rsidR="00232845">
        <w:rPr>
          <w:rFonts w:ascii="Times New Roman" w:eastAsia="Times New Roman" w:hAnsi="Times New Roman" w:cs="Times New Roman"/>
          <w:sz w:val="28"/>
          <w:szCs w:val="28"/>
        </w:rPr>
        <w:t xml:space="preserve"> стабильности</w:t>
      </w:r>
    </w:p>
    <w:p w14:paraId="285E19CF" w14:textId="2A9CA17C" w:rsidR="00102770" w:rsidRPr="00E167EC" w:rsidRDefault="005D0315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создании</w:t>
      </w:r>
      <w:r w:rsidR="0082778B">
        <w:rPr>
          <w:rFonts w:ascii="Times New Roman" w:eastAsia="Times New Roman" w:hAnsi="Times New Roman" w:cs="Times New Roman"/>
          <w:sz w:val="28"/>
          <w:szCs w:val="28"/>
        </w:rPr>
        <w:t xml:space="preserve"> условий экономического роста</w:t>
      </w:r>
    </w:p>
    <w:p w14:paraId="3D10E62D" w14:textId="55EBDA80" w:rsidR="00102770" w:rsidRPr="00E167EC" w:rsidRDefault="005D0315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финансовой</w:t>
      </w:r>
      <w:r w:rsidR="00232845">
        <w:rPr>
          <w:rFonts w:ascii="Times New Roman" w:eastAsia="Times New Roman" w:hAnsi="Times New Roman" w:cs="Times New Roman"/>
          <w:sz w:val="28"/>
          <w:szCs w:val="28"/>
        </w:rPr>
        <w:t xml:space="preserve"> стабилизации</w:t>
      </w:r>
    </w:p>
    <w:p w14:paraId="4C5B2D3B" w14:textId="04DFDEC7" w:rsidR="00102770" w:rsidRPr="00E167EC" w:rsidRDefault="00102770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60E304F3" w14:textId="77777777" w:rsidR="00102770" w:rsidRPr="00E167EC" w:rsidRDefault="00F510FF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32845"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795FED98" w14:textId="77777777" w:rsidR="00102770" w:rsidRPr="00E167EC" w:rsidRDefault="00102770" w:rsidP="00A41B60">
      <w:pPr>
        <w:widowControl w:val="0"/>
        <w:autoSpaceDE w:val="0"/>
        <w:autoSpaceDN w:val="0"/>
        <w:spacing w:after="0" w:line="240" w:lineRule="auto"/>
        <w:ind w:left="143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02AE092" w14:textId="77777777" w:rsidR="00A41B60" w:rsidRPr="001D75C3" w:rsidRDefault="00A41B60" w:rsidP="00385F3F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D75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1D75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1D75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1D75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1D75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37F62F1C" w14:textId="77777777" w:rsidR="00707AA5" w:rsidRDefault="00707AA5" w:rsidP="00707AA5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F318AA2" w14:textId="77777777" w:rsidR="00A41B60" w:rsidRPr="00707AA5" w:rsidRDefault="00707AA5" w:rsidP="00707AA5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7AA5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A41B60" w:rsidRPr="00707AA5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предложенной характеристики </w:t>
      </w:r>
      <w:r w:rsidR="00654CFE" w:rsidRPr="00707AA5">
        <w:rPr>
          <w:rFonts w:ascii="Times New Roman" w:eastAsia="Times New Roman" w:hAnsi="Times New Roman" w:cs="Times New Roman"/>
          <w:i/>
          <w:sz w:val="28"/>
          <w:szCs w:val="28"/>
        </w:rPr>
        <w:t>нематериальных активов</w:t>
      </w:r>
      <w:r w:rsidR="00A41B60" w:rsidRPr="00707AA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54CFE" w:rsidRPr="00707AA5">
        <w:rPr>
          <w:rFonts w:ascii="Times New Roman" w:eastAsia="Times New Roman" w:hAnsi="Times New Roman" w:cs="Times New Roman"/>
          <w:i/>
          <w:sz w:val="28"/>
          <w:szCs w:val="28"/>
        </w:rPr>
        <w:t xml:space="preserve">инвестиционного портфеля </w:t>
      </w:r>
      <w:r w:rsidR="00A41B60" w:rsidRPr="00707AA5">
        <w:rPr>
          <w:rFonts w:ascii="Times New Roman" w:eastAsia="Times New Roman" w:hAnsi="Times New Roman" w:cs="Times New Roman"/>
          <w:i/>
          <w:sz w:val="28"/>
          <w:szCs w:val="28"/>
        </w:rPr>
        <w:t xml:space="preserve">их </w:t>
      </w:r>
      <w:r w:rsidR="00654CFE" w:rsidRPr="00707AA5">
        <w:rPr>
          <w:rFonts w:ascii="Times New Roman" w:eastAsia="Times New Roman" w:hAnsi="Times New Roman" w:cs="Times New Roman"/>
          <w:i/>
          <w:sz w:val="28"/>
          <w:szCs w:val="28"/>
        </w:rPr>
        <w:t>термину</w:t>
      </w:r>
      <w:r w:rsidR="00A41B60" w:rsidRPr="00707AA5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tbl>
      <w:tblPr>
        <w:tblStyle w:val="TableNormal"/>
        <w:tblW w:w="9398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856"/>
        <w:gridCol w:w="567"/>
        <w:gridCol w:w="2552"/>
      </w:tblGrid>
      <w:tr w:rsidR="00A41B60" w:rsidRPr="00232845" w14:paraId="5AC28E57" w14:textId="77777777" w:rsidTr="0082778B">
        <w:trPr>
          <w:trHeight w:val="249"/>
        </w:trPr>
        <w:tc>
          <w:tcPr>
            <w:tcW w:w="423" w:type="dxa"/>
            <w:vAlign w:val="center"/>
          </w:tcPr>
          <w:p w14:paraId="3AA03D39" w14:textId="77777777" w:rsidR="00A41B60" w:rsidRPr="00232845" w:rsidRDefault="00A41B60" w:rsidP="00827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56" w:type="dxa"/>
            <w:vAlign w:val="center"/>
          </w:tcPr>
          <w:p w14:paraId="30597B6A" w14:textId="77777777" w:rsidR="00A41B60" w:rsidRPr="00232845" w:rsidRDefault="00A41B60" w:rsidP="0082778B">
            <w:pPr>
              <w:spacing w:line="229" w:lineRule="exact"/>
              <w:ind w:left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7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567" w:type="dxa"/>
            <w:vAlign w:val="center"/>
          </w:tcPr>
          <w:p w14:paraId="73E064D3" w14:textId="77777777" w:rsidR="00A41B60" w:rsidRPr="00232845" w:rsidRDefault="00A41B60" w:rsidP="008277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288F242" w14:textId="77777777" w:rsidR="00A41B60" w:rsidRPr="00232845" w:rsidRDefault="00654CFE" w:rsidP="0082778B">
            <w:pPr>
              <w:spacing w:line="229" w:lineRule="exact"/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Нематериальные активы</w:t>
            </w:r>
          </w:p>
        </w:tc>
      </w:tr>
      <w:tr w:rsidR="00A41B60" w:rsidRPr="00232845" w14:paraId="44901FB4" w14:textId="77777777" w:rsidTr="0082778B">
        <w:trPr>
          <w:trHeight w:val="1011"/>
        </w:trPr>
        <w:tc>
          <w:tcPr>
            <w:tcW w:w="423" w:type="dxa"/>
          </w:tcPr>
          <w:p w14:paraId="74DB7A91" w14:textId="77777777" w:rsidR="00A41B60" w:rsidRPr="00232845" w:rsidRDefault="00A41B60" w:rsidP="0082778B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856" w:type="dxa"/>
          </w:tcPr>
          <w:p w14:paraId="22FA1127" w14:textId="77777777" w:rsidR="00A41B60" w:rsidRPr="00232845" w:rsidRDefault="00654CFE" w:rsidP="0082778B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 цена фирмы, которая включает совокупность факторов, определяющих преимущества одного предприятия по сравнению с другим, в частности уровень профессионализма управленческой команды, деловые связи, репутация, реклама и др.</w:t>
            </w:r>
          </w:p>
        </w:tc>
        <w:tc>
          <w:tcPr>
            <w:tcW w:w="567" w:type="dxa"/>
          </w:tcPr>
          <w:p w14:paraId="6E70BE09" w14:textId="77777777" w:rsidR="00A41B60" w:rsidRPr="00232845" w:rsidRDefault="00A41B60" w:rsidP="0082778B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А)</w:t>
            </w:r>
          </w:p>
        </w:tc>
        <w:tc>
          <w:tcPr>
            <w:tcW w:w="2552" w:type="dxa"/>
          </w:tcPr>
          <w:p w14:paraId="76375A4C" w14:textId="77777777" w:rsidR="00A41B60" w:rsidRPr="00232845" w:rsidRDefault="00654CFE" w:rsidP="0082778B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Патент</w:t>
            </w:r>
          </w:p>
        </w:tc>
      </w:tr>
      <w:tr w:rsidR="00A41B60" w:rsidRPr="00232845" w14:paraId="25803D97" w14:textId="77777777" w:rsidTr="0082778B">
        <w:trPr>
          <w:trHeight w:val="760"/>
        </w:trPr>
        <w:tc>
          <w:tcPr>
            <w:tcW w:w="423" w:type="dxa"/>
          </w:tcPr>
          <w:p w14:paraId="681D0D3C" w14:textId="77777777" w:rsidR="00A41B60" w:rsidRPr="00232845" w:rsidRDefault="00A41B60" w:rsidP="0082778B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856" w:type="dxa"/>
          </w:tcPr>
          <w:p w14:paraId="3D91B6A0" w14:textId="77777777" w:rsidR="00A41B60" w:rsidRPr="00232845" w:rsidRDefault="00654CFE" w:rsidP="0082778B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 документ, выдаваемый изобретателю, свидетельство, в котором удостоверяются его авторство и исключительное право на изобретение, а также содержится</w:t>
            </w:r>
            <w:r w:rsidRPr="0023284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описание изобретения</w:t>
            </w:r>
          </w:p>
        </w:tc>
        <w:tc>
          <w:tcPr>
            <w:tcW w:w="567" w:type="dxa"/>
          </w:tcPr>
          <w:p w14:paraId="1A17ED52" w14:textId="77777777" w:rsidR="00A41B60" w:rsidRPr="00232845" w:rsidRDefault="00A41B60" w:rsidP="0082778B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Б)</w:t>
            </w:r>
          </w:p>
        </w:tc>
        <w:tc>
          <w:tcPr>
            <w:tcW w:w="2552" w:type="dxa"/>
          </w:tcPr>
          <w:p w14:paraId="22F82A6C" w14:textId="77777777" w:rsidR="00A41B60" w:rsidRPr="00232845" w:rsidRDefault="00811057" w:rsidP="0082778B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Гудвил </w:t>
            </w:r>
          </w:p>
        </w:tc>
      </w:tr>
      <w:tr w:rsidR="00A41B60" w:rsidRPr="00232845" w14:paraId="3E465E70" w14:textId="77777777" w:rsidTr="0082778B">
        <w:trPr>
          <w:trHeight w:val="1264"/>
        </w:trPr>
        <w:tc>
          <w:tcPr>
            <w:tcW w:w="423" w:type="dxa"/>
          </w:tcPr>
          <w:p w14:paraId="43C780DA" w14:textId="77777777" w:rsidR="00A41B60" w:rsidRPr="00232845" w:rsidRDefault="00A41B60" w:rsidP="0082778B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856" w:type="dxa"/>
          </w:tcPr>
          <w:p w14:paraId="57A71179" w14:textId="7A60DDDD" w:rsidR="00A41B60" w:rsidRPr="00232845" w:rsidRDefault="00654CFE" w:rsidP="0082778B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эмиссионная ценная бумага, закрепляющая право её владельца на получение от эмитента облигации в предусмотренный в ней срок её номинальной стоимости или иного имущественного эквивалента.</w:t>
            </w:r>
            <w:r w:rsidR="00827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567" w:type="dxa"/>
          </w:tcPr>
          <w:p w14:paraId="3F562679" w14:textId="77777777" w:rsidR="00A41B60" w:rsidRPr="00232845" w:rsidRDefault="00A41B60" w:rsidP="0082778B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В)</w:t>
            </w:r>
          </w:p>
        </w:tc>
        <w:tc>
          <w:tcPr>
            <w:tcW w:w="2552" w:type="dxa"/>
          </w:tcPr>
          <w:p w14:paraId="670ECFCA" w14:textId="77777777" w:rsidR="00A41B60" w:rsidRPr="00232845" w:rsidRDefault="00654CFE" w:rsidP="0082778B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Облигация</w:t>
            </w:r>
          </w:p>
        </w:tc>
      </w:tr>
    </w:tbl>
    <w:p w14:paraId="6552B8FD" w14:textId="77777777" w:rsidR="00A41B60" w:rsidRPr="00232845" w:rsidRDefault="00A41B60" w:rsidP="008277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2845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23284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32845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707AA5" w:rsidRPr="00232845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811057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707AA5" w:rsidRPr="00232845">
        <w:rPr>
          <w:rFonts w:ascii="Times New Roman" w:eastAsia="Times New Roman" w:hAnsi="Times New Roman" w:cs="Times New Roman"/>
          <w:spacing w:val="-4"/>
          <w:sz w:val="28"/>
          <w:szCs w:val="28"/>
        </w:rPr>
        <w:t>, 2-А, 3-В</w:t>
      </w:r>
    </w:p>
    <w:p w14:paraId="318F9D8C" w14:textId="77777777" w:rsidR="00654CFE" w:rsidRPr="00232845" w:rsidRDefault="00654CFE" w:rsidP="008277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284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32845" w:rsidRPr="00232845"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106C8401" w14:textId="77777777" w:rsidR="00A41B60" w:rsidRPr="00232845" w:rsidRDefault="00A41B60" w:rsidP="0082778B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p w14:paraId="2E10CB4B" w14:textId="77777777" w:rsidR="00A1161B" w:rsidRPr="00232845" w:rsidRDefault="00707AA5" w:rsidP="0082778B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44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32845"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r w:rsidR="00A1161B" w:rsidRPr="00232845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A1161B" w:rsidRPr="0023284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1161B" w:rsidRPr="00232845">
        <w:rPr>
          <w:rFonts w:ascii="Times New Roman" w:eastAsia="Times New Roman" w:hAnsi="Times New Roman" w:cs="Times New Roman"/>
          <w:i/>
          <w:sz w:val="28"/>
          <w:szCs w:val="28"/>
        </w:rPr>
        <w:t>соответствие</w:t>
      </w:r>
      <w:r w:rsidR="00A1161B" w:rsidRPr="0023284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1161B" w:rsidRPr="00232845">
        <w:rPr>
          <w:rFonts w:ascii="Times New Roman" w:eastAsia="Times New Roman" w:hAnsi="Times New Roman" w:cs="Times New Roman"/>
          <w:i/>
          <w:sz w:val="28"/>
          <w:szCs w:val="28"/>
        </w:rPr>
        <w:t>предложенной</w:t>
      </w:r>
      <w:r w:rsidR="00A1161B" w:rsidRPr="0023284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1161B" w:rsidRPr="00232845">
        <w:rPr>
          <w:rFonts w:ascii="Times New Roman" w:eastAsia="Times New Roman" w:hAnsi="Times New Roman" w:cs="Times New Roman"/>
          <w:i/>
          <w:sz w:val="28"/>
          <w:szCs w:val="28"/>
        </w:rPr>
        <w:t>характеристики</w:t>
      </w:r>
      <w:r w:rsidR="00A1161B" w:rsidRPr="0023284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401CF4" w:rsidRPr="0023284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внешних </w:t>
      </w:r>
      <w:r w:rsidR="00401CF4" w:rsidRPr="00232845">
        <w:rPr>
          <w:rFonts w:ascii="Times New Roman" w:eastAsia="Times New Roman" w:hAnsi="Times New Roman" w:cs="Times New Roman"/>
          <w:i/>
          <w:sz w:val="28"/>
          <w:szCs w:val="28"/>
        </w:rPr>
        <w:t>источников</w:t>
      </w:r>
      <w:r w:rsidR="00401CF4" w:rsidRPr="00232845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401CF4" w:rsidRPr="00232845">
        <w:rPr>
          <w:rFonts w:ascii="Times New Roman" w:eastAsia="Times New Roman" w:hAnsi="Times New Roman" w:cs="Times New Roman"/>
          <w:i/>
          <w:sz w:val="28"/>
          <w:szCs w:val="28"/>
        </w:rPr>
        <w:t>финансирования</w:t>
      </w:r>
      <w:r w:rsidR="00401CF4" w:rsidRPr="00232845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="00401CF4" w:rsidRPr="00232845">
        <w:rPr>
          <w:rFonts w:ascii="Times New Roman" w:eastAsia="Times New Roman" w:hAnsi="Times New Roman" w:cs="Times New Roman"/>
          <w:i/>
          <w:sz w:val="28"/>
          <w:szCs w:val="28"/>
        </w:rPr>
        <w:t>инвестиционных</w:t>
      </w:r>
      <w:r w:rsidR="00401CF4" w:rsidRPr="00232845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401CF4" w:rsidRPr="0023284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проектов</w:t>
      </w:r>
      <w:r w:rsidR="00A1161B" w:rsidRPr="0023284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1161B" w:rsidRPr="00232845">
        <w:rPr>
          <w:rFonts w:ascii="Times New Roman" w:eastAsia="Times New Roman" w:hAnsi="Times New Roman" w:cs="Times New Roman"/>
          <w:i/>
          <w:sz w:val="28"/>
          <w:szCs w:val="28"/>
        </w:rPr>
        <w:t xml:space="preserve">их </w:t>
      </w:r>
      <w:r w:rsidR="00A1161B" w:rsidRPr="0023284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названиям.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A1161B" w:rsidRPr="00232845" w14:paraId="334171A8" w14:textId="77777777" w:rsidTr="00BA2473">
        <w:trPr>
          <w:trHeight w:val="249"/>
        </w:trPr>
        <w:tc>
          <w:tcPr>
            <w:tcW w:w="423" w:type="dxa"/>
          </w:tcPr>
          <w:p w14:paraId="5553C72C" w14:textId="77777777" w:rsidR="00A1161B" w:rsidRPr="00232845" w:rsidRDefault="00A1161B" w:rsidP="008277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0A0CD567" w14:textId="77777777" w:rsidR="004E5022" w:rsidRPr="00232845" w:rsidRDefault="004E5022" w:rsidP="0082778B">
            <w:pPr>
              <w:ind w:left="138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14:paraId="296391E8" w14:textId="77777777" w:rsidR="00A1161B" w:rsidRPr="00232845" w:rsidRDefault="00A1161B" w:rsidP="0082778B">
            <w:pPr>
              <w:ind w:left="13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3284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6BE141AD" w14:textId="77777777" w:rsidR="00A1161B" w:rsidRPr="00232845" w:rsidRDefault="00A1161B" w:rsidP="008277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3BA1863B" w14:textId="77777777" w:rsidR="004E5022" w:rsidRPr="00232845" w:rsidRDefault="004E5022" w:rsidP="0082778B">
            <w:pPr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EA74CFE" w14:textId="77777777" w:rsidR="00A1161B" w:rsidRPr="00232845" w:rsidRDefault="004E5022" w:rsidP="0082778B">
            <w:pPr>
              <w:ind w:lef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Термин</w:t>
            </w:r>
          </w:p>
        </w:tc>
      </w:tr>
      <w:tr w:rsidR="00A1161B" w:rsidRPr="00232845" w14:paraId="3F2DF044" w14:textId="77777777" w:rsidTr="00BA2473">
        <w:trPr>
          <w:trHeight w:val="1011"/>
        </w:trPr>
        <w:tc>
          <w:tcPr>
            <w:tcW w:w="423" w:type="dxa"/>
          </w:tcPr>
          <w:p w14:paraId="70B21B83" w14:textId="77777777" w:rsidR="00A1161B" w:rsidRPr="00232845" w:rsidRDefault="00A1161B" w:rsidP="0082778B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7BD6567D" w14:textId="77777777" w:rsidR="00A1161B" w:rsidRPr="00232845" w:rsidRDefault="00B90775" w:rsidP="0082778B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 покупка компанией или банком денежных требований поставщика к покупателю за определенное вознаграждение</w:t>
            </w:r>
          </w:p>
        </w:tc>
        <w:tc>
          <w:tcPr>
            <w:tcW w:w="1061" w:type="dxa"/>
          </w:tcPr>
          <w:p w14:paraId="68C0FACF" w14:textId="77777777" w:rsidR="00A1161B" w:rsidRPr="00232845" w:rsidRDefault="00A1161B" w:rsidP="0082778B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А)</w:t>
            </w:r>
          </w:p>
        </w:tc>
        <w:tc>
          <w:tcPr>
            <w:tcW w:w="2465" w:type="dxa"/>
          </w:tcPr>
          <w:p w14:paraId="4E62CBB6" w14:textId="77777777" w:rsidR="00A1161B" w:rsidRPr="00232845" w:rsidRDefault="00401CF4" w:rsidP="0082778B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Лизинг</w:t>
            </w:r>
          </w:p>
        </w:tc>
      </w:tr>
      <w:tr w:rsidR="00A1161B" w:rsidRPr="00232845" w14:paraId="1E5E8915" w14:textId="77777777" w:rsidTr="0082778B">
        <w:trPr>
          <w:trHeight w:val="387"/>
        </w:trPr>
        <w:tc>
          <w:tcPr>
            <w:tcW w:w="423" w:type="dxa"/>
          </w:tcPr>
          <w:p w14:paraId="606730CD" w14:textId="77777777" w:rsidR="00A1161B" w:rsidRPr="00232845" w:rsidRDefault="00A1161B" w:rsidP="0082778B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71C808FA" w14:textId="77777777" w:rsidR="00A1161B" w:rsidRPr="00232845" w:rsidRDefault="00401CF4" w:rsidP="0082778B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представляет собой коммерческий кредит </w:t>
            </w: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с участием банковских гарантий</w:t>
            </w:r>
          </w:p>
        </w:tc>
        <w:tc>
          <w:tcPr>
            <w:tcW w:w="1061" w:type="dxa"/>
          </w:tcPr>
          <w:p w14:paraId="220D5D3A" w14:textId="77777777" w:rsidR="00A1161B" w:rsidRPr="00232845" w:rsidRDefault="00A1161B" w:rsidP="0082778B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Б)</w:t>
            </w:r>
          </w:p>
        </w:tc>
        <w:tc>
          <w:tcPr>
            <w:tcW w:w="2465" w:type="dxa"/>
          </w:tcPr>
          <w:p w14:paraId="75BE3E07" w14:textId="77777777" w:rsidR="00A1161B" w:rsidRPr="00232845" w:rsidRDefault="00401CF4" w:rsidP="0082778B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Форфейтинг</w:t>
            </w:r>
          </w:p>
        </w:tc>
      </w:tr>
      <w:tr w:rsidR="00A1161B" w:rsidRPr="00232845" w14:paraId="3D3A0BA3" w14:textId="77777777" w:rsidTr="00BA2473">
        <w:trPr>
          <w:trHeight w:val="1264"/>
        </w:trPr>
        <w:tc>
          <w:tcPr>
            <w:tcW w:w="423" w:type="dxa"/>
          </w:tcPr>
          <w:p w14:paraId="2BBDABE5" w14:textId="77777777" w:rsidR="00A1161B" w:rsidRPr="00232845" w:rsidRDefault="00A1161B" w:rsidP="0082778B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26782BB0" w14:textId="77777777" w:rsidR="00A1161B" w:rsidRPr="00232845" w:rsidRDefault="00B90775" w:rsidP="0082778B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 комплекс имущественных отношений, возникающих при передаче объекта (движимого и недвижимого имущества) во временное пользование на основе его приобретения</w:t>
            </w:r>
            <w:r w:rsidRPr="00232845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  <w:lang w:val="ru-RU"/>
              </w:rPr>
              <w:t xml:space="preserve"> </w:t>
            </w: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232845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  <w:lang w:val="ru-RU"/>
              </w:rPr>
              <w:t xml:space="preserve"> </w:t>
            </w: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сдачу</w:t>
            </w:r>
            <w:r w:rsidRPr="00232845">
              <w:rPr>
                <w:rFonts w:ascii="Times New Roman" w:eastAsia="Times New Roman" w:hAnsi="Times New Roman" w:cs="Times New Roman"/>
                <w:spacing w:val="71"/>
                <w:sz w:val="28"/>
                <w:szCs w:val="28"/>
                <w:lang w:val="ru-RU"/>
              </w:rPr>
              <w:t xml:space="preserve"> </w:t>
            </w: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232845">
              <w:rPr>
                <w:rFonts w:ascii="Times New Roman" w:eastAsia="Times New Roman" w:hAnsi="Times New Roman" w:cs="Times New Roman"/>
                <w:spacing w:val="72"/>
                <w:sz w:val="28"/>
                <w:szCs w:val="28"/>
                <w:lang w:val="ru-RU"/>
              </w:rPr>
              <w:t xml:space="preserve"> </w:t>
            </w: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долгосрочную</w:t>
            </w:r>
            <w:r w:rsidRPr="00232845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  <w:lang w:val="ru-RU"/>
              </w:rPr>
              <w:t xml:space="preserve"> </w:t>
            </w: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аренду</w:t>
            </w:r>
          </w:p>
        </w:tc>
        <w:tc>
          <w:tcPr>
            <w:tcW w:w="1061" w:type="dxa"/>
          </w:tcPr>
          <w:p w14:paraId="6B30BAF4" w14:textId="77777777" w:rsidR="00A1161B" w:rsidRPr="00232845" w:rsidRDefault="00A1161B" w:rsidP="0082778B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В)</w:t>
            </w:r>
          </w:p>
        </w:tc>
        <w:tc>
          <w:tcPr>
            <w:tcW w:w="2465" w:type="dxa"/>
          </w:tcPr>
          <w:p w14:paraId="47810F70" w14:textId="77777777" w:rsidR="00A1161B" w:rsidRPr="00232845" w:rsidRDefault="00811057" w:rsidP="0082778B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Факторинг </w:t>
            </w:r>
          </w:p>
        </w:tc>
      </w:tr>
    </w:tbl>
    <w:p w14:paraId="27B90E3F" w14:textId="77777777" w:rsidR="00A1161B" w:rsidRPr="00232845" w:rsidRDefault="00A1161B" w:rsidP="008277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845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23284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32845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707AA5" w:rsidRPr="00232845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811057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707AA5" w:rsidRPr="00232845">
        <w:rPr>
          <w:rFonts w:ascii="Times New Roman" w:eastAsia="Times New Roman" w:hAnsi="Times New Roman" w:cs="Times New Roman"/>
          <w:spacing w:val="-4"/>
          <w:sz w:val="28"/>
          <w:szCs w:val="28"/>
        </w:rPr>
        <w:t>, 2- Б, 3- А</w:t>
      </w:r>
    </w:p>
    <w:p w14:paraId="01644801" w14:textId="77777777" w:rsidR="00B90775" w:rsidRPr="00232845" w:rsidRDefault="00B90775" w:rsidP="008277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84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32845" w:rsidRPr="00232845"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2F0F50FF" w14:textId="77777777" w:rsidR="00A1161B" w:rsidRPr="00232845" w:rsidRDefault="00A1161B" w:rsidP="0082778B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A317EE" w14:textId="77777777" w:rsidR="00B90775" w:rsidRPr="00232845" w:rsidRDefault="00C77C7C" w:rsidP="0082778B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32845">
        <w:rPr>
          <w:rFonts w:ascii="Times New Roman" w:eastAsia="Times New Roman" w:hAnsi="Times New Roman" w:cs="Times New Roman"/>
          <w:i/>
          <w:sz w:val="28"/>
          <w:szCs w:val="28"/>
        </w:rPr>
        <w:t xml:space="preserve">3. </w:t>
      </w:r>
      <w:r w:rsidR="00B90775" w:rsidRPr="00232845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предложенной характеристики типов инвесторов их названиям.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B90775" w:rsidRPr="00232845" w14:paraId="16549ED5" w14:textId="77777777" w:rsidTr="00BA2473">
        <w:trPr>
          <w:trHeight w:val="249"/>
        </w:trPr>
        <w:tc>
          <w:tcPr>
            <w:tcW w:w="423" w:type="dxa"/>
          </w:tcPr>
          <w:p w14:paraId="00DA08BD" w14:textId="77777777" w:rsidR="00B90775" w:rsidRPr="00232845" w:rsidRDefault="00B90775" w:rsidP="008277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478DF721" w14:textId="77777777" w:rsidR="00B90775" w:rsidRPr="00232845" w:rsidRDefault="00B90775" w:rsidP="0082778B">
            <w:pPr>
              <w:ind w:left="1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3284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2C4E76DF" w14:textId="77777777" w:rsidR="00B90775" w:rsidRPr="00232845" w:rsidRDefault="00B90775" w:rsidP="008277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59330BB2" w14:textId="77777777" w:rsidR="00B90775" w:rsidRPr="00232845" w:rsidRDefault="004E5022" w:rsidP="0082778B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Термин</w:t>
            </w:r>
          </w:p>
        </w:tc>
      </w:tr>
      <w:tr w:rsidR="00B90775" w:rsidRPr="00232845" w14:paraId="315E5F8D" w14:textId="77777777" w:rsidTr="00BA2473">
        <w:trPr>
          <w:trHeight w:val="1011"/>
        </w:trPr>
        <w:tc>
          <w:tcPr>
            <w:tcW w:w="423" w:type="dxa"/>
          </w:tcPr>
          <w:p w14:paraId="475E0BD3" w14:textId="77777777" w:rsidR="00B90775" w:rsidRPr="00232845" w:rsidRDefault="00B90775" w:rsidP="0082778B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7DF86B33" w14:textId="77777777" w:rsidR="00B90775" w:rsidRPr="00232845" w:rsidRDefault="00B90775" w:rsidP="0082778B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Вкладывают свои средства в проекты на ранних</w:t>
            </w:r>
            <w:r w:rsidRPr="0023284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стадиях</w:t>
            </w:r>
            <w:r w:rsidRPr="0023284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их</w:t>
            </w:r>
            <w:r w:rsidRPr="0023284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осуществления,</w:t>
            </w:r>
            <w:r w:rsidRPr="0023284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получая</w:t>
            </w:r>
            <w:r w:rsidRPr="0023284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</w:t>
            </w:r>
            <w:r w:rsidRPr="0023284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 новым предприятием</w:t>
            </w:r>
          </w:p>
        </w:tc>
        <w:tc>
          <w:tcPr>
            <w:tcW w:w="1061" w:type="dxa"/>
          </w:tcPr>
          <w:p w14:paraId="3E3583A8" w14:textId="77777777" w:rsidR="00B90775" w:rsidRPr="00232845" w:rsidRDefault="00B90775" w:rsidP="0082778B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А)</w:t>
            </w:r>
          </w:p>
        </w:tc>
        <w:tc>
          <w:tcPr>
            <w:tcW w:w="2465" w:type="dxa"/>
          </w:tcPr>
          <w:p w14:paraId="26088EE3" w14:textId="77777777" w:rsidR="00B90775" w:rsidRPr="00232845" w:rsidRDefault="00B90775" w:rsidP="0082778B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Стратегические инвесторы</w:t>
            </w:r>
          </w:p>
        </w:tc>
      </w:tr>
      <w:tr w:rsidR="00B90775" w:rsidRPr="00232845" w14:paraId="73948421" w14:textId="77777777" w:rsidTr="00BA2473">
        <w:trPr>
          <w:trHeight w:val="760"/>
        </w:trPr>
        <w:tc>
          <w:tcPr>
            <w:tcW w:w="423" w:type="dxa"/>
          </w:tcPr>
          <w:p w14:paraId="0C8469D6" w14:textId="77777777" w:rsidR="00B90775" w:rsidRPr="00232845" w:rsidRDefault="00B90775" w:rsidP="0082778B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4EDCE067" w14:textId="77777777" w:rsidR="00B90775" w:rsidRPr="00232845" w:rsidRDefault="00B90775" w:rsidP="0082778B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 частные инвесторы, вкладывающие свои средства на самых ранних стадиях нового проекта в обмен на возврат вложений и долю в капитале предприятия (10-20%)</w:t>
            </w:r>
          </w:p>
        </w:tc>
        <w:tc>
          <w:tcPr>
            <w:tcW w:w="1061" w:type="dxa"/>
          </w:tcPr>
          <w:p w14:paraId="0A99A8F6" w14:textId="77777777" w:rsidR="00B90775" w:rsidRPr="00232845" w:rsidRDefault="00B90775" w:rsidP="0082778B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Б)</w:t>
            </w:r>
          </w:p>
        </w:tc>
        <w:tc>
          <w:tcPr>
            <w:tcW w:w="2465" w:type="dxa"/>
          </w:tcPr>
          <w:p w14:paraId="43F39B2A" w14:textId="77777777" w:rsidR="00B90775" w:rsidRPr="00232845" w:rsidRDefault="00811057" w:rsidP="0082778B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Бизнес-ангелы </w:t>
            </w:r>
          </w:p>
        </w:tc>
      </w:tr>
      <w:tr w:rsidR="00B90775" w:rsidRPr="00232845" w14:paraId="2A8D79DF" w14:textId="77777777" w:rsidTr="0082778B">
        <w:trPr>
          <w:trHeight w:val="946"/>
        </w:trPr>
        <w:tc>
          <w:tcPr>
            <w:tcW w:w="423" w:type="dxa"/>
          </w:tcPr>
          <w:p w14:paraId="239DD915" w14:textId="77777777" w:rsidR="00B90775" w:rsidRPr="00232845" w:rsidRDefault="00B90775" w:rsidP="0082778B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799DAE1A" w14:textId="77777777" w:rsidR="00B90775" w:rsidRPr="00232845" w:rsidRDefault="00B90775" w:rsidP="0082778B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Такие инвесторы анализируют риски и предполагаемую доходность проекта, делают небольшие вклады в несколько различных проектов</w:t>
            </w:r>
          </w:p>
        </w:tc>
        <w:tc>
          <w:tcPr>
            <w:tcW w:w="1061" w:type="dxa"/>
          </w:tcPr>
          <w:p w14:paraId="312D137B" w14:textId="77777777" w:rsidR="00B90775" w:rsidRPr="00232845" w:rsidRDefault="00B90775" w:rsidP="0082778B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В)</w:t>
            </w:r>
          </w:p>
        </w:tc>
        <w:tc>
          <w:tcPr>
            <w:tcW w:w="2465" w:type="dxa"/>
          </w:tcPr>
          <w:p w14:paraId="29512F3A" w14:textId="77777777" w:rsidR="00B90775" w:rsidRPr="00232845" w:rsidRDefault="00B90775" w:rsidP="0082778B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8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Венчурные фонды</w:t>
            </w:r>
          </w:p>
        </w:tc>
      </w:tr>
    </w:tbl>
    <w:p w14:paraId="464B23BF" w14:textId="77777777" w:rsidR="00B90775" w:rsidRPr="001D75C3" w:rsidRDefault="00B90775" w:rsidP="00C77C7C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1D75C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C77C7C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811057">
        <w:rPr>
          <w:rFonts w:ascii="Times New Roman" w:eastAsia="Times New Roman" w:hAnsi="Times New Roman" w:cs="Times New Roman"/>
          <w:spacing w:val="-4"/>
          <w:sz w:val="28"/>
          <w:szCs w:val="28"/>
        </w:rPr>
        <w:t>А, 2-Б</w:t>
      </w:r>
      <w:r w:rsidR="00C77C7C">
        <w:rPr>
          <w:rFonts w:ascii="Times New Roman" w:eastAsia="Times New Roman" w:hAnsi="Times New Roman" w:cs="Times New Roman"/>
          <w:spacing w:val="-4"/>
          <w:sz w:val="28"/>
          <w:szCs w:val="28"/>
        </w:rPr>
        <w:t>, 3-В</w:t>
      </w:r>
    </w:p>
    <w:p w14:paraId="4BA73073" w14:textId="77777777" w:rsidR="00F25E0D" w:rsidRPr="001D75C3" w:rsidRDefault="00F25E0D" w:rsidP="00C77C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32845"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12CD7A17" w14:textId="77777777" w:rsidR="00A41B60" w:rsidRPr="001D75C3" w:rsidRDefault="00A41B60" w:rsidP="00A41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D16D57" w14:textId="77777777" w:rsidR="007E6506" w:rsidRPr="001D75C3" w:rsidRDefault="007E6506" w:rsidP="00385F3F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D75C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1D75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1D75C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1D75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1D75C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1D75C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505C8A28" w14:textId="77777777" w:rsidR="008507DA" w:rsidRDefault="008507DA" w:rsidP="007E6506">
      <w:pPr>
        <w:widowControl w:val="0"/>
        <w:autoSpaceDE w:val="0"/>
        <w:autoSpaceDN w:val="0"/>
        <w:spacing w:before="1"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B44E2B7" w14:textId="77777777" w:rsidR="007E6506" w:rsidRPr="008507DA" w:rsidRDefault="008507DA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507DA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3E54BB" w:rsidRPr="008507DA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7E6506" w:rsidRPr="008507DA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A37F61" w:rsidRPr="008507DA">
        <w:rPr>
          <w:rFonts w:ascii="Times New Roman" w:eastAsia="Times New Roman" w:hAnsi="Times New Roman" w:cs="Times New Roman"/>
          <w:i/>
          <w:sz w:val="28"/>
          <w:szCs w:val="28"/>
        </w:rPr>
        <w:t xml:space="preserve"> основных этапов разработки инвестиционного проекта:</w:t>
      </w:r>
    </w:p>
    <w:p w14:paraId="2CBA5AB4" w14:textId="77777777" w:rsidR="00A37F61" w:rsidRPr="001D75C3" w:rsidRDefault="00A37F61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А) Этап эксплуатации созданных объектов</w:t>
      </w:r>
    </w:p>
    <w:p w14:paraId="0436652A" w14:textId="77777777" w:rsidR="00A37F61" w:rsidRPr="001D75C3" w:rsidRDefault="00A37F61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Pr="001D75C3">
        <w:rPr>
          <w:rFonts w:ascii="Times New Roman" w:eastAsia="Times New Roman" w:hAnsi="Times New Roman" w:cs="Times New Roman"/>
          <w:sz w:val="28"/>
          <w:szCs w:val="28"/>
        </w:rPr>
        <w:t>Прединвестиционный</w:t>
      </w:r>
      <w:proofErr w:type="spellEnd"/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</w:p>
    <w:p w14:paraId="35D3B175" w14:textId="77777777" w:rsidR="00A37F61" w:rsidRPr="001D75C3" w:rsidRDefault="00A37F61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В) Этап инвестирования</w:t>
      </w:r>
    </w:p>
    <w:p w14:paraId="154BADFF" w14:textId="77777777" w:rsidR="00A37F61" w:rsidRPr="001D75C3" w:rsidRDefault="00A37F61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1D75C3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, В, А </w:t>
      </w:r>
    </w:p>
    <w:p w14:paraId="135ED6F9" w14:textId="77777777" w:rsidR="00A37F61" w:rsidRPr="001D75C3" w:rsidRDefault="00A37F61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32845"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4BCEC4AB" w14:textId="77777777" w:rsidR="003E54BB" w:rsidRPr="001D75C3" w:rsidRDefault="003E54BB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5BB8E6" w14:textId="77777777" w:rsidR="003E54BB" w:rsidRPr="008507DA" w:rsidRDefault="008507DA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507DA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3E54BB" w:rsidRPr="008507DA">
        <w:rPr>
          <w:rFonts w:ascii="Times New Roman" w:eastAsia="Times New Roman" w:hAnsi="Times New Roman" w:cs="Times New Roman"/>
          <w:i/>
          <w:sz w:val="28"/>
          <w:szCs w:val="28"/>
        </w:rPr>
        <w:t>. Расположите в правильной последовательности структуру инвестиционного бизнес-плана согласно рекомендациям ЮНИДО</w:t>
      </w:r>
    </w:p>
    <w:p w14:paraId="17D13529" w14:textId="77777777" w:rsidR="003E54BB" w:rsidRPr="001D75C3" w:rsidRDefault="003E54BB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А) Организация производства и накладные расходы</w:t>
      </w:r>
    </w:p>
    <w:p w14:paraId="4FF1250F" w14:textId="77777777" w:rsidR="003E54BB" w:rsidRPr="001D75C3" w:rsidRDefault="003E54BB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Б) Предыстория и основная идея проекта</w:t>
      </w:r>
    </w:p>
    <w:p w14:paraId="71278F02" w14:textId="77777777" w:rsidR="003E54BB" w:rsidRPr="001D75C3" w:rsidRDefault="003E54BB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lastRenderedPageBreak/>
        <w:t>В) Анализ рынка и стратегия маркетинга</w:t>
      </w:r>
    </w:p>
    <w:p w14:paraId="15A62269" w14:textId="77777777" w:rsidR="003E54BB" w:rsidRPr="001D75C3" w:rsidRDefault="003E54BB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Г) Финансовая оценка</w:t>
      </w:r>
    </w:p>
    <w:p w14:paraId="2182D22A" w14:textId="77777777" w:rsidR="003B5B61" w:rsidRPr="001D75C3" w:rsidRDefault="003B5B61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1D75C3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Pr="001D75C3">
        <w:rPr>
          <w:rFonts w:ascii="Times New Roman" w:eastAsia="Times New Roman" w:hAnsi="Times New Roman" w:cs="Times New Roman"/>
          <w:sz w:val="28"/>
          <w:szCs w:val="28"/>
        </w:rPr>
        <w:t>, В, А, Г</w:t>
      </w:r>
    </w:p>
    <w:p w14:paraId="32C55BB1" w14:textId="77777777" w:rsidR="003B5B61" w:rsidRPr="001D75C3" w:rsidRDefault="003B5B61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32845"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45481AD2" w14:textId="77777777" w:rsidR="004E5022" w:rsidRDefault="004E5022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39CA92" w14:textId="77777777" w:rsidR="009C1816" w:rsidRPr="008507DA" w:rsidRDefault="008507DA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507DA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9C1816" w:rsidRPr="008507DA">
        <w:rPr>
          <w:rFonts w:ascii="Times New Roman" w:eastAsia="Times New Roman" w:hAnsi="Times New Roman" w:cs="Times New Roman"/>
          <w:i/>
          <w:sz w:val="28"/>
          <w:szCs w:val="28"/>
        </w:rPr>
        <w:t>. Расположите в правильной последовательности этапы формирования стратегии инновационной политики:</w:t>
      </w:r>
    </w:p>
    <w:p w14:paraId="161D2C8A" w14:textId="77777777" w:rsidR="009C1816" w:rsidRPr="009C1816" w:rsidRDefault="009C1816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9C1816">
        <w:rPr>
          <w:rFonts w:ascii="Times New Roman" w:eastAsia="Times New Roman" w:hAnsi="Times New Roman" w:cs="Times New Roman"/>
          <w:sz w:val="28"/>
          <w:szCs w:val="28"/>
        </w:rPr>
        <w:t xml:space="preserve">Разработка нового продукта (процессов), включая НИОКР и тестирование </w:t>
      </w:r>
    </w:p>
    <w:p w14:paraId="78427A61" w14:textId="77777777" w:rsidR="009C1816" w:rsidRDefault="009C1816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9C1816">
        <w:rPr>
          <w:rFonts w:ascii="Times New Roman" w:eastAsia="Times New Roman" w:hAnsi="Times New Roman" w:cs="Times New Roman"/>
          <w:sz w:val="28"/>
          <w:szCs w:val="28"/>
        </w:rPr>
        <w:t xml:space="preserve">Коммерциализация инновации </w:t>
      </w:r>
    </w:p>
    <w:p w14:paraId="295DC9AF" w14:textId="77777777" w:rsidR="009C1816" w:rsidRPr="009C1816" w:rsidRDefault="009C1816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9C1816">
        <w:rPr>
          <w:rFonts w:ascii="Times New Roman" w:eastAsia="Times New Roman" w:hAnsi="Times New Roman" w:cs="Times New Roman"/>
          <w:sz w:val="28"/>
          <w:szCs w:val="28"/>
        </w:rPr>
        <w:t xml:space="preserve">Идентификация необходимых направлений инновационной деятельности </w:t>
      </w:r>
    </w:p>
    <w:p w14:paraId="0E0F0E87" w14:textId="77777777" w:rsidR="009C1816" w:rsidRPr="009C1816" w:rsidRDefault="009C1816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9C1816">
        <w:rPr>
          <w:rFonts w:ascii="Times New Roman" w:eastAsia="Times New Roman" w:hAnsi="Times New Roman" w:cs="Times New Roman"/>
          <w:sz w:val="28"/>
          <w:szCs w:val="28"/>
        </w:rPr>
        <w:t>Формулирование (пересмотр) корпоративной стратегии</w:t>
      </w:r>
    </w:p>
    <w:p w14:paraId="72ACFD3F" w14:textId="77777777" w:rsidR="009C1816" w:rsidRPr="009C1816" w:rsidRDefault="009C1816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Pr="009C1816">
        <w:rPr>
          <w:rFonts w:ascii="Times New Roman" w:eastAsia="Times New Roman" w:hAnsi="Times New Roman" w:cs="Times New Roman"/>
          <w:sz w:val="28"/>
          <w:szCs w:val="28"/>
        </w:rPr>
        <w:t>Формулирование проектов и их проверка с помощью маркетингового, технолог</w:t>
      </w:r>
      <w:r>
        <w:rPr>
          <w:rFonts w:ascii="Times New Roman" w:eastAsia="Times New Roman" w:hAnsi="Times New Roman" w:cs="Times New Roman"/>
          <w:sz w:val="28"/>
          <w:szCs w:val="28"/>
        </w:rPr>
        <w:t>ического и финансового анализа</w:t>
      </w:r>
      <w:r w:rsidRPr="009C1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7C6088" w14:textId="77777777" w:rsidR="009C1816" w:rsidRPr="009C1816" w:rsidRDefault="009C1816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Pr="009C1816">
        <w:rPr>
          <w:rFonts w:ascii="Times New Roman" w:eastAsia="Times New Roman" w:hAnsi="Times New Roman" w:cs="Times New Roman"/>
          <w:sz w:val="28"/>
          <w:szCs w:val="28"/>
        </w:rPr>
        <w:t xml:space="preserve">Подготовка производства, каналов снабжения и реализации продукта </w:t>
      </w:r>
    </w:p>
    <w:p w14:paraId="4B902AFB" w14:textId="77777777" w:rsidR="009C1816" w:rsidRPr="009C1816" w:rsidRDefault="009C1816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Ё) </w:t>
      </w:r>
      <w:r w:rsidRPr="009C1816">
        <w:rPr>
          <w:rFonts w:ascii="Times New Roman" w:eastAsia="Times New Roman" w:hAnsi="Times New Roman" w:cs="Times New Roman"/>
          <w:sz w:val="28"/>
          <w:szCs w:val="28"/>
        </w:rPr>
        <w:t>Выработка критериев для новых идей о продуктах и процессах</w:t>
      </w:r>
    </w:p>
    <w:p w14:paraId="74CDB679" w14:textId="77777777" w:rsidR="009C1816" w:rsidRPr="009C1816" w:rsidRDefault="009C1816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Ж) </w:t>
      </w:r>
      <w:r w:rsidRPr="009C1816">
        <w:rPr>
          <w:rFonts w:ascii="Times New Roman" w:eastAsia="Times New Roman" w:hAnsi="Times New Roman" w:cs="Times New Roman"/>
          <w:sz w:val="28"/>
          <w:szCs w:val="28"/>
        </w:rPr>
        <w:t xml:space="preserve">Генерирование идей </w:t>
      </w:r>
    </w:p>
    <w:p w14:paraId="12DE3140" w14:textId="77777777" w:rsidR="009C1816" w:rsidRPr="001D75C3" w:rsidRDefault="009C1816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ответ:  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В, Ё, Ж, Д, А, Е, Б.</w:t>
      </w:r>
    </w:p>
    <w:p w14:paraId="7114304D" w14:textId="77777777" w:rsidR="009C1816" w:rsidRPr="001D75C3" w:rsidRDefault="009C1816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32845"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141D2C34" w14:textId="77777777" w:rsidR="009C1816" w:rsidRDefault="009C1816" w:rsidP="009C18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89A32E" w14:textId="77777777" w:rsidR="0082778B" w:rsidRDefault="0082778B" w:rsidP="00385F3F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D75C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1D75C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1D75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</w:p>
    <w:p w14:paraId="3E35847B" w14:textId="6A460595" w:rsidR="00FC189E" w:rsidRPr="001D75C3" w:rsidRDefault="00FC189E" w:rsidP="00385F3F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D75C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1D75C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1D75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1D75C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726CDDEA" w14:textId="77777777" w:rsidR="00A37F61" w:rsidRPr="001D75C3" w:rsidRDefault="00A37F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8A5ACF" w14:textId="77777777" w:rsidR="008507DA" w:rsidRPr="008507DA" w:rsidRDefault="002978E7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507DA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8507DA" w:rsidRPr="008507DA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7CA9A55" w14:textId="77777777" w:rsidR="00FC189E" w:rsidRPr="001D75C3" w:rsidRDefault="00FC189E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Инвестиционная деятельность – это вложение инвестиций и совокупность практических действий в целях получения прибыли и (или) достижения иного ______________ </w:t>
      </w:r>
    </w:p>
    <w:p w14:paraId="728F6E44" w14:textId="77777777" w:rsidR="00FC189E" w:rsidRPr="001D75C3" w:rsidRDefault="00FC189E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8507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ответ: полезного эффекта</w:t>
      </w:r>
    </w:p>
    <w:p w14:paraId="03861A2C" w14:textId="77777777" w:rsidR="00FC189E" w:rsidRPr="001D75C3" w:rsidRDefault="00A63FE3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32845"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793AEF7C" w14:textId="77777777" w:rsidR="00FC189E" w:rsidRPr="001D75C3" w:rsidRDefault="00FC189E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02658D" w14:textId="77777777" w:rsidR="007C2F38" w:rsidRDefault="00724E67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C2F38" w:rsidRPr="008507DA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7FEB5A7" w14:textId="77777777" w:rsidR="00FC189E" w:rsidRPr="001D75C3" w:rsidRDefault="00724E67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________________ – это совокупность социально- экономических, политических и финансовых факторов, определяющих степень привлекательности инвестиционного рынка и величину инвестиционного риска</w:t>
      </w:r>
    </w:p>
    <w:p w14:paraId="718BA2EE" w14:textId="77777777" w:rsidR="00724E67" w:rsidRPr="001D75C3" w:rsidRDefault="00724E67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8507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ответ: Инвестиционный климат</w:t>
      </w:r>
    </w:p>
    <w:p w14:paraId="14F66772" w14:textId="77777777" w:rsidR="00724E67" w:rsidRPr="001D75C3" w:rsidRDefault="00724E67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32845"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18E7C6DD" w14:textId="77777777" w:rsidR="00FC189E" w:rsidRPr="001D75C3" w:rsidRDefault="00FC189E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C4DDBC" w14:textId="77777777" w:rsidR="007C2F38" w:rsidRDefault="00BC74FE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C2F38" w:rsidRPr="008507DA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17B39C8" w14:textId="77777777" w:rsidR="00BC74FE" w:rsidRPr="001D75C3" w:rsidRDefault="00BC74FE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Ставка дисконта по формуле </w:t>
      </w:r>
      <w:proofErr w:type="spellStart"/>
      <w:r w:rsidRPr="001D75C3">
        <w:rPr>
          <w:rFonts w:ascii="Times New Roman" w:eastAsia="Times New Roman" w:hAnsi="Times New Roman" w:cs="Times New Roman"/>
          <w:sz w:val="28"/>
          <w:szCs w:val="28"/>
        </w:rPr>
        <w:t>Ирвинга</w:t>
      </w:r>
      <w:proofErr w:type="spellEnd"/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 Фишера:</w:t>
      </w:r>
    </w:p>
    <w:p w14:paraId="5F64883E" w14:textId="77777777" w:rsidR="00BC74FE" w:rsidRPr="001D75C3" w:rsidRDefault="00BC74FE" w:rsidP="00BC74FE">
      <w:pPr>
        <w:widowControl w:val="0"/>
        <w:autoSpaceDE w:val="0"/>
        <w:autoSpaceDN w:val="0"/>
        <w:spacing w:before="9" w:after="0" w:line="273" w:lineRule="auto"/>
        <w:ind w:left="312" w:right="2401" w:firstLine="2342"/>
        <w:rPr>
          <w:rFonts w:ascii="Times New Roman" w:eastAsia="Times New Roman" w:hAnsi="Times New Roman" w:cs="Times New Roman"/>
          <w:position w:val="1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 w:rsidRPr="001D75C3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 xml:space="preserve"> </w:t>
      </w:r>
      <w:r w:rsidRPr="001D75C3">
        <w:rPr>
          <w:rFonts w:ascii="Symbol" w:eastAsia="Times New Roman" w:hAnsi="Symbol" w:cs="Times New Roman"/>
          <w:sz w:val="28"/>
          <w:szCs w:val="28"/>
        </w:rPr>
        <w:t></w:t>
      </w:r>
      <w:r w:rsidRPr="001D75C3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1D75C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75C3">
        <w:rPr>
          <w:rFonts w:ascii="Symbol" w:eastAsia="Times New Roman" w:hAnsi="Symbol" w:cs="Times New Roman"/>
          <w:sz w:val="28"/>
          <w:szCs w:val="28"/>
        </w:rPr>
        <w:t></w:t>
      </w:r>
      <w:r w:rsidRPr="001D75C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(1</w:t>
      </w:r>
      <w:r w:rsidRPr="001D75C3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1D75C3">
        <w:rPr>
          <w:rFonts w:ascii="Symbol" w:eastAsia="Times New Roman" w:hAnsi="Symbol" w:cs="Times New Roman"/>
          <w:sz w:val="28"/>
          <w:szCs w:val="28"/>
        </w:rPr>
        <w:t></w:t>
      </w:r>
      <w:r w:rsidRPr="001D75C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r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)(</w:t>
      </w:r>
      <w:proofErr w:type="gramEnd"/>
      <w:r w:rsidRPr="001D75C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75C3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1D75C3">
        <w:rPr>
          <w:rFonts w:ascii="Symbol" w:eastAsia="Times New Roman" w:hAnsi="Symbol" w:cs="Times New Roman"/>
          <w:sz w:val="28"/>
          <w:szCs w:val="28"/>
        </w:rPr>
        <w:t>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 w:rsidRPr="001D75C3">
        <w:rPr>
          <w:rFonts w:ascii="Times New Roman" w:eastAsia="Times New Roman" w:hAnsi="Times New Roman" w:cs="Times New Roman"/>
          <w:i/>
          <w:spacing w:val="-2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D75C3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position w:val="1"/>
          <w:sz w:val="28"/>
          <w:szCs w:val="28"/>
        </w:rPr>
        <w:t>,</w:t>
      </w:r>
    </w:p>
    <w:p w14:paraId="2ECBA384" w14:textId="77777777" w:rsidR="00BC74FE" w:rsidRPr="001D75C3" w:rsidRDefault="00BC74FE" w:rsidP="00BC74FE">
      <w:pPr>
        <w:widowControl w:val="0"/>
        <w:autoSpaceDE w:val="0"/>
        <w:autoSpaceDN w:val="0"/>
        <w:spacing w:before="9" w:after="0" w:line="273" w:lineRule="auto"/>
        <w:ind w:right="2401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– номинальная ставка процента,</w:t>
      </w:r>
    </w:p>
    <w:p w14:paraId="554CD57F" w14:textId="77777777" w:rsidR="00BC74FE" w:rsidRPr="001D75C3" w:rsidRDefault="00BC74FE" w:rsidP="00BC74FE">
      <w:pPr>
        <w:widowControl w:val="0"/>
        <w:autoSpaceDE w:val="0"/>
        <w:autoSpaceDN w:val="0"/>
        <w:spacing w:after="0" w:line="216" w:lineRule="exact"/>
        <w:ind w:left="312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r</w:t>
      </w:r>
      <w:r w:rsidRPr="001D75C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D75C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реальная</w:t>
      </w:r>
      <w:r w:rsidRPr="001D75C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ставка</w:t>
      </w:r>
      <w:r w:rsidRPr="001D75C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процента,</w:t>
      </w:r>
    </w:p>
    <w:p w14:paraId="7FA73B1B" w14:textId="77777777" w:rsidR="00BC74FE" w:rsidRPr="001D75C3" w:rsidRDefault="00BC74FE" w:rsidP="00BC74FE">
      <w:pPr>
        <w:widowControl w:val="0"/>
        <w:autoSpaceDE w:val="0"/>
        <w:autoSpaceDN w:val="0"/>
        <w:spacing w:before="1" w:after="0" w:line="252" w:lineRule="exact"/>
        <w:ind w:left="312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–_</w:t>
      </w:r>
      <w:r w:rsidRPr="001D75C3">
        <w:rPr>
          <w:rFonts w:ascii="Times New Roman" w:eastAsia="Times New Roman" w:hAnsi="Times New Roman" w:cs="Times New Roman"/>
          <w:sz w:val="28"/>
          <w:szCs w:val="28"/>
          <w:u w:val="single"/>
        </w:rPr>
        <w:t>____</w:t>
      </w:r>
      <w:r w:rsidRPr="001D75C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>_________</w:t>
      </w:r>
      <w:r w:rsidRPr="001D75C3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shd w:val="clear" w:color="auto" w:fill="FFFFFF" w:themeFill="background1"/>
        </w:rPr>
        <w:t>.</w:t>
      </w:r>
    </w:p>
    <w:p w14:paraId="4D937012" w14:textId="77777777" w:rsidR="00BC74FE" w:rsidRPr="001D75C3" w:rsidRDefault="00BC74FE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8507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ответ: темп</w:t>
      </w:r>
      <w:r w:rsidRPr="008507DA">
        <w:rPr>
          <w:rFonts w:ascii="Times New Roman" w:eastAsia="Times New Roman" w:hAnsi="Times New Roman" w:cs="Times New Roman"/>
          <w:sz w:val="28"/>
          <w:szCs w:val="28"/>
        </w:rPr>
        <w:t xml:space="preserve"> инфляции</w:t>
      </w:r>
    </w:p>
    <w:p w14:paraId="2C3F46B8" w14:textId="77777777" w:rsidR="00BC74FE" w:rsidRPr="001D75C3" w:rsidRDefault="00BC74FE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232845"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2662A6F3" w14:textId="77777777" w:rsidR="005557E9" w:rsidRDefault="005557E9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AB6D7A" w14:textId="77777777" w:rsidR="007C2F38" w:rsidRDefault="005557E9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C2F38" w:rsidRPr="008507DA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893B9D0" w14:textId="77777777" w:rsidR="005557E9" w:rsidRPr="001D75C3" w:rsidRDefault="005557E9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Внутреннее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ab/>
        <w:t>финансирование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ab/>
        <w:t>обеспечивается за счёт собственных средств __________________.</w:t>
      </w:r>
    </w:p>
    <w:p w14:paraId="764C27E4" w14:textId="77777777" w:rsidR="005557E9" w:rsidRPr="001D75C3" w:rsidRDefault="005557E9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инвестора </w:t>
      </w:r>
    </w:p>
    <w:p w14:paraId="62A35308" w14:textId="77777777" w:rsidR="005557E9" w:rsidRPr="001D75C3" w:rsidRDefault="005557E9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32845"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7B915565" w14:textId="77777777" w:rsidR="005557E9" w:rsidRPr="008507DA" w:rsidRDefault="005557E9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860B8A" w14:textId="77777777" w:rsidR="009C1816" w:rsidRPr="001D75C3" w:rsidRDefault="009C1816" w:rsidP="00385F3F">
      <w:pPr>
        <w:widowControl w:val="0"/>
        <w:autoSpaceDE w:val="0"/>
        <w:autoSpaceDN w:val="0"/>
        <w:spacing w:before="86"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D75C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1D75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1D75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1D75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1D75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1D75C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5E756CBF" w14:textId="77777777" w:rsidR="00546EA8" w:rsidRPr="001D75C3" w:rsidRDefault="00546EA8" w:rsidP="00BC74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D9BD64" w14:textId="77777777" w:rsidR="007C2F38" w:rsidRPr="007C2F38" w:rsidRDefault="007C2F38" w:rsidP="007C2F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C2F38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546EA8" w:rsidRPr="007C2F38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7C2F38">
        <w:rPr>
          <w:rFonts w:ascii="Times New Roman" w:eastAsia="Times New Roman" w:hAnsi="Times New Roman" w:cs="Times New Roman"/>
          <w:i/>
          <w:sz w:val="28"/>
          <w:szCs w:val="28"/>
        </w:rPr>
        <w:t>Напишите результат вычислений.</w:t>
      </w:r>
    </w:p>
    <w:p w14:paraId="114395A6" w14:textId="77777777" w:rsidR="00FC189E" w:rsidRPr="001D75C3" w:rsidRDefault="00232845" w:rsidP="007C2F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Какова </w:t>
      </w:r>
      <w:r w:rsidR="00546EA8" w:rsidRPr="001D75C3">
        <w:rPr>
          <w:rFonts w:ascii="Times New Roman" w:eastAsia="Times New Roman" w:hAnsi="Times New Roman" w:cs="Times New Roman"/>
          <w:sz w:val="28"/>
          <w:szCs w:val="28"/>
        </w:rPr>
        <w:t>будущая стоимость 10000 рублей, вкладываемых на 1 год под 6% годовых?</w:t>
      </w:r>
    </w:p>
    <w:p w14:paraId="68D0BF7E" w14:textId="77777777" w:rsidR="00546EA8" w:rsidRPr="001D75C3" w:rsidRDefault="00546EA8" w:rsidP="007C2F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7C2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ответ: 10600</w:t>
      </w:r>
      <w:r w:rsidRPr="007C2F38">
        <w:rPr>
          <w:rFonts w:ascii="Times New Roman" w:eastAsia="Times New Roman" w:hAnsi="Times New Roman" w:cs="Times New Roman"/>
          <w:sz w:val="28"/>
          <w:szCs w:val="28"/>
        </w:rPr>
        <w:t xml:space="preserve"> (рублей)</w:t>
      </w:r>
    </w:p>
    <w:p w14:paraId="2B4F3BD6" w14:textId="77777777" w:rsidR="00546EA8" w:rsidRPr="001D75C3" w:rsidRDefault="007C2F38" w:rsidP="007C2F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32845"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27F5D081" w14:textId="77777777" w:rsidR="00546EA8" w:rsidRPr="001D75C3" w:rsidRDefault="00546EA8" w:rsidP="007C2F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4CABBF" w14:textId="77777777" w:rsidR="008061E0" w:rsidRPr="007C2F38" w:rsidRDefault="008061E0" w:rsidP="008061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46EA8" w:rsidRPr="001D75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C2F38">
        <w:rPr>
          <w:rFonts w:ascii="Times New Roman" w:eastAsia="Times New Roman" w:hAnsi="Times New Roman" w:cs="Times New Roman"/>
          <w:i/>
          <w:sz w:val="28"/>
          <w:szCs w:val="28"/>
        </w:rPr>
        <w:t>Напишите результат вычислений.</w:t>
      </w:r>
    </w:p>
    <w:p w14:paraId="446591C8" w14:textId="77777777" w:rsidR="00546EA8" w:rsidRPr="001D75C3" w:rsidRDefault="00546EA8" w:rsidP="007C2F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В следующем году для покупки автомобиля потребуется 10600</w:t>
      </w:r>
      <w:r w:rsidR="00FF541C" w:rsidRPr="001D7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41C" w:rsidRPr="007C2F38">
        <w:rPr>
          <w:rFonts w:ascii="Times New Roman" w:eastAsia="Times New Roman" w:hAnsi="Times New Roman" w:cs="Times New Roman"/>
          <w:sz w:val="28"/>
          <w:szCs w:val="28"/>
        </w:rPr>
        <w:t>(рублей)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. При 6% годовых сколько должно лежать на банковском счёте сейчас?</w:t>
      </w:r>
    </w:p>
    <w:p w14:paraId="079685DE" w14:textId="77777777" w:rsidR="00546EA8" w:rsidRPr="001D75C3" w:rsidRDefault="00546EA8" w:rsidP="007C2F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7C2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 w:rsidR="00FF541C" w:rsidRPr="001D75C3">
        <w:rPr>
          <w:rFonts w:ascii="Times New Roman" w:eastAsia="Times New Roman" w:hAnsi="Times New Roman" w:cs="Times New Roman"/>
          <w:sz w:val="28"/>
          <w:szCs w:val="28"/>
        </w:rPr>
        <w:t>10000</w:t>
      </w:r>
      <w:r w:rsidR="00FF541C" w:rsidRPr="007C2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2F38">
        <w:rPr>
          <w:rFonts w:ascii="Times New Roman" w:eastAsia="Times New Roman" w:hAnsi="Times New Roman" w:cs="Times New Roman"/>
          <w:sz w:val="28"/>
          <w:szCs w:val="28"/>
        </w:rPr>
        <w:t>(рублей)</w:t>
      </w:r>
    </w:p>
    <w:p w14:paraId="349A51D1" w14:textId="77777777" w:rsidR="00546EA8" w:rsidRPr="001D75C3" w:rsidRDefault="008061E0" w:rsidP="007C2F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32845"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31BC9251" w14:textId="77777777" w:rsidR="008061E0" w:rsidRDefault="008061E0" w:rsidP="007C2F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4600BF" w14:textId="77777777" w:rsidR="008061E0" w:rsidRPr="008061E0" w:rsidRDefault="008061E0" w:rsidP="007C2F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61E0">
        <w:rPr>
          <w:rFonts w:ascii="Times New Roman" w:eastAsia="Times New Roman" w:hAnsi="Times New Roman" w:cs="Times New Roman"/>
          <w:i/>
          <w:sz w:val="28"/>
          <w:szCs w:val="28"/>
        </w:rPr>
        <w:t>3. Ответьте на вопрос:</w:t>
      </w:r>
    </w:p>
    <w:p w14:paraId="5A9778A0" w14:textId="77777777" w:rsidR="008061E0" w:rsidRDefault="008061E0" w:rsidP="007C2F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8061E0">
        <w:rPr>
          <w:rFonts w:ascii="Times New Roman" w:eastAsia="Times New Roman" w:hAnsi="Times New Roman" w:cs="Times New Roman"/>
          <w:sz w:val="28"/>
          <w:szCs w:val="28"/>
        </w:rPr>
        <w:t xml:space="preserve"> привлекательны акции для инвесторов?</w:t>
      </w:r>
    </w:p>
    <w:p w14:paraId="7FFB78C6" w14:textId="77777777" w:rsidR="00C040FC" w:rsidRPr="00C040FC" w:rsidRDefault="008061E0" w:rsidP="00C040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7C2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 w:rsidR="00C040FC" w:rsidRPr="00C040FC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или физическое лицо – рассчитывает получать прибыль из двух источников: первый – дивиденд на акции, второй – прирост капитала. </w:t>
      </w:r>
    </w:p>
    <w:p w14:paraId="6D553E49" w14:textId="77777777" w:rsidR="008061E0" w:rsidRPr="001D75C3" w:rsidRDefault="008061E0" w:rsidP="008061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32845"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0700C20C" w14:textId="77777777" w:rsidR="001236FC" w:rsidRPr="001D75C3" w:rsidRDefault="001236FC" w:rsidP="007B3A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20FA49" w14:textId="77777777" w:rsidR="00EC27FC" w:rsidRPr="001D75C3" w:rsidRDefault="00EC27FC" w:rsidP="00385F3F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D75C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1D75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1D75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1D75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развернутым</w:t>
      </w:r>
      <w:r w:rsidRPr="001D75C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632E97A3" w14:textId="77777777" w:rsidR="00EC27FC" w:rsidRPr="001D75C3" w:rsidRDefault="00EC27FC" w:rsidP="001236FC">
      <w:pPr>
        <w:widowControl w:val="0"/>
        <w:autoSpaceDE w:val="0"/>
        <w:autoSpaceDN w:val="0"/>
        <w:spacing w:before="91" w:after="0" w:line="240" w:lineRule="auto"/>
        <w:ind w:left="144" w:right="9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7C2F3F" w14:textId="77777777" w:rsidR="008F4B06" w:rsidRPr="005A5055" w:rsidRDefault="008F4B06" w:rsidP="008F4B06">
      <w:pPr>
        <w:widowControl w:val="0"/>
        <w:autoSpaceDE w:val="0"/>
        <w:autoSpaceDN w:val="0"/>
        <w:spacing w:after="0" w:line="223" w:lineRule="exact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A5055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083236" w:rsidRPr="005A505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5A50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A5055">
        <w:rPr>
          <w:rFonts w:ascii="Times New Roman" w:eastAsia="Times New Roman" w:hAnsi="Times New Roman" w:cs="Times New Roman"/>
          <w:i/>
          <w:sz w:val="28"/>
          <w:szCs w:val="28"/>
        </w:rPr>
        <w:t>Привести</w:t>
      </w:r>
      <w:r w:rsidRPr="005A5055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5A5055">
        <w:rPr>
          <w:rFonts w:ascii="Times New Roman" w:eastAsia="Times New Roman" w:hAnsi="Times New Roman" w:cs="Times New Roman"/>
          <w:i/>
          <w:sz w:val="28"/>
          <w:szCs w:val="28"/>
        </w:rPr>
        <w:t>расширенное</w:t>
      </w:r>
      <w:r w:rsidRPr="005A5055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5A505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решение:</w:t>
      </w:r>
    </w:p>
    <w:p w14:paraId="702D2DFE" w14:textId="77777777" w:rsidR="001236FC" w:rsidRPr="0082778B" w:rsidRDefault="001236FC" w:rsidP="001236FC">
      <w:pPr>
        <w:widowControl w:val="0"/>
        <w:autoSpaceDE w:val="0"/>
        <w:autoSpaceDN w:val="0"/>
        <w:spacing w:before="91" w:after="0" w:line="240" w:lineRule="auto"/>
        <w:ind w:left="144" w:right="9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8B">
        <w:rPr>
          <w:rFonts w:ascii="Times New Roman" w:eastAsia="Times New Roman" w:hAnsi="Times New Roman" w:cs="Times New Roman"/>
          <w:sz w:val="28"/>
          <w:szCs w:val="28"/>
        </w:rPr>
        <w:t>Рассчитайте простую норму прибыли, если инвестиции составили 14000 рублей и в отчёте о прибылях и убытках приведены следующие значения:</w:t>
      </w:r>
    </w:p>
    <w:tbl>
      <w:tblPr>
        <w:tblStyle w:val="TableNormal"/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5"/>
        <w:gridCol w:w="1066"/>
        <w:gridCol w:w="983"/>
        <w:gridCol w:w="1114"/>
        <w:gridCol w:w="1117"/>
        <w:gridCol w:w="1112"/>
      </w:tblGrid>
      <w:tr w:rsidR="001236FC" w:rsidRPr="0082778B" w14:paraId="3BB6AEF1" w14:textId="77777777" w:rsidTr="006B3E49">
        <w:trPr>
          <w:trHeight w:val="265"/>
        </w:trPr>
        <w:tc>
          <w:tcPr>
            <w:tcW w:w="3755" w:type="dxa"/>
            <w:vMerge w:val="restart"/>
          </w:tcPr>
          <w:p w14:paraId="104A6CA0" w14:textId="77777777" w:rsidR="001236FC" w:rsidRPr="0082778B" w:rsidRDefault="001236FC" w:rsidP="001236FC">
            <w:pPr>
              <w:spacing w:before="123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5392" w:type="dxa"/>
            <w:gridSpan w:val="5"/>
          </w:tcPr>
          <w:p w14:paraId="1235F9A3" w14:textId="77777777" w:rsidR="001236FC" w:rsidRPr="0082778B" w:rsidRDefault="001236FC" w:rsidP="001236FC">
            <w:pPr>
              <w:spacing w:line="229" w:lineRule="exact"/>
              <w:ind w:lef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Год</w:t>
            </w:r>
          </w:p>
        </w:tc>
      </w:tr>
      <w:tr w:rsidR="001236FC" w:rsidRPr="0082778B" w14:paraId="193EB704" w14:textId="77777777" w:rsidTr="006B3E49">
        <w:trPr>
          <w:trHeight w:val="313"/>
        </w:trPr>
        <w:tc>
          <w:tcPr>
            <w:tcW w:w="3755" w:type="dxa"/>
            <w:vMerge/>
          </w:tcPr>
          <w:p w14:paraId="6A622D63" w14:textId="77777777" w:rsidR="001236FC" w:rsidRPr="0082778B" w:rsidRDefault="001236FC" w:rsidP="001236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6" w:type="dxa"/>
          </w:tcPr>
          <w:p w14:paraId="53742700" w14:textId="77777777" w:rsidR="001236FC" w:rsidRPr="0082778B" w:rsidRDefault="001236FC" w:rsidP="001236FC">
            <w:pPr>
              <w:spacing w:line="236" w:lineRule="exact"/>
              <w:ind w:lef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983" w:type="dxa"/>
          </w:tcPr>
          <w:p w14:paraId="2A090464" w14:textId="77777777" w:rsidR="001236FC" w:rsidRPr="0082778B" w:rsidRDefault="001236FC" w:rsidP="001236FC">
            <w:pPr>
              <w:spacing w:line="236" w:lineRule="exact"/>
              <w:ind w:lef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1114" w:type="dxa"/>
          </w:tcPr>
          <w:p w14:paraId="36FA3E8E" w14:textId="77777777" w:rsidR="001236FC" w:rsidRPr="0082778B" w:rsidRDefault="001236FC" w:rsidP="001236FC">
            <w:pPr>
              <w:spacing w:line="236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1117" w:type="dxa"/>
          </w:tcPr>
          <w:p w14:paraId="393E9957" w14:textId="77777777" w:rsidR="001236FC" w:rsidRPr="0082778B" w:rsidRDefault="001236FC" w:rsidP="001236FC">
            <w:pPr>
              <w:spacing w:line="236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1112" w:type="dxa"/>
          </w:tcPr>
          <w:p w14:paraId="318D6A95" w14:textId="77777777" w:rsidR="001236FC" w:rsidRPr="0082778B" w:rsidRDefault="001236FC" w:rsidP="001236FC">
            <w:pPr>
              <w:spacing w:line="23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5</w:t>
            </w:r>
          </w:p>
        </w:tc>
      </w:tr>
      <w:tr w:rsidR="001236FC" w:rsidRPr="0082778B" w14:paraId="0823A39A" w14:textId="77777777" w:rsidTr="006B3E49">
        <w:trPr>
          <w:trHeight w:val="332"/>
        </w:trPr>
        <w:tc>
          <w:tcPr>
            <w:tcW w:w="3755" w:type="dxa"/>
          </w:tcPr>
          <w:p w14:paraId="15FFC29D" w14:textId="77777777" w:rsidR="001236FC" w:rsidRPr="0082778B" w:rsidRDefault="001236FC" w:rsidP="001236FC">
            <w:pPr>
              <w:spacing w:line="232" w:lineRule="exact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Чистая</w:t>
            </w:r>
            <w:r w:rsidRPr="0082778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27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прибыль,</w:t>
            </w:r>
            <w:r w:rsidRPr="008277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277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руб.</w:t>
            </w:r>
          </w:p>
        </w:tc>
        <w:tc>
          <w:tcPr>
            <w:tcW w:w="1066" w:type="dxa"/>
          </w:tcPr>
          <w:p w14:paraId="0FD9B051" w14:textId="77777777" w:rsidR="001236FC" w:rsidRPr="0082778B" w:rsidRDefault="001236FC" w:rsidP="001236FC">
            <w:pPr>
              <w:spacing w:line="232" w:lineRule="exact"/>
              <w:ind w:lef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500</w:t>
            </w:r>
          </w:p>
        </w:tc>
        <w:tc>
          <w:tcPr>
            <w:tcW w:w="983" w:type="dxa"/>
          </w:tcPr>
          <w:p w14:paraId="2D4DDE81" w14:textId="77777777" w:rsidR="001236FC" w:rsidRPr="0082778B" w:rsidRDefault="001236FC" w:rsidP="001236FC">
            <w:pPr>
              <w:spacing w:line="232" w:lineRule="exact"/>
              <w:ind w:lef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1440</w:t>
            </w:r>
          </w:p>
        </w:tc>
        <w:tc>
          <w:tcPr>
            <w:tcW w:w="1114" w:type="dxa"/>
          </w:tcPr>
          <w:p w14:paraId="1F5DD4DB" w14:textId="77777777" w:rsidR="001236FC" w:rsidRPr="0082778B" w:rsidRDefault="001236FC" w:rsidP="001236FC">
            <w:pPr>
              <w:spacing w:line="232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2000</w:t>
            </w:r>
          </w:p>
        </w:tc>
        <w:tc>
          <w:tcPr>
            <w:tcW w:w="1117" w:type="dxa"/>
          </w:tcPr>
          <w:p w14:paraId="6DBB8ECD" w14:textId="77777777" w:rsidR="001236FC" w:rsidRPr="0082778B" w:rsidRDefault="001236FC" w:rsidP="001236FC">
            <w:pPr>
              <w:spacing w:line="232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2800</w:t>
            </w:r>
          </w:p>
        </w:tc>
        <w:tc>
          <w:tcPr>
            <w:tcW w:w="1112" w:type="dxa"/>
          </w:tcPr>
          <w:p w14:paraId="4F6245FC" w14:textId="77777777" w:rsidR="001236FC" w:rsidRPr="0082778B" w:rsidRDefault="001236FC" w:rsidP="001236FC">
            <w:pPr>
              <w:spacing w:line="232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2900</w:t>
            </w:r>
          </w:p>
        </w:tc>
      </w:tr>
    </w:tbl>
    <w:p w14:paraId="5A47F042" w14:textId="77777777" w:rsidR="00083236" w:rsidRPr="0082778B" w:rsidRDefault="00083236" w:rsidP="000832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8B">
        <w:rPr>
          <w:rFonts w:ascii="Times New Roman" w:eastAsia="Times New Roman" w:hAnsi="Times New Roman" w:cs="Times New Roman"/>
          <w:sz w:val="28"/>
          <w:szCs w:val="28"/>
        </w:rPr>
        <w:t>Время выполнения – 15 мин.</w:t>
      </w:r>
    </w:p>
    <w:p w14:paraId="14D8FF5A" w14:textId="77777777" w:rsidR="00083236" w:rsidRPr="0082778B" w:rsidRDefault="00083236" w:rsidP="000832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8B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</w:p>
    <w:p w14:paraId="63C8DE55" w14:textId="77777777" w:rsidR="001236FC" w:rsidRPr="0082778B" w:rsidRDefault="001236FC" w:rsidP="000832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8B">
        <w:rPr>
          <w:rFonts w:ascii="Times New Roman" w:eastAsia="Times New Roman" w:hAnsi="Times New Roman" w:cs="Times New Roman"/>
          <w:sz w:val="28"/>
          <w:szCs w:val="28"/>
        </w:rPr>
        <w:t>Найдём среднюю за весь срок проекта чистую прибыль в год:</w:t>
      </w:r>
    </w:p>
    <w:p w14:paraId="2C065D63" w14:textId="77777777" w:rsidR="001236FC" w:rsidRPr="0082778B" w:rsidRDefault="001236FC" w:rsidP="001236FC">
      <w:pPr>
        <w:widowControl w:val="0"/>
        <w:autoSpaceDE w:val="0"/>
        <w:autoSpaceDN w:val="0"/>
        <w:spacing w:before="12" w:after="0" w:line="189" w:lineRule="auto"/>
        <w:ind w:left="232"/>
        <w:rPr>
          <w:rFonts w:ascii="Times New Roman" w:eastAsia="Times New Roman" w:hAnsi="Times New Roman" w:cs="Times New Roman"/>
          <w:position w:val="-4"/>
          <w:sz w:val="28"/>
          <w:szCs w:val="28"/>
        </w:rPr>
      </w:pPr>
      <w:r w:rsidRPr="0082778B">
        <w:rPr>
          <w:rFonts w:ascii="Times New Roman" w:eastAsia="Times New Roman" w:hAnsi="Times New Roman" w:cs="Times New Roman"/>
          <w:noProof/>
          <w:position w:val="-4"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A3E4E7" wp14:editId="42916E60">
                <wp:simplePos x="0" y="0"/>
                <wp:positionH relativeFrom="page">
                  <wp:posOffset>1535612</wp:posOffset>
                </wp:positionH>
                <wp:positionV relativeFrom="paragraph">
                  <wp:posOffset>190500</wp:posOffset>
                </wp:positionV>
                <wp:extent cx="1873885" cy="1270"/>
                <wp:effectExtent l="0" t="0" r="12065" b="17780"/>
                <wp:wrapNone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3885">
                              <a:moveTo>
                                <a:pt x="0" y="0"/>
                              </a:moveTo>
                              <a:lnTo>
                                <a:pt x="1873265" y="0"/>
                              </a:lnTo>
                            </a:path>
                          </a:pathLst>
                        </a:custGeom>
                        <a:ln w="4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F9290" id="Graphic 176" o:spid="_x0000_s1026" style="position:absolute;margin-left:120.9pt;margin-top:15pt;width:147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" path="m,l1873265,e" filled="f" strokeweight=".1217mm">
                <v:path arrowok="t"/>
                <w10:wrap anchorx="page"/>
              </v:shape>
            </w:pict>
          </mc:Fallback>
        </mc:AlternateContent>
      </w:r>
      <w:proofErr w:type="spellStart"/>
      <w:r w:rsidRPr="0082778B">
        <w:rPr>
          <w:rFonts w:ascii="Times New Roman" w:eastAsia="Times New Roman" w:hAnsi="Times New Roman" w:cs="Times New Roman"/>
          <w:i/>
          <w:position w:val="-13"/>
          <w:sz w:val="28"/>
          <w:szCs w:val="28"/>
        </w:rPr>
        <w:t>Pr</w:t>
      </w:r>
      <w:proofErr w:type="spellEnd"/>
      <w:r w:rsidRPr="0082778B">
        <w:rPr>
          <w:rFonts w:ascii="Times New Roman" w:eastAsia="Times New Roman" w:hAnsi="Times New Roman" w:cs="Times New Roman"/>
          <w:i/>
          <w:spacing w:val="20"/>
          <w:position w:val="-13"/>
          <w:sz w:val="28"/>
          <w:szCs w:val="28"/>
        </w:rPr>
        <w:t xml:space="preserve"> </w:t>
      </w:r>
      <w:r w:rsidRPr="0082778B">
        <w:rPr>
          <w:rFonts w:ascii="Symbol" w:eastAsia="Times New Roman" w:hAnsi="Symbol" w:cs="Times New Roman"/>
          <w:position w:val="-13"/>
          <w:sz w:val="28"/>
          <w:szCs w:val="28"/>
        </w:rPr>
        <w:t></w:t>
      </w:r>
      <w:r w:rsidRPr="0082778B">
        <w:rPr>
          <w:rFonts w:ascii="Times New Roman" w:eastAsia="Times New Roman" w:hAnsi="Times New Roman" w:cs="Times New Roman"/>
          <w:spacing w:val="18"/>
          <w:position w:val="-13"/>
          <w:sz w:val="28"/>
          <w:szCs w:val="28"/>
        </w:rPr>
        <w:t xml:space="preserve"> </w:t>
      </w:r>
      <w:r w:rsidRPr="0082778B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82778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2778B">
        <w:rPr>
          <w:rFonts w:ascii="Symbol" w:eastAsia="Times New Roman" w:hAnsi="Symbol" w:cs="Times New Roman"/>
          <w:sz w:val="28"/>
          <w:szCs w:val="28"/>
        </w:rPr>
        <w:t></w:t>
      </w:r>
      <w:r w:rsidRPr="0082778B">
        <w:rPr>
          <w:rFonts w:ascii="Times New Roman" w:eastAsia="Times New Roman" w:hAnsi="Times New Roman" w:cs="Times New Roman"/>
          <w:spacing w:val="-32"/>
          <w:sz w:val="28"/>
          <w:szCs w:val="28"/>
        </w:rPr>
        <w:t xml:space="preserve"> </w:t>
      </w:r>
      <w:r w:rsidRPr="0082778B">
        <w:rPr>
          <w:rFonts w:ascii="Times New Roman" w:eastAsia="Times New Roman" w:hAnsi="Times New Roman" w:cs="Times New Roman"/>
          <w:sz w:val="28"/>
          <w:szCs w:val="28"/>
        </w:rPr>
        <w:t>1440</w:t>
      </w:r>
      <w:r w:rsidRPr="0082778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2778B">
        <w:rPr>
          <w:rFonts w:ascii="Symbol" w:eastAsia="Times New Roman" w:hAnsi="Symbol" w:cs="Times New Roman"/>
          <w:sz w:val="28"/>
          <w:szCs w:val="28"/>
        </w:rPr>
        <w:t></w:t>
      </w:r>
      <w:r w:rsidRPr="0082778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2778B">
        <w:rPr>
          <w:rFonts w:ascii="Times New Roman" w:eastAsia="Times New Roman" w:hAnsi="Times New Roman" w:cs="Times New Roman"/>
          <w:sz w:val="28"/>
          <w:szCs w:val="28"/>
        </w:rPr>
        <w:t>2000</w:t>
      </w:r>
      <w:r w:rsidRPr="0082778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2778B">
        <w:rPr>
          <w:rFonts w:ascii="Symbol" w:eastAsia="Times New Roman" w:hAnsi="Symbol" w:cs="Times New Roman"/>
          <w:sz w:val="28"/>
          <w:szCs w:val="28"/>
        </w:rPr>
        <w:t></w:t>
      </w:r>
      <w:r w:rsidRPr="0082778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2778B">
        <w:rPr>
          <w:rFonts w:ascii="Times New Roman" w:eastAsia="Times New Roman" w:hAnsi="Times New Roman" w:cs="Times New Roman"/>
          <w:sz w:val="28"/>
          <w:szCs w:val="28"/>
        </w:rPr>
        <w:t>2800</w:t>
      </w:r>
      <w:r w:rsidRPr="0082778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2778B">
        <w:rPr>
          <w:rFonts w:ascii="Symbol" w:eastAsia="Times New Roman" w:hAnsi="Symbol" w:cs="Times New Roman"/>
          <w:sz w:val="28"/>
          <w:szCs w:val="28"/>
        </w:rPr>
        <w:t></w:t>
      </w:r>
      <w:r w:rsidRPr="0082778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2778B">
        <w:rPr>
          <w:rFonts w:ascii="Times New Roman" w:eastAsia="Times New Roman" w:hAnsi="Times New Roman" w:cs="Times New Roman"/>
          <w:sz w:val="28"/>
          <w:szCs w:val="28"/>
        </w:rPr>
        <w:t>2900</w:t>
      </w:r>
      <w:r w:rsidRPr="0082778B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82778B">
        <w:rPr>
          <w:rFonts w:ascii="Symbol" w:eastAsia="Times New Roman" w:hAnsi="Symbol" w:cs="Times New Roman"/>
          <w:position w:val="-13"/>
          <w:sz w:val="28"/>
          <w:szCs w:val="28"/>
        </w:rPr>
        <w:t></w:t>
      </w:r>
      <w:r w:rsidRPr="0082778B">
        <w:rPr>
          <w:rFonts w:ascii="Times New Roman" w:eastAsia="Times New Roman" w:hAnsi="Times New Roman" w:cs="Times New Roman"/>
          <w:spacing w:val="-16"/>
          <w:position w:val="-13"/>
          <w:sz w:val="28"/>
          <w:szCs w:val="28"/>
        </w:rPr>
        <w:t xml:space="preserve"> </w:t>
      </w:r>
      <w:r w:rsidRPr="0082778B">
        <w:rPr>
          <w:rFonts w:ascii="Times New Roman" w:eastAsia="Times New Roman" w:hAnsi="Times New Roman" w:cs="Times New Roman"/>
          <w:position w:val="-13"/>
          <w:sz w:val="28"/>
          <w:szCs w:val="28"/>
        </w:rPr>
        <w:t>1928</w:t>
      </w:r>
      <w:r w:rsidRPr="0082778B">
        <w:rPr>
          <w:rFonts w:ascii="Times New Roman" w:eastAsia="Times New Roman" w:hAnsi="Times New Roman" w:cs="Times New Roman"/>
          <w:spacing w:val="24"/>
          <w:position w:val="-13"/>
          <w:sz w:val="28"/>
          <w:szCs w:val="28"/>
        </w:rPr>
        <w:t xml:space="preserve"> </w:t>
      </w:r>
      <w:r w:rsidRPr="0082778B">
        <w:rPr>
          <w:rFonts w:ascii="Times New Roman" w:eastAsia="Times New Roman" w:hAnsi="Times New Roman" w:cs="Times New Roman"/>
          <w:spacing w:val="-2"/>
          <w:position w:val="-4"/>
          <w:sz w:val="28"/>
          <w:szCs w:val="28"/>
        </w:rPr>
        <w:t>(руб.),</w:t>
      </w:r>
    </w:p>
    <w:p w14:paraId="0B397822" w14:textId="77777777" w:rsidR="001236FC" w:rsidRPr="0082778B" w:rsidRDefault="001236FC" w:rsidP="007B3A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8B">
        <w:rPr>
          <w:rFonts w:ascii="Times New Roman" w:eastAsia="Times New Roman" w:hAnsi="Times New Roman" w:cs="Times New Roman"/>
          <w:sz w:val="28"/>
          <w:szCs w:val="28"/>
        </w:rPr>
        <w:t xml:space="preserve">                 5</w:t>
      </w:r>
    </w:p>
    <w:p w14:paraId="36C269AC" w14:textId="77777777" w:rsidR="00EC27FC" w:rsidRPr="0082778B" w:rsidRDefault="00EC27FC" w:rsidP="007B3A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277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42779" wp14:editId="31AB3B8D">
                <wp:simplePos x="0" y="0"/>
                <wp:positionH relativeFrom="column">
                  <wp:posOffset>1041853</wp:posOffset>
                </wp:positionH>
                <wp:positionV relativeFrom="paragraph">
                  <wp:posOffset>199481</wp:posOffset>
                </wp:positionV>
                <wp:extent cx="369570" cy="10795"/>
                <wp:effectExtent l="0" t="0" r="11430" b="2730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57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2C179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05pt,15.7pt" to="111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" strokecolor="black [3040]"/>
            </w:pict>
          </mc:Fallback>
        </mc:AlternateContent>
      </w:r>
      <w:r w:rsidRPr="0082778B">
        <w:rPr>
          <w:rFonts w:ascii="Times New Roman" w:eastAsia="Times New Roman" w:hAnsi="Times New Roman" w:cs="Times New Roman"/>
          <w:sz w:val="28"/>
          <w:szCs w:val="28"/>
        </w:rPr>
        <w:t xml:space="preserve">             1928</w:t>
      </w:r>
    </w:p>
    <w:p w14:paraId="5B5CC399" w14:textId="77777777" w:rsidR="007B3AA4" w:rsidRPr="0082778B" w:rsidRDefault="00EC27FC" w:rsidP="007B3A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778B">
        <w:rPr>
          <w:rFonts w:ascii="Times New Roman" w:eastAsia="Times New Roman" w:hAnsi="Times New Roman" w:cs="Times New Roman"/>
          <w:i/>
          <w:sz w:val="28"/>
          <w:szCs w:val="28"/>
        </w:rPr>
        <w:t xml:space="preserve">ROI  </w:t>
      </w:r>
      <w:r w:rsidRPr="0082778B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gramEnd"/>
      <w:r w:rsidRPr="0082778B">
        <w:rPr>
          <w:rFonts w:ascii="Times New Roman" w:eastAsia="Times New Roman" w:hAnsi="Times New Roman" w:cs="Times New Roman"/>
          <w:sz w:val="28"/>
          <w:szCs w:val="28"/>
        </w:rPr>
        <w:t xml:space="preserve">  14000  =  0,1377.</w:t>
      </w:r>
    </w:p>
    <w:p w14:paraId="10C8B5CD" w14:textId="77777777" w:rsidR="00EC27FC" w:rsidRPr="0082778B" w:rsidRDefault="00EC27FC" w:rsidP="007B3A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F33E8E" w14:textId="77777777" w:rsidR="00EC27FC" w:rsidRPr="0082778B" w:rsidRDefault="00EC27FC" w:rsidP="000832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8B">
        <w:rPr>
          <w:rFonts w:ascii="Times New Roman" w:eastAsia="Times New Roman" w:hAnsi="Times New Roman" w:cs="Times New Roman"/>
          <w:sz w:val="28"/>
          <w:szCs w:val="28"/>
        </w:rPr>
        <w:t>Простая норма прибыли данного проекта составляет 0,1377, то есть за год один рубль инвестиций возвращается в виде 13,77 копеек.</w:t>
      </w:r>
    </w:p>
    <w:p w14:paraId="54B3B98F" w14:textId="77777777" w:rsidR="00E146DE" w:rsidRPr="0082778B" w:rsidRDefault="00083236" w:rsidP="000832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8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32845" w:rsidRPr="0082778B"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0DE2730D" w14:textId="77777777" w:rsidR="00DF549C" w:rsidRPr="0082778B" w:rsidRDefault="00DF549C" w:rsidP="00DF54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6473DE" w14:textId="77777777" w:rsidR="00083236" w:rsidRPr="0082778B" w:rsidRDefault="00083236" w:rsidP="000D3D8A">
      <w:pPr>
        <w:widowControl w:val="0"/>
        <w:autoSpaceDE w:val="0"/>
        <w:autoSpaceDN w:val="0"/>
        <w:spacing w:before="91" w:after="0" w:line="240" w:lineRule="auto"/>
        <w:ind w:left="144" w:right="98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2778B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AB7999" w:rsidRPr="0082778B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82778B">
        <w:rPr>
          <w:rFonts w:ascii="Times New Roman" w:eastAsia="Times New Roman" w:hAnsi="Times New Roman" w:cs="Times New Roman"/>
          <w:i/>
          <w:sz w:val="28"/>
          <w:szCs w:val="28"/>
        </w:rPr>
        <w:t>Привести расширенное решение:</w:t>
      </w:r>
    </w:p>
    <w:p w14:paraId="7FBDE3B0" w14:textId="77777777" w:rsidR="000D3D8A" w:rsidRPr="0082778B" w:rsidRDefault="000D3D8A" w:rsidP="00232845">
      <w:pPr>
        <w:widowControl w:val="0"/>
        <w:autoSpaceDE w:val="0"/>
        <w:autoSpaceDN w:val="0"/>
        <w:spacing w:before="91" w:after="0" w:line="240" w:lineRule="auto"/>
        <w:ind w:left="144" w:right="42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778B">
        <w:rPr>
          <w:rFonts w:ascii="Times New Roman" w:eastAsia="Times New Roman" w:hAnsi="Times New Roman" w:cs="Times New Roman"/>
          <w:sz w:val="28"/>
          <w:szCs w:val="28"/>
        </w:rPr>
        <w:t>Найдите  период</w:t>
      </w:r>
      <w:proofErr w:type="gramEnd"/>
      <w:r w:rsidRPr="0082778B">
        <w:rPr>
          <w:rFonts w:ascii="Times New Roman" w:eastAsia="Times New Roman" w:hAnsi="Times New Roman" w:cs="Times New Roman"/>
          <w:sz w:val="28"/>
          <w:szCs w:val="28"/>
        </w:rPr>
        <w:t xml:space="preserve">  окупаемости  проекта,  если инвестиции совершались единовременно перед годом запуска проекта в размере 5000 рублей, чистую прибыль по годам </w:t>
      </w:r>
    </w:p>
    <w:p w14:paraId="32D4C130" w14:textId="77777777" w:rsidR="000D3D8A" w:rsidRPr="0082778B" w:rsidRDefault="000D3D8A" w:rsidP="000D3D8A">
      <w:pPr>
        <w:widowControl w:val="0"/>
        <w:autoSpaceDE w:val="0"/>
        <w:autoSpaceDN w:val="0"/>
        <w:spacing w:before="91" w:after="0" w:line="240" w:lineRule="auto"/>
        <w:ind w:left="144" w:right="9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936"/>
        <w:gridCol w:w="857"/>
        <w:gridCol w:w="847"/>
        <w:gridCol w:w="837"/>
        <w:gridCol w:w="1006"/>
        <w:gridCol w:w="822"/>
      </w:tblGrid>
      <w:tr w:rsidR="000D3D8A" w:rsidRPr="0082778B" w14:paraId="56BCC925" w14:textId="77777777" w:rsidTr="006B3E49">
        <w:trPr>
          <w:trHeight w:val="355"/>
        </w:trPr>
        <w:tc>
          <w:tcPr>
            <w:tcW w:w="3605" w:type="dxa"/>
          </w:tcPr>
          <w:p w14:paraId="270417CB" w14:textId="77777777" w:rsidR="000D3D8A" w:rsidRPr="0082778B" w:rsidRDefault="000D3D8A" w:rsidP="000D3D8A">
            <w:pPr>
              <w:spacing w:before="5" w:line="226" w:lineRule="exact"/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Показатель/</w:t>
            </w:r>
            <w:r w:rsidRPr="0082778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277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36" w:type="dxa"/>
          </w:tcPr>
          <w:p w14:paraId="631199EA" w14:textId="77777777" w:rsidR="000D3D8A" w:rsidRPr="0082778B" w:rsidRDefault="000D3D8A" w:rsidP="000D3D8A">
            <w:pPr>
              <w:spacing w:before="5" w:line="226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0</w:t>
            </w:r>
          </w:p>
        </w:tc>
        <w:tc>
          <w:tcPr>
            <w:tcW w:w="857" w:type="dxa"/>
          </w:tcPr>
          <w:p w14:paraId="354A97AD" w14:textId="77777777" w:rsidR="000D3D8A" w:rsidRPr="0082778B" w:rsidRDefault="000D3D8A" w:rsidP="000D3D8A">
            <w:pPr>
              <w:spacing w:before="5" w:line="226" w:lineRule="exact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847" w:type="dxa"/>
          </w:tcPr>
          <w:p w14:paraId="09A99062" w14:textId="77777777" w:rsidR="000D3D8A" w:rsidRPr="0082778B" w:rsidRDefault="000D3D8A" w:rsidP="000D3D8A">
            <w:pPr>
              <w:spacing w:before="5" w:line="226" w:lineRule="exact"/>
              <w:ind w:left="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837" w:type="dxa"/>
          </w:tcPr>
          <w:p w14:paraId="4914AC7C" w14:textId="77777777" w:rsidR="000D3D8A" w:rsidRPr="0082778B" w:rsidRDefault="000D3D8A" w:rsidP="000D3D8A">
            <w:pPr>
              <w:spacing w:before="5" w:line="226" w:lineRule="exact"/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1006" w:type="dxa"/>
          </w:tcPr>
          <w:p w14:paraId="3929E352" w14:textId="77777777" w:rsidR="000D3D8A" w:rsidRPr="0082778B" w:rsidRDefault="000D3D8A" w:rsidP="000D3D8A">
            <w:pPr>
              <w:spacing w:before="5" w:line="226" w:lineRule="exact"/>
              <w:ind w:left="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822" w:type="dxa"/>
          </w:tcPr>
          <w:p w14:paraId="17028534" w14:textId="77777777" w:rsidR="000D3D8A" w:rsidRPr="0082778B" w:rsidRDefault="000D3D8A" w:rsidP="000D3D8A">
            <w:pPr>
              <w:spacing w:before="5" w:line="226" w:lineRule="exact"/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5</w:t>
            </w:r>
          </w:p>
        </w:tc>
      </w:tr>
      <w:tr w:rsidR="000D3D8A" w:rsidRPr="0082778B" w14:paraId="5D4FFD52" w14:textId="77777777" w:rsidTr="006B3E49">
        <w:trPr>
          <w:trHeight w:val="388"/>
        </w:trPr>
        <w:tc>
          <w:tcPr>
            <w:tcW w:w="3605" w:type="dxa"/>
          </w:tcPr>
          <w:p w14:paraId="237D858E" w14:textId="77777777" w:rsidR="000D3D8A" w:rsidRPr="0082778B" w:rsidRDefault="000D3D8A" w:rsidP="000D3D8A">
            <w:pPr>
              <w:spacing w:before="7" w:line="226" w:lineRule="exact"/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Денежный</w:t>
            </w:r>
            <w:r w:rsidRPr="008277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27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поток</w:t>
            </w:r>
            <w:r w:rsidRPr="008277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27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CF,</w:t>
            </w:r>
            <w:r w:rsidRPr="008277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277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руб.</w:t>
            </w:r>
          </w:p>
        </w:tc>
        <w:tc>
          <w:tcPr>
            <w:tcW w:w="936" w:type="dxa"/>
          </w:tcPr>
          <w:p w14:paraId="21796EC1" w14:textId="77777777" w:rsidR="000D3D8A" w:rsidRPr="0082778B" w:rsidRDefault="000D3D8A" w:rsidP="000D3D8A">
            <w:pPr>
              <w:spacing w:before="7" w:line="226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0</w:t>
            </w:r>
          </w:p>
        </w:tc>
        <w:tc>
          <w:tcPr>
            <w:tcW w:w="857" w:type="dxa"/>
          </w:tcPr>
          <w:p w14:paraId="4A9AB79B" w14:textId="77777777" w:rsidR="000D3D8A" w:rsidRPr="0082778B" w:rsidRDefault="000D3D8A" w:rsidP="000D3D8A">
            <w:pPr>
              <w:spacing w:before="7" w:line="226" w:lineRule="exact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500</w:t>
            </w:r>
          </w:p>
        </w:tc>
        <w:tc>
          <w:tcPr>
            <w:tcW w:w="847" w:type="dxa"/>
          </w:tcPr>
          <w:p w14:paraId="2C8298D1" w14:textId="77777777" w:rsidR="000D3D8A" w:rsidRPr="0082778B" w:rsidRDefault="000D3D8A" w:rsidP="000D3D8A">
            <w:pPr>
              <w:spacing w:before="7" w:line="226" w:lineRule="exact"/>
              <w:ind w:left="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1440</w:t>
            </w:r>
          </w:p>
        </w:tc>
        <w:tc>
          <w:tcPr>
            <w:tcW w:w="837" w:type="dxa"/>
          </w:tcPr>
          <w:p w14:paraId="292D45CC" w14:textId="77777777" w:rsidR="000D3D8A" w:rsidRPr="0082778B" w:rsidRDefault="000D3D8A" w:rsidP="000D3D8A">
            <w:pPr>
              <w:spacing w:before="7" w:line="226" w:lineRule="exact"/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2000</w:t>
            </w:r>
          </w:p>
        </w:tc>
        <w:tc>
          <w:tcPr>
            <w:tcW w:w="1006" w:type="dxa"/>
          </w:tcPr>
          <w:p w14:paraId="48DB5B9B" w14:textId="77777777" w:rsidR="000D3D8A" w:rsidRPr="0082778B" w:rsidRDefault="000D3D8A" w:rsidP="000D3D8A">
            <w:pPr>
              <w:spacing w:before="7" w:line="226" w:lineRule="exact"/>
              <w:ind w:left="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2800</w:t>
            </w:r>
          </w:p>
        </w:tc>
        <w:tc>
          <w:tcPr>
            <w:tcW w:w="822" w:type="dxa"/>
          </w:tcPr>
          <w:p w14:paraId="22562180" w14:textId="77777777" w:rsidR="000D3D8A" w:rsidRPr="0082778B" w:rsidRDefault="000D3D8A" w:rsidP="000D3D8A">
            <w:pPr>
              <w:spacing w:before="7" w:line="226" w:lineRule="exact"/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2900</w:t>
            </w:r>
          </w:p>
        </w:tc>
      </w:tr>
      <w:tr w:rsidR="000D3D8A" w:rsidRPr="0082778B" w14:paraId="57503B96" w14:textId="77777777" w:rsidTr="006B3E49">
        <w:trPr>
          <w:trHeight w:val="419"/>
        </w:trPr>
        <w:tc>
          <w:tcPr>
            <w:tcW w:w="3605" w:type="dxa"/>
          </w:tcPr>
          <w:p w14:paraId="60B61A1D" w14:textId="77777777" w:rsidR="000D3D8A" w:rsidRPr="0082778B" w:rsidRDefault="000D3D8A" w:rsidP="000D3D8A">
            <w:pPr>
              <w:spacing w:before="5" w:line="229" w:lineRule="exact"/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Инвестиции,</w:t>
            </w:r>
            <w:r w:rsidRPr="0082778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8277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руб.</w:t>
            </w:r>
          </w:p>
        </w:tc>
        <w:tc>
          <w:tcPr>
            <w:tcW w:w="936" w:type="dxa"/>
          </w:tcPr>
          <w:p w14:paraId="4514B6E2" w14:textId="77777777" w:rsidR="000D3D8A" w:rsidRPr="0082778B" w:rsidRDefault="000D3D8A" w:rsidP="000D3D8A">
            <w:pPr>
              <w:spacing w:before="5" w:line="229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-5000</w:t>
            </w:r>
          </w:p>
        </w:tc>
        <w:tc>
          <w:tcPr>
            <w:tcW w:w="857" w:type="dxa"/>
          </w:tcPr>
          <w:p w14:paraId="46B8C89A" w14:textId="77777777" w:rsidR="000D3D8A" w:rsidRPr="0082778B" w:rsidRDefault="000D3D8A" w:rsidP="000D3D8A">
            <w:pPr>
              <w:spacing w:before="5" w:line="229" w:lineRule="exact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0</w:t>
            </w:r>
          </w:p>
        </w:tc>
        <w:tc>
          <w:tcPr>
            <w:tcW w:w="847" w:type="dxa"/>
          </w:tcPr>
          <w:p w14:paraId="39F4A73E" w14:textId="77777777" w:rsidR="000D3D8A" w:rsidRPr="0082778B" w:rsidRDefault="000D3D8A" w:rsidP="000D3D8A">
            <w:pPr>
              <w:spacing w:before="5" w:line="229" w:lineRule="exact"/>
              <w:ind w:left="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0</w:t>
            </w:r>
          </w:p>
        </w:tc>
        <w:tc>
          <w:tcPr>
            <w:tcW w:w="837" w:type="dxa"/>
          </w:tcPr>
          <w:p w14:paraId="79C0D38E" w14:textId="77777777" w:rsidR="000D3D8A" w:rsidRPr="0082778B" w:rsidRDefault="000D3D8A" w:rsidP="000D3D8A">
            <w:pPr>
              <w:spacing w:before="5" w:line="229" w:lineRule="exact"/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0</w:t>
            </w:r>
          </w:p>
        </w:tc>
        <w:tc>
          <w:tcPr>
            <w:tcW w:w="1006" w:type="dxa"/>
          </w:tcPr>
          <w:p w14:paraId="7580ED36" w14:textId="77777777" w:rsidR="000D3D8A" w:rsidRPr="0082778B" w:rsidRDefault="000D3D8A" w:rsidP="000D3D8A">
            <w:pPr>
              <w:spacing w:before="5" w:line="229" w:lineRule="exact"/>
              <w:ind w:left="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0</w:t>
            </w:r>
          </w:p>
        </w:tc>
        <w:tc>
          <w:tcPr>
            <w:tcW w:w="822" w:type="dxa"/>
          </w:tcPr>
          <w:p w14:paraId="6E192FEB" w14:textId="77777777" w:rsidR="000D3D8A" w:rsidRPr="0082778B" w:rsidRDefault="000D3D8A" w:rsidP="000D3D8A">
            <w:pPr>
              <w:spacing w:before="5" w:line="229" w:lineRule="exact"/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0</w:t>
            </w:r>
          </w:p>
        </w:tc>
      </w:tr>
      <w:tr w:rsidR="000D3D8A" w:rsidRPr="0082778B" w14:paraId="01534247" w14:textId="77777777" w:rsidTr="006B3E49">
        <w:trPr>
          <w:trHeight w:val="310"/>
        </w:trPr>
        <w:tc>
          <w:tcPr>
            <w:tcW w:w="3605" w:type="dxa"/>
          </w:tcPr>
          <w:p w14:paraId="3C0AD504" w14:textId="77777777" w:rsidR="000D3D8A" w:rsidRPr="0082778B" w:rsidRDefault="000D3D8A" w:rsidP="000D3D8A">
            <w:pPr>
              <w:spacing w:before="5" w:line="226" w:lineRule="exact"/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Накопленный</w:t>
            </w:r>
            <w:r w:rsidRPr="0082778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277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CF,</w:t>
            </w:r>
            <w:r w:rsidRPr="008277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руб.</w:t>
            </w:r>
          </w:p>
        </w:tc>
        <w:tc>
          <w:tcPr>
            <w:tcW w:w="936" w:type="dxa"/>
          </w:tcPr>
          <w:p w14:paraId="069AC709" w14:textId="77777777" w:rsidR="000D3D8A" w:rsidRPr="0082778B" w:rsidRDefault="000D3D8A" w:rsidP="000D3D8A">
            <w:pPr>
              <w:spacing w:before="5" w:line="226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-5000</w:t>
            </w:r>
          </w:p>
        </w:tc>
        <w:tc>
          <w:tcPr>
            <w:tcW w:w="857" w:type="dxa"/>
          </w:tcPr>
          <w:p w14:paraId="7AD249CE" w14:textId="77777777" w:rsidR="000D3D8A" w:rsidRPr="0082778B" w:rsidRDefault="000D3D8A" w:rsidP="000D3D8A">
            <w:pPr>
              <w:spacing w:before="5" w:line="226" w:lineRule="exact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-4500</w:t>
            </w:r>
          </w:p>
        </w:tc>
        <w:tc>
          <w:tcPr>
            <w:tcW w:w="847" w:type="dxa"/>
          </w:tcPr>
          <w:p w14:paraId="7066641C" w14:textId="77777777" w:rsidR="000D3D8A" w:rsidRPr="0082778B" w:rsidRDefault="000D3D8A" w:rsidP="000D3D8A">
            <w:pPr>
              <w:spacing w:before="5" w:line="226" w:lineRule="exact"/>
              <w:ind w:left="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-3060</w:t>
            </w:r>
          </w:p>
        </w:tc>
        <w:tc>
          <w:tcPr>
            <w:tcW w:w="837" w:type="dxa"/>
          </w:tcPr>
          <w:p w14:paraId="231B852D" w14:textId="77777777" w:rsidR="000D3D8A" w:rsidRPr="0082778B" w:rsidRDefault="000D3D8A" w:rsidP="000D3D8A">
            <w:pPr>
              <w:spacing w:before="5" w:line="226" w:lineRule="exact"/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-1060</w:t>
            </w:r>
          </w:p>
        </w:tc>
        <w:tc>
          <w:tcPr>
            <w:tcW w:w="1006" w:type="dxa"/>
          </w:tcPr>
          <w:p w14:paraId="71D0E4B0" w14:textId="77777777" w:rsidR="000D3D8A" w:rsidRPr="0082778B" w:rsidRDefault="000D3D8A" w:rsidP="000D3D8A">
            <w:pPr>
              <w:spacing w:before="5" w:line="226" w:lineRule="exact"/>
              <w:ind w:left="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1740</w:t>
            </w:r>
          </w:p>
        </w:tc>
        <w:tc>
          <w:tcPr>
            <w:tcW w:w="822" w:type="dxa"/>
          </w:tcPr>
          <w:p w14:paraId="75E22FDE" w14:textId="77777777" w:rsidR="000D3D8A" w:rsidRPr="0082778B" w:rsidRDefault="000D3D8A" w:rsidP="000D3D8A">
            <w:pPr>
              <w:spacing w:before="5" w:line="226" w:lineRule="exact"/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77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4640</w:t>
            </w:r>
          </w:p>
        </w:tc>
      </w:tr>
    </w:tbl>
    <w:p w14:paraId="72223D2F" w14:textId="77777777" w:rsidR="00AB7999" w:rsidRPr="0082778B" w:rsidRDefault="00AB7999" w:rsidP="00AB7999">
      <w:pPr>
        <w:widowControl w:val="0"/>
        <w:autoSpaceDE w:val="0"/>
        <w:autoSpaceDN w:val="0"/>
        <w:spacing w:after="0" w:line="223" w:lineRule="exact"/>
        <w:rPr>
          <w:rFonts w:ascii="Symbol" w:eastAsia="Times New Roman" w:hAnsi="Symbol" w:cs="Times New Roman"/>
          <w:w w:val="110"/>
          <w:sz w:val="28"/>
          <w:szCs w:val="28"/>
        </w:rPr>
      </w:pP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</w:p>
    <w:p w14:paraId="26923867" w14:textId="77777777" w:rsidR="00083236" w:rsidRPr="0082778B" w:rsidRDefault="00083236" w:rsidP="007F47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8B">
        <w:rPr>
          <w:rFonts w:ascii="Times New Roman" w:eastAsia="Times New Roman" w:hAnsi="Times New Roman" w:cs="Times New Roman"/>
          <w:sz w:val="28"/>
          <w:szCs w:val="28"/>
        </w:rPr>
        <w:t>Время выполнения – 15 мин.</w:t>
      </w:r>
    </w:p>
    <w:p w14:paraId="528A7DE4" w14:textId="77777777" w:rsidR="00083236" w:rsidRPr="0082778B" w:rsidRDefault="00083236" w:rsidP="007F47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8B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</w:p>
    <w:p w14:paraId="260C6FB1" w14:textId="77777777" w:rsidR="000D3D8A" w:rsidRPr="0082778B" w:rsidRDefault="00AB7999" w:rsidP="00083236">
      <w:pPr>
        <w:widowControl w:val="0"/>
        <w:autoSpaceDE w:val="0"/>
        <w:autoSpaceDN w:val="0"/>
        <w:spacing w:before="91" w:after="0" w:line="240" w:lineRule="auto"/>
        <w:ind w:left="144" w:right="9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0D3D8A"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0D3D8A"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0D3D8A"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0D3D8A"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0D3D8A"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0D3D8A"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0D3D8A" w:rsidRPr="0082778B">
        <w:rPr>
          <w:rFonts w:ascii="Symbol" w:eastAsia="Times New Roman" w:hAnsi="Symbol" w:cs="Times New Roman"/>
          <w:w w:val="110"/>
          <w:sz w:val="28"/>
          <w:szCs w:val="28"/>
        </w:rPr>
        <w:t></w:t>
      </w:r>
      <w:r w:rsidR="000D3D8A" w:rsidRPr="0082778B">
        <w:rPr>
          <w:rFonts w:ascii="Symbol" w:eastAsia="Times New Roman" w:hAnsi="Symbol" w:cs="Times New Roman"/>
          <w:w w:val="110"/>
          <w:sz w:val="28"/>
          <w:szCs w:val="28"/>
        </w:rPr>
        <w:t></w:t>
      </w:r>
      <w:r w:rsidR="000D3D8A" w:rsidRPr="0082778B">
        <w:rPr>
          <w:rFonts w:ascii="Symbol" w:eastAsia="Times New Roman" w:hAnsi="Symbol" w:cs="Times New Roman"/>
          <w:w w:val="110"/>
          <w:sz w:val="28"/>
          <w:szCs w:val="28"/>
        </w:rPr>
        <w:t></w:t>
      </w:r>
      <w:r w:rsidR="000D3D8A" w:rsidRPr="0082778B">
        <w:rPr>
          <w:rFonts w:ascii="Symbol" w:eastAsia="Times New Roman" w:hAnsi="Symbol" w:cs="Times New Roman"/>
          <w:w w:val="110"/>
          <w:sz w:val="28"/>
          <w:szCs w:val="28"/>
        </w:rPr>
        <w:t></w:t>
      </w:r>
      <w:r w:rsidR="000D3D8A" w:rsidRPr="0082778B">
        <w:rPr>
          <w:rFonts w:ascii="Symbol" w:eastAsia="Times New Roman" w:hAnsi="Symbol" w:cs="Times New Roman"/>
          <w:w w:val="110"/>
          <w:sz w:val="28"/>
          <w:szCs w:val="28"/>
        </w:rPr>
        <w:t></w:t>
      </w:r>
      <w:r w:rsidR="000D3D8A" w:rsidRPr="0082778B">
        <w:rPr>
          <w:rFonts w:ascii="Symbol" w:eastAsia="Times New Roman" w:hAnsi="Symbol" w:cs="Times New Roman"/>
          <w:w w:val="110"/>
          <w:sz w:val="28"/>
          <w:szCs w:val="28"/>
        </w:rPr>
        <w:t></w:t>
      </w:r>
      <w:r w:rsidR="000D3D8A" w:rsidRPr="0082778B">
        <w:rPr>
          <w:rFonts w:ascii="Symbol" w:eastAsia="Times New Roman" w:hAnsi="Symbol" w:cs="Times New Roman"/>
          <w:w w:val="110"/>
          <w:sz w:val="28"/>
          <w:szCs w:val="28"/>
        </w:rPr>
        <w:t></w:t>
      </w:r>
    </w:p>
    <w:p w14:paraId="4625A74D" w14:textId="77777777" w:rsidR="000D3D8A" w:rsidRPr="0082778B" w:rsidRDefault="000D3D8A" w:rsidP="00AB79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82778B">
        <w:rPr>
          <w:rFonts w:ascii="Times New Roman" w:eastAsia="Times New Roman" w:hAnsi="Times New Roman" w:cs="Times New Roman"/>
          <w:i/>
          <w:noProof/>
          <w:spacing w:val="-5"/>
          <w:position w:val="5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86DF6" wp14:editId="713F32C2">
                <wp:simplePos x="0" y="0"/>
                <wp:positionH relativeFrom="column">
                  <wp:posOffset>862602</wp:posOffset>
                </wp:positionH>
                <wp:positionV relativeFrom="paragraph">
                  <wp:posOffset>13335</wp:posOffset>
                </wp:positionV>
                <wp:extent cx="658586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E5390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pt,1.05pt" to="119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" strokecolor="black [3040]"/>
            </w:pict>
          </mc:Fallback>
        </mc:AlternateContent>
      </w:r>
      <w:r w:rsidRPr="0082778B">
        <w:rPr>
          <w:rFonts w:ascii="Times New Roman" w:eastAsia="Times New Roman" w:hAnsi="Times New Roman" w:cs="Times New Roman"/>
          <w:i/>
          <w:spacing w:val="-5"/>
          <w:w w:val="115"/>
          <w:position w:val="5"/>
          <w:sz w:val="28"/>
          <w:szCs w:val="28"/>
        </w:rPr>
        <w:t>T</w:t>
      </w:r>
      <w:proofErr w:type="spellStart"/>
      <w:r w:rsidRPr="0082778B">
        <w:rPr>
          <w:rFonts w:ascii="Times New Roman" w:eastAsia="Times New Roman" w:hAnsi="Times New Roman" w:cs="Times New Roman"/>
          <w:i/>
          <w:spacing w:val="-5"/>
          <w:w w:val="115"/>
          <w:sz w:val="28"/>
          <w:szCs w:val="28"/>
        </w:rPr>
        <w:t>ok</w:t>
      </w:r>
      <w:proofErr w:type="spellEnd"/>
      <w:r w:rsidRPr="0082778B">
        <w:rPr>
          <w:rFonts w:ascii="Times New Roman" w:eastAsia="Times New Roman" w:hAnsi="Times New Roman" w:cs="Times New Roman"/>
          <w:i/>
          <w:spacing w:val="-5"/>
          <w:w w:val="115"/>
          <w:sz w:val="28"/>
          <w:szCs w:val="28"/>
        </w:rPr>
        <w:t xml:space="preserve"> 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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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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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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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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AB7999"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AB7999"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AB7999"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AB7999"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AB7999"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</w:t>
      </w:r>
      <w:r w:rsidR="00AB7999"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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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</w:t>
      </w:r>
      <w:r w:rsidRPr="0082778B">
        <w:rPr>
          <w:rFonts w:ascii="Symbol" w:eastAsia="Times New Roman" w:hAnsi="Symbol" w:cs="Times New Roman"/>
          <w:w w:val="110"/>
          <w:sz w:val="28"/>
          <w:szCs w:val="28"/>
        </w:rPr>
        <w:t></w:t>
      </w:r>
      <w:r w:rsidR="00AB7999" w:rsidRPr="0082778B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AB7999" w:rsidRPr="0082778B">
        <w:rPr>
          <w:rFonts w:ascii="Symbol" w:eastAsia="Times New Roman" w:hAnsi="Symbol" w:cs="Times New Roman"/>
          <w:w w:val="110"/>
          <w:sz w:val="28"/>
          <w:szCs w:val="28"/>
        </w:rPr>
        <w:t></w:t>
      </w:r>
      <w:r w:rsidR="00AB7999" w:rsidRPr="0082778B">
        <w:rPr>
          <w:rFonts w:ascii="Times New Roman" w:eastAsia="Times New Roman" w:hAnsi="Times New Roman" w:cs="Times New Roman"/>
          <w:w w:val="110"/>
          <w:sz w:val="28"/>
          <w:szCs w:val="28"/>
        </w:rPr>
        <w:t>года)</w:t>
      </w:r>
    </w:p>
    <w:p w14:paraId="2D90122F" w14:textId="77777777" w:rsidR="00AB7999" w:rsidRPr="0082778B" w:rsidRDefault="00AB7999" w:rsidP="00AB79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10"/>
          <w:sz w:val="28"/>
          <w:szCs w:val="28"/>
        </w:rPr>
      </w:pPr>
    </w:p>
    <w:p w14:paraId="0B166D6B" w14:textId="77777777" w:rsidR="00AB7999" w:rsidRPr="001D75C3" w:rsidRDefault="00AB7999" w:rsidP="007F47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8B">
        <w:rPr>
          <w:rFonts w:ascii="Times New Roman" w:eastAsia="Times New Roman" w:hAnsi="Times New Roman" w:cs="Times New Roman"/>
          <w:sz w:val="28"/>
          <w:szCs w:val="28"/>
        </w:rPr>
        <w:t>Таким образом, проект окупи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тся на третий год. Чтобы определить срок окупаемости более точно, необходимо произвести следующие действия:</w:t>
      </w:r>
    </w:p>
    <w:p w14:paraId="76705B43" w14:textId="77777777" w:rsidR="00AB7999" w:rsidRPr="001D75C3" w:rsidRDefault="00AB7999" w:rsidP="007F47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Для нахождения числа месяцев умножим непокрытый остаток (0,38 года) на 12 месяцев:</w:t>
      </w:r>
    </w:p>
    <w:p w14:paraId="4F6A1EC9" w14:textId="77777777" w:rsidR="00AB7999" w:rsidRPr="001D75C3" w:rsidRDefault="00AB7999" w:rsidP="00232845">
      <w:pPr>
        <w:widowControl w:val="0"/>
        <w:autoSpaceDE w:val="0"/>
        <w:autoSpaceDN w:val="0"/>
        <w:spacing w:after="0" w:line="240" w:lineRule="auto"/>
        <w:ind w:right="2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3,38</w:t>
      </w:r>
      <w:r w:rsidRPr="001D75C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=</w:t>
      </w:r>
      <w:r w:rsidRPr="001D75C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1D75C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года</w:t>
      </w:r>
      <w:r w:rsidRPr="001D75C3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+</w:t>
      </w:r>
      <w:r w:rsidRPr="001D75C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0,38</w:t>
      </w:r>
      <w:r w:rsidRPr="001D75C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года, 0,38*12=4,56 месяца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2BF231" w14:textId="77777777" w:rsidR="00AB7999" w:rsidRPr="001D75C3" w:rsidRDefault="00AB7999" w:rsidP="00083236">
      <w:pPr>
        <w:widowControl w:val="0"/>
        <w:autoSpaceDE w:val="0"/>
        <w:autoSpaceDN w:val="0"/>
        <w:spacing w:before="91" w:after="0" w:line="240" w:lineRule="auto"/>
        <w:ind w:left="144" w:right="9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Чтобы найти точное количество дней, умножим непокрытый остаток 0,56 на условную величину 30 дней:</w:t>
      </w:r>
    </w:p>
    <w:p w14:paraId="71F70E3A" w14:textId="77777777" w:rsidR="00AB7999" w:rsidRPr="001D75C3" w:rsidRDefault="00AB7999" w:rsidP="00232845">
      <w:pPr>
        <w:widowControl w:val="0"/>
        <w:autoSpaceDE w:val="0"/>
        <w:autoSpaceDN w:val="0"/>
        <w:spacing w:before="80" w:after="0" w:line="240" w:lineRule="auto"/>
        <w:ind w:right="79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4,56</w:t>
      </w:r>
      <w:r w:rsidRPr="001D75C3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месяцев=4</w:t>
      </w:r>
      <w:r w:rsidRPr="001D75C3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месяца+0,56</w:t>
      </w:r>
      <w:r w:rsidRPr="001D75C3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месяца, 0,56*30=16,8 дней.</w:t>
      </w:r>
    </w:p>
    <w:p w14:paraId="2DE9AB67" w14:textId="77777777" w:rsidR="00AB7999" w:rsidRPr="001D75C3" w:rsidRDefault="00AB7999" w:rsidP="007F47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окупится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месяца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дней.</w:t>
      </w:r>
    </w:p>
    <w:p w14:paraId="78614A48" w14:textId="77777777" w:rsidR="00E146DE" w:rsidRPr="001D75C3" w:rsidRDefault="00E146DE" w:rsidP="007F47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32845">
        <w:rPr>
          <w:rFonts w:ascii="Times New Roman" w:eastAsia="Times New Roman" w:hAnsi="Times New Roman" w:cs="Times New Roman"/>
          <w:sz w:val="28"/>
          <w:szCs w:val="28"/>
        </w:rPr>
        <w:t xml:space="preserve">ПК-7 (ПК-7.3) </w:t>
      </w:r>
    </w:p>
    <w:p w14:paraId="476BB161" w14:textId="111DD60E" w:rsidR="00AB7999" w:rsidRPr="001D75C3" w:rsidRDefault="00AB7999" w:rsidP="00083236">
      <w:pPr>
        <w:widowControl w:val="0"/>
        <w:autoSpaceDE w:val="0"/>
        <w:autoSpaceDN w:val="0"/>
        <w:spacing w:before="91" w:after="0" w:line="240" w:lineRule="auto"/>
        <w:ind w:left="144" w:right="9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80AE95" w14:textId="77777777" w:rsidR="00D24D93" w:rsidRDefault="007F471F" w:rsidP="00D24D93">
      <w:pPr>
        <w:widowControl w:val="0"/>
        <w:autoSpaceDE w:val="0"/>
        <w:autoSpaceDN w:val="0"/>
        <w:spacing w:before="91" w:after="0" w:line="240" w:lineRule="auto"/>
        <w:ind w:left="144" w:right="983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A5055">
        <w:rPr>
          <w:rFonts w:ascii="Times New Roman" w:eastAsia="Times New Roman" w:hAnsi="Times New Roman" w:cs="Times New Roman"/>
          <w:i/>
          <w:sz w:val="28"/>
          <w:szCs w:val="28"/>
        </w:rPr>
        <w:t xml:space="preserve">3. </w:t>
      </w:r>
      <w:r w:rsidR="00D24D93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8B64387" w14:textId="77777777" w:rsidR="00333C78" w:rsidRPr="00D24D93" w:rsidRDefault="00333C78" w:rsidP="00333C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C78">
        <w:rPr>
          <w:rFonts w:ascii="Times New Roman" w:eastAsia="Times New Roman" w:hAnsi="Times New Roman" w:cs="Times New Roman"/>
          <w:sz w:val="28"/>
          <w:szCs w:val="28"/>
        </w:rPr>
        <w:t xml:space="preserve">Какие факторы необходимо </w:t>
      </w:r>
      <w:r w:rsidRPr="00D24D93">
        <w:rPr>
          <w:rFonts w:ascii="Times New Roman" w:eastAsia="Times New Roman" w:hAnsi="Times New Roman" w:cs="Times New Roman"/>
          <w:sz w:val="28"/>
          <w:szCs w:val="28"/>
        </w:rPr>
        <w:t xml:space="preserve">учитывать </w:t>
      </w:r>
      <w:r w:rsidRPr="00333C7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24D93">
        <w:rPr>
          <w:rFonts w:ascii="Times New Roman" w:eastAsia="Times New Roman" w:hAnsi="Times New Roman" w:cs="Times New Roman"/>
          <w:sz w:val="28"/>
          <w:szCs w:val="28"/>
        </w:rPr>
        <w:t xml:space="preserve">ри распределении прибыли на </w:t>
      </w:r>
      <w:r w:rsidRPr="00333C78">
        <w:rPr>
          <w:rFonts w:ascii="Times New Roman" w:eastAsia="Times New Roman" w:hAnsi="Times New Roman" w:cs="Times New Roman"/>
          <w:sz w:val="28"/>
          <w:szCs w:val="28"/>
        </w:rPr>
        <w:t>инвестиционные расходы?</w:t>
      </w:r>
    </w:p>
    <w:p w14:paraId="73494AC3" w14:textId="77777777" w:rsidR="00D24D93" w:rsidRPr="00333C78" w:rsidRDefault="00D24D93" w:rsidP="00333C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C78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333C78" w:rsidRPr="00333C78">
        <w:rPr>
          <w:rFonts w:ascii="Times New Roman" w:eastAsia="Times New Roman" w:hAnsi="Times New Roman" w:cs="Times New Roman"/>
          <w:sz w:val="28"/>
          <w:szCs w:val="28"/>
        </w:rPr>
        <w:t>выполнения – 10</w:t>
      </w:r>
      <w:r w:rsidRPr="00333C78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 w14:paraId="5DC607EF" w14:textId="77777777" w:rsidR="00D24D93" w:rsidRPr="00333C78" w:rsidRDefault="00333C78" w:rsidP="00333C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C78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112B47A6" w14:textId="77777777" w:rsidR="00D24D93" w:rsidRPr="00D24D93" w:rsidRDefault="00D24D93" w:rsidP="00333C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D93">
        <w:rPr>
          <w:rFonts w:ascii="Times New Roman" w:eastAsia="Times New Roman" w:hAnsi="Times New Roman" w:cs="Times New Roman"/>
          <w:sz w:val="28"/>
          <w:szCs w:val="28"/>
        </w:rPr>
        <w:t xml:space="preserve">Внешние факторы: </w:t>
      </w:r>
    </w:p>
    <w:p w14:paraId="44686D64" w14:textId="77777777" w:rsidR="00D24D93" w:rsidRPr="00D24D93" w:rsidRDefault="00D24D93" w:rsidP="00333C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D93">
        <w:rPr>
          <w:rFonts w:ascii="Times New Roman" w:eastAsia="Times New Roman" w:hAnsi="Times New Roman" w:cs="Times New Roman"/>
          <w:sz w:val="28"/>
          <w:szCs w:val="28"/>
        </w:rPr>
        <w:t xml:space="preserve">1. Среднерыночная норма прибыли на инвестиционный капитал </w:t>
      </w:r>
    </w:p>
    <w:p w14:paraId="7539771B" w14:textId="77777777" w:rsidR="00D24D93" w:rsidRPr="00D24D93" w:rsidRDefault="00D24D93" w:rsidP="00333C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D93">
        <w:rPr>
          <w:rFonts w:ascii="Times New Roman" w:eastAsia="Times New Roman" w:hAnsi="Times New Roman" w:cs="Times New Roman"/>
          <w:sz w:val="28"/>
          <w:szCs w:val="28"/>
        </w:rPr>
        <w:t>2. Альтернативные внешние источники формирования инвестиционного капитала</w:t>
      </w:r>
    </w:p>
    <w:p w14:paraId="389B4896" w14:textId="77777777" w:rsidR="00D24D93" w:rsidRPr="00D24D93" w:rsidRDefault="00D24D93" w:rsidP="00333C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D93">
        <w:rPr>
          <w:rFonts w:ascii="Times New Roman" w:eastAsia="Times New Roman" w:hAnsi="Times New Roman" w:cs="Times New Roman"/>
          <w:sz w:val="28"/>
          <w:szCs w:val="28"/>
        </w:rPr>
        <w:lastRenderedPageBreak/>
        <w:t>3.Темпы инфляции</w:t>
      </w:r>
    </w:p>
    <w:p w14:paraId="383C6D0C" w14:textId="77777777" w:rsidR="00D24D93" w:rsidRPr="00D24D93" w:rsidRDefault="00D24D93" w:rsidP="00333C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D93">
        <w:rPr>
          <w:rFonts w:ascii="Times New Roman" w:eastAsia="Times New Roman" w:hAnsi="Times New Roman" w:cs="Times New Roman"/>
          <w:sz w:val="28"/>
          <w:szCs w:val="28"/>
        </w:rPr>
        <w:t>4. Конъюнктура товарного рынка</w:t>
      </w:r>
    </w:p>
    <w:p w14:paraId="013034F0" w14:textId="77777777" w:rsidR="00D24D93" w:rsidRPr="00D24D93" w:rsidRDefault="00D24D93" w:rsidP="00333C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D93">
        <w:rPr>
          <w:rFonts w:ascii="Times New Roman" w:eastAsia="Times New Roman" w:hAnsi="Times New Roman" w:cs="Times New Roman"/>
          <w:sz w:val="28"/>
          <w:szCs w:val="28"/>
        </w:rPr>
        <w:t xml:space="preserve">Внутренние факторы: </w:t>
      </w:r>
    </w:p>
    <w:p w14:paraId="316B8AEB" w14:textId="77777777" w:rsidR="00D24D93" w:rsidRPr="00D24D93" w:rsidRDefault="00D24D93" w:rsidP="00333C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D93">
        <w:rPr>
          <w:rFonts w:ascii="Times New Roman" w:eastAsia="Times New Roman" w:hAnsi="Times New Roman" w:cs="Times New Roman"/>
          <w:sz w:val="28"/>
          <w:szCs w:val="28"/>
        </w:rPr>
        <w:t>1. Менталитет собственников капитала</w:t>
      </w:r>
    </w:p>
    <w:p w14:paraId="05BD27E7" w14:textId="77777777" w:rsidR="00D24D93" w:rsidRPr="00D24D93" w:rsidRDefault="00D24D93" w:rsidP="00333C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D93">
        <w:rPr>
          <w:rFonts w:ascii="Times New Roman" w:eastAsia="Times New Roman" w:hAnsi="Times New Roman" w:cs="Times New Roman"/>
          <w:sz w:val="28"/>
          <w:szCs w:val="28"/>
        </w:rPr>
        <w:t>2. Уровень рентабельности производства</w:t>
      </w:r>
    </w:p>
    <w:p w14:paraId="44B06F52" w14:textId="77777777" w:rsidR="00D24D93" w:rsidRPr="00D24D93" w:rsidRDefault="00D24D93" w:rsidP="00333C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D93">
        <w:rPr>
          <w:rFonts w:ascii="Times New Roman" w:eastAsia="Times New Roman" w:hAnsi="Times New Roman" w:cs="Times New Roman"/>
          <w:sz w:val="28"/>
          <w:szCs w:val="28"/>
        </w:rPr>
        <w:t>3. Альтернативные внутренние источники формирования инвестиционного капитала</w:t>
      </w:r>
    </w:p>
    <w:p w14:paraId="3FAB66EE" w14:textId="77777777" w:rsidR="00D24D93" w:rsidRPr="00D24D93" w:rsidRDefault="00D24D93" w:rsidP="00333C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D93">
        <w:rPr>
          <w:rFonts w:ascii="Times New Roman" w:eastAsia="Times New Roman" w:hAnsi="Times New Roman" w:cs="Times New Roman"/>
          <w:sz w:val="28"/>
          <w:szCs w:val="28"/>
        </w:rPr>
        <w:t>4. Стадия жизненного цикла предприятия</w:t>
      </w:r>
    </w:p>
    <w:p w14:paraId="2D989B38" w14:textId="77777777" w:rsidR="00D24D93" w:rsidRPr="00D24D93" w:rsidRDefault="00D24D93" w:rsidP="00333C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D93">
        <w:rPr>
          <w:rFonts w:ascii="Times New Roman" w:eastAsia="Times New Roman" w:hAnsi="Times New Roman" w:cs="Times New Roman"/>
          <w:sz w:val="28"/>
          <w:szCs w:val="28"/>
        </w:rPr>
        <w:t>5. Технический уровень производства и конкурентоспособность</w:t>
      </w:r>
    </w:p>
    <w:p w14:paraId="52877641" w14:textId="77777777" w:rsidR="00D24D93" w:rsidRPr="00333C78" w:rsidRDefault="00D24D93" w:rsidP="00333C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D93">
        <w:rPr>
          <w:rFonts w:ascii="Times New Roman" w:eastAsia="Times New Roman" w:hAnsi="Times New Roman" w:cs="Times New Roman"/>
          <w:sz w:val="28"/>
          <w:szCs w:val="28"/>
        </w:rPr>
        <w:t>Влияние внешних и внутренних факторов на распределение прибыли имеет различный характер. Так, внешние факторы рассматриваются как своего рода ограничения в распределении прибыли, тогда как внутренние имеют решающее воздействие на пропорции распределения прибыли.</w:t>
      </w:r>
    </w:p>
    <w:p w14:paraId="31D07D52" w14:textId="77777777" w:rsidR="00333C78" w:rsidRPr="00333C78" w:rsidRDefault="00333C78" w:rsidP="00333C7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sz w:val="28"/>
        </w:rPr>
        <w:t>двух факторов</w:t>
      </w:r>
    </w:p>
    <w:p w14:paraId="2664873C" w14:textId="77777777" w:rsidR="00D24D93" w:rsidRDefault="00D24D93" w:rsidP="00D24D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ПК-7 (ПК-7.3) </w:t>
      </w:r>
    </w:p>
    <w:p w14:paraId="4DB6CB59" w14:textId="406427F1" w:rsidR="00E146DE" w:rsidRPr="00A37F61" w:rsidRDefault="00DF549C" w:rsidP="00D15871">
      <w:pPr>
        <w:widowControl w:val="0"/>
        <w:autoSpaceDE w:val="0"/>
        <w:autoSpaceDN w:val="0"/>
        <w:spacing w:after="0" w:line="240" w:lineRule="auto"/>
        <w:ind w:left="143"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sectPr w:rsidR="00E146DE" w:rsidRPr="00A37F6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10F2" w14:textId="77777777" w:rsidR="002264F5" w:rsidRDefault="002264F5" w:rsidP="00C914F9">
      <w:pPr>
        <w:spacing w:after="0" w:line="240" w:lineRule="auto"/>
      </w:pPr>
      <w:r>
        <w:separator/>
      </w:r>
    </w:p>
  </w:endnote>
  <w:endnote w:type="continuationSeparator" w:id="0">
    <w:p w14:paraId="724AC1FA" w14:textId="77777777" w:rsidR="002264F5" w:rsidRDefault="002264F5" w:rsidP="00C9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5167"/>
      <w:docPartObj>
        <w:docPartGallery w:val="Page Numbers (Bottom of Page)"/>
        <w:docPartUnique/>
      </w:docPartObj>
    </w:sdtPr>
    <w:sdtEndPr/>
    <w:sdtContent>
      <w:p w14:paraId="3751BCA4" w14:textId="77777777" w:rsidR="00C914F9" w:rsidRDefault="00C914F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78B">
          <w:rPr>
            <w:noProof/>
          </w:rPr>
          <w:t>10</w:t>
        </w:r>
        <w:r>
          <w:fldChar w:fldCharType="end"/>
        </w:r>
      </w:p>
    </w:sdtContent>
  </w:sdt>
  <w:p w14:paraId="55BEC21C" w14:textId="77777777" w:rsidR="00C914F9" w:rsidRDefault="00C914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EA5EE" w14:textId="77777777" w:rsidR="002264F5" w:rsidRDefault="002264F5" w:rsidP="00C914F9">
      <w:pPr>
        <w:spacing w:after="0" w:line="240" w:lineRule="auto"/>
      </w:pPr>
      <w:r>
        <w:separator/>
      </w:r>
    </w:p>
  </w:footnote>
  <w:footnote w:type="continuationSeparator" w:id="0">
    <w:p w14:paraId="63391AD5" w14:textId="77777777" w:rsidR="002264F5" w:rsidRDefault="002264F5" w:rsidP="00C91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D5F"/>
    <w:multiLevelType w:val="hybridMultilevel"/>
    <w:tmpl w:val="E232220E"/>
    <w:lvl w:ilvl="0" w:tplc="FFAE553A">
      <w:start w:val="1"/>
      <w:numFmt w:val="decimal"/>
      <w:lvlText w:val="%1."/>
      <w:lvlJc w:val="left"/>
      <w:pPr>
        <w:ind w:left="50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BAAB1E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2" w:tplc="0C54517C">
      <w:numFmt w:val="bullet"/>
      <w:lvlText w:val="•"/>
      <w:lvlJc w:val="left"/>
      <w:pPr>
        <w:ind w:left="1823" w:hanging="360"/>
      </w:pPr>
      <w:rPr>
        <w:rFonts w:hint="default"/>
        <w:lang w:val="ru-RU" w:eastAsia="en-US" w:bidi="ar-SA"/>
      </w:rPr>
    </w:lvl>
    <w:lvl w:ilvl="3" w:tplc="86303FCA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4" w:tplc="BA2A85E0">
      <w:numFmt w:val="bullet"/>
      <w:lvlText w:val="•"/>
      <w:lvlJc w:val="left"/>
      <w:pPr>
        <w:ind w:left="3147" w:hanging="360"/>
      </w:pPr>
      <w:rPr>
        <w:rFonts w:hint="default"/>
        <w:lang w:val="ru-RU" w:eastAsia="en-US" w:bidi="ar-SA"/>
      </w:rPr>
    </w:lvl>
    <w:lvl w:ilvl="5" w:tplc="509CD3B4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6" w:tplc="3C32B9DE">
      <w:numFmt w:val="bullet"/>
      <w:lvlText w:val="•"/>
      <w:lvlJc w:val="left"/>
      <w:pPr>
        <w:ind w:left="4471" w:hanging="360"/>
      </w:pPr>
      <w:rPr>
        <w:rFonts w:hint="default"/>
        <w:lang w:val="ru-RU" w:eastAsia="en-US" w:bidi="ar-SA"/>
      </w:rPr>
    </w:lvl>
    <w:lvl w:ilvl="7" w:tplc="011263F2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8" w:tplc="9AE4858E">
      <w:numFmt w:val="bullet"/>
      <w:lvlText w:val="•"/>
      <w:lvlJc w:val="left"/>
      <w:pPr>
        <w:ind w:left="579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0361808"/>
    <w:multiLevelType w:val="hybridMultilevel"/>
    <w:tmpl w:val="38CAF5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30C"/>
    <w:multiLevelType w:val="hybridMultilevel"/>
    <w:tmpl w:val="1848F2A0"/>
    <w:lvl w:ilvl="0" w:tplc="6AE08148">
      <w:start w:val="1"/>
      <w:numFmt w:val="decimal"/>
      <w:lvlText w:val="%1)"/>
      <w:lvlJc w:val="left"/>
      <w:pPr>
        <w:ind w:left="14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5834B2">
      <w:numFmt w:val="bullet"/>
      <w:lvlText w:val="•"/>
      <w:lvlJc w:val="left"/>
      <w:pPr>
        <w:ind w:left="837" w:hanging="281"/>
      </w:pPr>
      <w:rPr>
        <w:rFonts w:hint="default"/>
        <w:lang w:val="ru-RU" w:eastAsia="en-US" w:bidi="ar-SA"/>
      </w:rPr>
    </w:lvl>
    <w:lvl w:ilvl="2" w:tplc="0296A818">
      <w:numFmt w:val="bullet"/>
      <w:lvlText w:val="•"/>
      <w:lvlJc w:val="left"/>
      <w:pPr>
        <w:ind w:left="1535" w:hanging="281"/>
      </w:pPr>
      <w:rPr>
        <w:rFonts w:hint="default"/>
        <w:lang w:val="ru-RU" w:eastAsia="en-US" w:bidi="ar-SA"/>
      </w:rPr>
    </w:lvl>
    <w:lvl w:ilvl="3" w:tplc="0950C06A">
      <w:numFmt w:val="bullet"/>
      <w:lvlText w:val="•"/>
      <w:lvlJc w:val="left"/>
      <w:pPr>
        <w:ind w:left="2233" w:hanging="281"/>
      </w:pPr>
      <w:rPr>
        <w:rFonts w:hint="default"/>
        <w:lang w:val="ru-RU" w:eastAsia="en-US" w:bidi="ar-SA"/>
      </w:rPr>
    </w:lvl>
    <w:lvl w:ilvl="4" w:tplc="29202D72">
      <w:numFmt w:val="bullet"/>
      <w:lvlText w:val="•"/>
      <w:lvlJc w:val="left"/>
      <w:pPr>
        <w:ind w:left="2931" w:hanging="281"/>
      </w:pPr>
      <w:rPr>
        <w:rFonts w:hint="default"/>
        <w:lang w:val="ru-RU" w:eastAsia="en-US" w:bidi="ar-SA"/>
      </w:rPr>
    </w:lvl>
    <w:lvl w:ilvl="5" w:tplc="FDD21F1E">
      <w:numFmt w:val="bullet"/>
      <w:lvlText w:val="•"/>
      <w:lvlJc w:val="left"/>
      <w:pPr>
        <w:ind w:left="3629" w:hanging="281"/>
      </w:pPr>
      <w:rPr>
        <w:rFonts w:hint="default"/>
        <w:lang w:val="ru-RU" w:eastAsia="en-US" w:bidi="ar-SA"/>
      </w:rPr>
    </w:lvl>
    <w:lvl w:ilvl="6" w:tplc="2E409A78">
      <w:numFmt w:val="bullet"/>
      <w:lvlText w:val="•"/>
      <w:lvlJc w:val="left"/>
      <w:pPr>
        <w:ind w:left="4327" w:hanging="281"/>
      </w:pPr>
      <w:rPr>
        <w:rFonts w:hint="default"/>
        <w:lang w:val="ru-RU" w:eastAsia="en-US" w:bidi="ar-SA"/>
      </w:rPr>
    </w:lvl>
    <w:lvl w:ilvl="7" w:tplc="85FCAEE2">
      <w:numFmt w:val="bullet"/>
      <w:lvlText w:val="•"/>
      <w:lvlJc w:val="left"/>
      <w:pPr>
        <w:ind w:left="5025" w:hanging="281"/>
      </w:pPr>
      <w:rPr>
        <w:rFonts w:hint="default"/>
        <w:lang w:val="ru-RU" w:eastAsia="en-US" w:bidi="ar-SA"/>
      </w:rPr>
    </w:lvl>
    <w:lvl w:ilvl="8" w:tplc="8C3ECE56">
      <w:numFmt w:val="bullet"/>
      <w:lvlText w:val="•"/>
      <w:lvlJc w:val="left"/>
      <w:pPr>
        <w:ind w:left="572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A94353D"/>
    <w:multiLevelType w:val="hybridMultilevel"/>
    <w:tmpl w:val="3604C1CA"/>
    <w:lvl w:ilvl="0" w:tplc="FFAE553A">
      <w:start w:val="1"/>
      <w:numFmt w:val="decimal"/>
      <w:lvlText w:val="%1."/>
      <w:lvlJc w:val="left"/>
      <w:pPr>
        <w:ind w:left="121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01BDB"/>
    <w:multiLevelType w:val="hybridMultilevel"/>
    <w:tmpl w:val="B57A7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A43BC"/>
    <w:multiLevelType w:val="multilevel"/>
    <w:tmpl w:val="66880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AC695A"/>
    <w:multiLevelType w:val="hybridMultilevel"/>
    <w:tmpl w:val="FB76A7B0"/>
    <w:lvl w:ilvl="0" w:tplc="A1721AFC">
      <w:start w:val="1"/>
      <w:numFmt w:val="decimal"/>
      <w:lvlText w:val="%1."/>
      <w:lvlJc w:val="left"/>
      <w:pPr>
        <w:ind w:left="101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F2ABC4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2" w:tplc="20780EB4">
      <w:numFmt w:val="bullet"/>
      <w:lvlText w:val="•"/>
      <w:lvlJc w:val="left"/>
      <w:pPr>
        <w:ind w:left="2239" w:hanging="281"/>
      </w:pPr>
      <w:rPr>
        <w:rFonts w:hint="default"/>
        <w:lang w:val="ru-RU" w:eastAsia="en-US" w:bidi="ar-SA"/>
      </w:rPr>
    </w:lvl>
    <w:lvl w:ilvl="3" w:tplc="7264D09E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F198EA68">
      <w:numFmt w:val="bullet"/>
      <w:lvlText w:val="•"/>
      <w:lvlJc w:val="left"/>
      <w:pPr>
        <w:ind w:left="3459" w:hanging="281"/>
      </w:pPr>
      <w:rPr>
        <w:rFonts w:hint="default"/>
        <w:lang w:val="ru-RU" w:eastAsia="en-US" w:bidi="ar-SA"/>
      </w:rPr>
    </w:lvl>
    <w:lvl w:ilvl="5" w:tplc="251AB3A0">
      <w:numFmt w:val="bullet"/>
      <w:lvlText w:val="•"/>
      <w:lvlJc w:val="left"/>
      <w:pPr>
        <w:ind w:left="4069" w:hanging="281"/>
      </w:pPr>
      <w:rPr>
        <w:rFonts w:hint="default"/>
        <w:lang w:val="ru-RU" w:eastAsia="en-US" w:bidi="ar-SA"/>
      </w:rPr>
    </w:lvl>
    <w:lvl w:ilvl="6" w:tplc="6EA4E140">
      <w:numFmt w:val="bullet"/>
      <w:lvlText w:val="•"/>
      <w:lvlJc w:val="left"/>
      <w:pPr>
        <w:ind w:left="4679" w:hanging="281"/>
      </w:pPr>
      <w:rPr>
        <w:rFonts w:hint="default"/>
        <w:lang w:val="ru-RU" w:eastAsia="en-US" w:bidi="ar-SA"/>
      </w:rPr>
    </w:lvl>
    <w:lvl w:ilvl="7" w:tplc="FD4036F2">
      <w:numFmt w:val="bullet"/>
      <w:lvlText w:val="•"/>
      <w:lvlJc w:val="left"/>
      <w:pPr>
        <w:ind w:left="5289" w:hanging="281"/>
      </w:pPr>
      <w:rPr>
        <w:rFonts w:hint="default"/>
        <w:lang w:val="ru-RU" w:eastAsia="en-US" w:bidi="ar-SA"/>
      </w:rPr>
    </w:lvl>
    <w:lvl w:ilvl="8" w:tplc="3550C656">
      <w:numFmt w:val="bullet"/>
      <w:lvlText w:val="•"/>
      <w:lvlJc w:val="left"/>
      <w:pPr>
        <w:ind w:left="5899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7222199"/>
    <w:multiLevelType w:val="multilevel"/>
    <w:tmpl w:val="60AC3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5B48FA"/>
    <w:multiLevelType w:val="hybridMultilevel"/>
    <w:tmpl w:val="CE4CD654"/>
    <w:lvl w:ilvl="0" w:tplc="00F656C2">
      <w:start w:val="1"/>
      <w:numFmt w:val="decimal"/>
      <w:lvlText w:val="%1."/>
      <w:lvlJc w:val="left"/>
      <w:pPr>
        <w:ind w:left="14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DFE3202">
      <w:numFmt w:val="bullet"/>
      <w:lvlText w:val="•"/>
      <w:lvlJc w:val="left"/>
      <w:pPr>
        <w:ind w:left="1104" w:hanging="221"/>
      </w:pPr>
      <w:rPr>
        <w:rFonts w:hint="default"/>
        <w:lang w:val="ru-RU" w:eastAsia="en-US" w:bidi="ar-SA"/>
      </w:rPr>
    </w:lvl>
    <w:lvl w:ilvl="2" w:tplc="EA1E3FC2">
      <w:numFmt w:val="bullet"/>
      <w:lvlText w:val="•"/>
      <w:lvlJc w:val="left"/>
      <w:pPr>
        <w:ind w:left="2068" w:hanging="221"/>
      </w:pPr>
      <w:rPr>
        <w:rFonts w:hint="default"/>
        <w:lang w:val="ru-RU" w:eastAsia="en-US" w:bidi="ar-SA"/>
      </w:rPr>
    </w:lvl>
    <w:lvl w:ilvl="3" w:tplc="504262D8">
      <w:numFmt w:val="bullet"/>
      <w:lvlText w:val="•"/>
      <w:lvlJc w:val="left"/>
      <w:pPr>
        <w:ind w:left="3032" w:hanging="221"/>
      </w:pPr>
      <w:rPr>
        <w:rFonts w:hint="default"/>
        <w:lang w:val="ru-RU" w:eastAsia="en-US" w:bidi="ar-SA"/>
      </w:rPr>
    </w:lvl>
    <w:lvl w:ilvl="4" w:tplc="6B029EEA">
      <w:numFmt w:val="bullet"/>
      <w:lvlText w:val="•"/>
      <w:lvlJc w:val="left"/>
      <w:pPr>
        <w:ind w:left="3996" w:hanging="221"/>
      </w:pPr>
      <w:rPr>
        <w:rFonts w:hint="default"/>
        <w:lang w:val="ru-RU" w:eastAsia="en-US" w:bidi="ar-SA"/>
      </w:rPr>
    </w:lvl>
    <w:lvl w:ilvl="5" w:tplc="E1F4E2FE">
      <w:numFmt w:val="bullet"/>
      <w:lvlText w:val="•"/>
      <w:lvlJc w:val="left"/>
      <w:pPr>
        <w:ind w:left="4960" w:hanging="221"/>
      </w:pPr>
      <w:rPr>
        <w:rFonts w:hint="default"/>
        <w:lang w:val="ru-RU" w:eastAsia="en-US" w:bidi="ar-SA"/>
      </w:rPr>
    </w:lvl>
    <w:lvl w:ilvl="6" w:tplc="C700D518">
      <w:numFmt w:val="bullet"/>
      <w:lvlText w:val="•"/>
      <w:lvlJc w:val="left"/>
      <w:pPr>
        <w:ind w:left="5924" w:hanging="221"/>
      </w:pPr>
      <w:rPr>
        <w:rFonts w:hint="default"/>
        <w:lang w:val="ru-RU" w:eastAsia="en-US" w:bidi="ar-SA"/>
      </w:rPr>
    </w:lvl>
    <w:lvl w:ilvl="7" w:tplc="804EBCDC">
      <w:numFmt w:val="bullet"/>
      <w:lvlText w:val="•"/>
      <w:lvlJc w:val="left"/>
      <w:pPr>
        <w:ind w:left="6888" w:hanging="221"/>
      </w:pPr>
      <w:rPr>
        <w:rFonts w:hint="default"/>
        <w:lang w:val="ru-RU" w:eastAsia="en-US" w:bidi="ar-SA"/>
      </w:rPr>
    </w:lvl>
    <w:lvl w:ilvl="8" w:tplc="F3FEE646">
      <w:numFmt w:val="bullet"/>
      <w:lvlText w:val="•"/>
      <w:lvlJc w:val="left"/>
      <w:pPr>
        <w:ind w:left="7853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4BBB0B46"/>
    <w:multiLevelType w:val="multilevel"/>
    <w:tmpl w:val="6910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7B236B"/>
    <w:multiLevelType w:val="hybridMultilevel"/>
    <w:tmpl w:val="E232220E"/>
    <w:lvl w:ilvl="0" w:tplc="FFAE553A">
      <w:start w:val="1"/>
      <w:numFmt w:val="decimal"/>
      <w:lvlText w:val="%1."/>
      <w:lvlJc w:val="left"/>
      <w:pPr>
        <w:ind w:left="50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BAAB1E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2" w:tplc="0C54517C">
      <w:numFmt w:val="bullet"/>
      <w:lvlText w:val="•"/>
      <w:lvlJc w:val="left"/>
      <w:pPr>
        <w:ind w:left="1823" w:hanging="360"/>
      </w:pPr>
      <w:rPr>
        <w:rFonts w:hint="default"/>
        <w:lang w:val="ru-RU" w:eastAsia="en-US" w:bidi="ar-SA"/>
      </w:rPr>
    </w:lvl>
    <w:lvl w:ilvl="3" w:tplc="86303FCA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4" w:tplc="BA2A85E0">
      <w:numFmt w:val="bullet"/>
      <w:lvlText w:val="•"/>
      <w:lvlJc w:val="left"/>
      <w:pPr>
        <w:ind w:left="3147" w:hanging="360"/>
      </w:pPr>
      <w:rPr>
        <w:rFonts w:hint="default"/>
        <w:lang w:val="ru-RU" w:eastAsia="en-US" w:bidi="ar-SA"/>
      </w:rPr>
    </w:lvl>
    <w:lvl w:ilvl="5" w:tplc="509CD3B4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6" w:tplc="3C32B9DE">
      <w:numFmt w:val="bullet"/>
      <w:lvlText w:val="•"/>
      <w:lvlJc w:val="left"/>
      <w:pPr>
        <w:ind w:left="4471" w:hanging="360"/>
      </w:pPr>
      <w:rPr>
        <w:rFonts w:hint="default"/>
        <w:lang w:val="ru-RU" w:eastAsia="en-US" w:bidi="ar-SA"/>
      </w:rPr>
    </w:lvl>
    <w:lvl w:ilvl="7" w:tplc="011263F2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8" w:tplc="9AE4858E">
      <w:numFmt w:val="bullet"/>
      <w:lvlText w:val="•"/>
      <w:lvlJc w:val="left"/>
      <w:pPr>
        <w:ind w:left="579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2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0"/>
  </w:num>
  <w:num w:numId="11">
    <w:abstractNumId w:val="4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449"/>
    <w:rsid w:val="00014C15"/>
    <w:rsid w:val="000271BB"/>
    <w:rsid w:val="000337A1"/>
    <w:rsid w:val="00083236"/>
    <w:rsid w:val="000D3D8A"/>
    <w:rsid w:val="00102770"/>
    <w:rsid w:val="001236FC"/>
    <w:rsid w:val="001D75C3"/>
    <w:rsid w:val="00220191"/>
    <w:rsid w:val="002264F5"/>
    <w:rsid w:val="00232845"/>
    <w:rsid w:val="00263956"/>
    <w:rsid w:val="002978E7"/>
    <w:rsid w:val="002C1536"/>
    <w:rsid w:val="002E44B2"/>
    <w:rsid w:val="00302D43"/>
    <w:rsid w:val="00333C78"/>
    <w:rsid w:val="00385F3F"/>
    <w:rsid w:val="003B5B61"/>
    <w:rsid w:val="003E54BB"/>
    <w:rsid w:val="00401CF4"/>
    <w:rsid w:val="004377C3"/>
    <w:rsid w:val="004B4D5B"/>
    <w:rsid w:val="004E5022"/>
    <w:rsid w:val="00546EA8"/>
    <w:rsid w:val="005557E9"/>
    <w:rsid w:val="00586C9C"/>
    <w:rsid w:val="005A5055"/>
    <w:rsid w:val="005D0315"/>
    <w:rsid w:val="00623C79"/>
    <w:rsid w:val="00654CFE"/>
    <w:rsid w:val="006963F8"/>
    <w:rsid w:val="006B3E49"/>
    <w:rsid w:val="00707AA5"/>
    <w:rsid w:val="00724E67"/>
    <w:rsid w:val="007A4760"/>
    <w:rsid w:val="007A6219"/>
    <w:rsid w:val="007B3AA4"/>
    <w:rsid w:val="007B74B2"/>
    <w:rsid w:val="007C2F38"/>
    <w:rsid w:val="007E6506"/>
    <w:rsid w:val="007F0E04"/>
    <w:rsid w:val="007F471F"/>
    <w:rsid w:val="008061E0"/>
    <w:rsid w:val="00811057"/>
    <w:rsid w:val="0082778B"/>
    <w:rsid w:val="008334B8"/>
    <w:rsid w:val="008507DA"/>
    <w:rsid w:val="008A5691"/>
    <w:rsid w:val="008F4B06"/>
    <w:rsid w:val="00973449"/>
    <w:rsid w:val="009C1816"/>
    <w:rsid w:val="009E379B"/>
    <w:rsid w:val="00A1161B"/>
    <w:rsid w:val="00A14D6F"/>
    <w:rsid w:val="00A37F61"/>
    <w:rsid w:val="00A41B60"/>
    <w:rsid w:val="00A63FE3"/>
    <w:rsid w:val="00A82B7A"/>
    <w:rsid w:val="00AB7999"/>
    <w:rsid w:val="00B12DAB"/>
    <w:rsid w:val="00B215DE"/>
    <w:rsid w:val="00B90775"/>
    <w:rsid w:val="00BA2473"/>
    <w:rsid w:val="00BA4E00"/>
    <w:rsid w:val="00BC74FE"/>
    <w:rsid w:val="00BD4FDE"/>
    <w:rsid w:val="00C040FC"/>
    <w:rsid w:val="00C700E9"/>
    <w:rsid w:val="00C77C7C"/>
    <w:rsid w:val="00C90A2E"/>
    <w:rsid w:val="00C914F9"/>
    <w:rsid w:val="00C92EAE"/>
    <w:rsid w:val="00D0122A"/>
    <w:rsid w:val="00D15871"/>
    <w:rsid w:val="00D24D93"/>
    <w:rsid w:val="00D328EE"/>
    <w:rsid w:val="00DF549C"/>
    <w:rsid w:val="00E0468F"/>
    <w:rsid w:val="00E146DE"/>
    <w:rsid w:val="00E167EC"/>
    <w:rsid w:val="00E74204"/>
    <w:rsid w:val="00EB14A3"/>
    <w:rsid w:val="00EB3563"/>
    <w:rsid w:val="00EC253E"/>
    <w:rsid w:val="00EC27FC"/>
    <w:rsid w:val="00F23765"/>
    <w:rsid w:val="00F25E0D"/>
    <w:rsid w:val="00F510FF"/>
    <w:rsid w:val="00FC189E"/>
    <w:rsid w:val="00FF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52DB"/>
  <w15:docId w15:val="{48D601DC-4B79-48C4-AFC1-BFE01954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4D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qFormat/>
    <w:rsid w:val="00F25E0D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BA2473"/>
  </w:style>
  <w:style w:type="table" w:customStyle="1" w:styleId="1">
    <w:name w:val="Сетка таблицы1"/>
    <w:basedOn w:val="a1"/>
    <w:next w:val="a5"/>
    <w:uiPriority w:val="59"/>
    <w:rsid w:val="00E16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16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1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14F9"/>
  </w:style>
  <w:style w:type="paragraph" w:styleId="a8">
    <w:name w:val="footer"/>
    <w:basedOn w:val="a"/>
    <w:link w:val="a9"/>
    <w:uiPriority w:val="99"/>
    <w:unhideWhenUsed/>
    <w:rsid w:val="00C91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14F9"/>
  </w:style>
  <w:style w:type="paragraph" w:styleId="aa">
    <w:name w:val="Balloon Text"/>
    <w:basedOn w:val="a"/>
    <w:link w:val="ab"/>
    <w:uiPriority w:val="99"/>
    <w:semiHidden/>
    <w:unhideWhenUsed/>
    <w:rsid w:val="0082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7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Asus</cp:lastModifiedBy>
  <cp:revision>8</cp:revision>
  <dcterms:created xsi:type="dcterms:W3CDTF">2025-03-16T15:39:00Z</dcterms:created>
  <dcterms:modified xsi:type="dcterms:W3CDTF">2025-04-04T06:35:00Z</dcterms:modified>
</cp:coreProperties>
</file>