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0B8F767D" w:rsidR="00E638A6" w:rsidRPr="00A808B1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336CB4">
        <w:rPr>
          <w:rFonts w:cs="Times New Roman"/>
          <w:szCs w:val="28"/>
        </w:rPr>
        <w:t>практике</w:t>
      </w:r>
      <w:r w:rsidRPr="007C1F7F">
        <w:rPr>
          <w:rFonts w:cs="Times New Roman"/>
          <w:szCs w:val="28"/>
        </w:rPr>
        <w:br/>
      </w:r>
      <w:r w:rsidRPr="00A808B1">
        <w:rPr>
          <w:rFonts w:cs="Times New Roman"/>
          <w:szCs w:val="28"/>
        </w:rPr>
        <w:t>«</w:t>
      </w:r>
      <w:r w:rsidR="008B342D">
        <w:rPr>
          <w:rFonts w:cs="Times New Roman"/>
          <w:szCs w:val="28"/>
        </w:rPr>
        <w:t>Учебная практика</w:t>
      </w:r>
      <w:r w:rsidRPr="00A808B1">
        <w:rPr>
          <w:rFonts w:cs="Times New Roman"/>
          <w:szCs w:val="28"/>
        </w:rPr>
        <w:t>»</w:t>
      </w:r>
    </w:p>
    <w:p w14:paraId="2B17A1DD" w14:textId="71ACED39" w:rsidR="00725519" w:rsidRDefault="00981256" w:rsidP="007C1F7F">
      <w:pPr>
        <w:pStyle w:val="3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2868EE4B" w14:textId="77777777" w:rsidR="00B2194E" w:rsidRPr="00B2194E" w:rsidRDefault="00B2194E" w:rsidP="00B2194E"/>
    <w:p w14:paraId="63E27BAA" w14:textId="77777777" w:rsidR="00E638A6" w:rsidRPr="00434E90" w:rsidRDefault="00E638A6" w:rsidP="009E709A">
      <w:pPr>
        <w:pStyle w:val="3"/>
        <w:ind w:firstLine="709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9E709A">
      <w:pPr>
        <w:pStyle w:val="4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8A956DC" w14:textId="77777777" w:rsidR="006B58BE" w:rsidRPr="00DE7D76" w:rsidRDefault="006B58BE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2F7B8F91" w:rsidR="006B58BE" w:rsidRDefault="00893BCF" w:rsidP="0089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CCB968C" w14:textId="148D5956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843289"/>
      <w:r w:rsidRPr="00EB4542">
        <w:rPr>
          <w:rFonts w:ascii="Times New Roman" w:hAnsi="Times New Roman" w:cs="Times New Roman"/>
          <w:sz w:val="28"/>
          <w:szCs w:val="28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195B55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следить за осанкой, сидеть прямо</w:t>
      </w:r>
    </w:p>
    <w:p w14:paraId="5FE7EA0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Б) официально-деловой стиль одежды</w:t>
      </w:r>
    </w:p>
    <w:p w14:paraId="5F0A867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долго и уверенно смотреть в глаза собеседника</w:t>
      </w:r>
    </w:p>
    <w:p w14:paraId="31D5F8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8A7211E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D99170" w14:textId="6E6EDE00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855451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7CBCD7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0F612" w14:textId="7D157685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2. </w:t>
      </w:r>
      <w:r w:rsidRPr="00EB45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AD4410" w14:textId="74835AD8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Подготовка к публичному выступлению необходима даже опытному человеку, потому что:</w:t>
      </w:r>
    </w:p>
    <w:p w14:paraId="2518F381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вежливость и воспитанность требует от человека подготовку запланированной речи</w:t>
      </w:r>
    </w:p>
    <w:p w14:paraId="49425F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Б) подготовленность позволяет избежать ошибок и неуверенности </w:t>
      </w:r>
    </w:p>
    <w:p w14:paraId="125A5237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подготовленный оратор может себе позволить не обращать внимания на реакцию аудитории</w:t>
      </w:r>
    </w:p>
    <w:p w14:paraId="2E10D5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bookmarkEnd w:id="0"/>
    <w:p w14:paraId="7D397E9F" w14:textId="77777777" w:rsidR="00EB4542" w:rsidRDefault="00EB454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341209E9" w14:textId="77777777" w:rsidR="00A808B1" w:rsidRPr="00DE7D76" w:rsidRDefault="00A808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1805F839" w:rsidR="006B58BE" w:rsidRDefault="00021CC5" w:rsidP="00021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7CEBA5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Собственность, как экономическая категория – это:</w:t>
      </w:r>
    </w:p>
    <w:p w14:paraId="7168E896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А) Принадлежность объекта субъекту, право пользования объектом</w:t>
      </w:r>
    </w:p>
    <w:p w14:paraId="60AFC5EA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Б) Право владения, распоряжения, пользования в совокупности</w:t>
      </w:r>
    </w:p>
    <w:p w14:paraId="524892ED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В) Совокупность экономических отношений, связанных с присвоением условий производства и его результатов</w:t>
      </w:r>
    </w:p>
    <w:p w14:paraId="45395DAC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Г) Право владения</w:t>
      </w:r>
    </w:p>
    <w:p w14:paraId="44CB6594" w14:textId="2B186896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43D6A79" w14:textId="1B063FF5" w:rsidR="006B1D58" w:rsidRPr="00B55C83" w:rsidRDefault="006B1D58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5C83" w:rsidRPr="00B55C83">
        <w:rPr>
          <w:rFonts w:ascii="Times New Roman" w:hAnsi="Times New Roman" w:cs="Times New Roman"/>
          <w:sz w:val="28"/>
          <w:szCs w:val="28"/>
        </w:rPr>
        <w:t>О</w:t>
      </w:r>
      <w:r w:rsidR="00F95888" w:rsidRPr="00B55C83">
        <w:rPr>
          <w:rFonts w:ascii="Times New Roman" w:hAnsi="Times New Roman" w:cs="Times New Roman"/>
          <w:sz w:val="28"/>
          <w:szCs w:val="28"/>
        </w:rPr>
        <w:t>ПК-1</w:t>
      </w:r>
      <w:r w:rsidR="00045CD0">
        <w:rPr>
          <w:rFonts w:ascii="Times New Roman" w:hAnsi="Times New Roman" w:cs="Times New Roman"/>
          <w:sz w:val="28"/>
          <w:szCs w:val="28"/>
        </w:rPr>
        <w:t xml:space="preserve"> (ОПК – 1.1)</w:t>
      </w:r>
    </w:p>
    <w:p w14:paraId="228FF11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68D4F791" w:rsidR="006B58BE" w:rsidRDefault="00021CC5" w:rsidP="008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2689B63" w14:textId="7777777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46E9D25F" w14:textId="6CDC883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иссия и цели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863E0" w14:textId="636213B2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арактер и содержание труда </w:t>
      </w:r>
    </w:p>
    <w:p w14:paraId="755C4849" w14:textId="449A879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валификация, образование, общий уровень культуры работников </w:t>
      </w:r>
    </w:p>
    <w:p w14:paraId="704E1665" w14:textId="7750128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ичность руководителя, его представления, принципы, ценности, поведение</w:t>
      </w:r>
    </w:p>
    <w:p w14:paraId="7EBE26E2" w14:textId="55E3B61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се ответы верны</w:t>
      </w:r>
    </w:p>
    <w:p w14:paraId="5FE6B897" w14:textId="627108E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314468E0" w14:textId="77777777" w:rsidR="00CA2048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7F61E1AA" w14:textId="77777777" w:rsidR="001C0A82" w:rsidRPr="00DE7D76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CD05" w14:textId="6FA5D9AB" w:rsidR="006B58BE" w:rsidRDefault="00021CC5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15D0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EE280B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Принцип единоначалия в управлении означает:</w:t>
      </w:r>
    </w:p>
    <w:p w14:paraId="3B830729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А) Распределение полномочий и ответственности между различными уровнями управления</w:t>
      </w:r>
    </w:p>
    <w:p w14:paraId="2CB68F94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Б) Предоставление сотрудникам возможности участвовать в принятии управленческих решений</w:t>
      </w:r>
    </w:p>
    <w:p w14:paraId="72AEF8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В) Получение указаний каждым сотрудником только от одного непосредственного начальника</w:t>
      </w:r>
    </w:p>
    <w:p w14:paraId="3D8EC0F5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Г) Создание системы стимулов и поощрений для повышения эффективности работы персонала</w:t>
      </w:r>
    </w:p>
    <w:p w14:paraId="288D3C2A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D49E3D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1A5900B0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8B4C66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3490E633" w14:textId="3FDB99BB" w:rsidR="00EB4542" w:rsidRPr="00E2721E" w:rsidRDefault="00021CC5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21CC5">
        <w:rPr>
          <w:rFonts w:ascii="Times New Roman" w:eastAsia="Aptos" w:hAnsi="Times New Roman" w:cs="Times New Roman"/>
          <w:sz w:val="28"/>
        </w:rPr>
        <w:t xml:space="preserve">1. </w:t>
      </w:r>
      <w:r w:rsidR="00EB4542" w:rsidRPr="00EB454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EB4542" w:rsidRPr="00020C71" w14:paraId="434C2071" w14:textId="77777777" w:rsidTr="00A45D2B">
        <w:tc>
          <w:tcPr>
            <w:tcW w:w="3227" w:type="dxa"/>
          </w:tcPr>
          <w:p w14:paraId="51C87260" w14:textId="77777777" w:rsidR="00EB4542" w:rsidRPr="00020C71" w:rsidRDefault="00EB4542" w:rsidP="00A45D2B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11D8C00B" w14:textId="77777777" w:rsidR="00EB4542" w:rsidRPr="00020C71" w:rsidRDefault="00EB4542" w:rsidP="00A45D2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EB4542" w:rsidRPr="00020C71" w14:paraId="780465D1" w14:textId="77777777" w:rsidTr="00A45D2B">
        <w:tc>
          <w:tcPr>
            <w:tcW w:w="3227" w:type="dxa"/>
          </w:tcPr>
          <w:p w14:paraId="5A855C9A" w14:textId="77777777" w:rsidR="00EB4542" w:rsidRPr="00020C71" w:rsidRDefault="00EB4542" w:rsidP="00A4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493E59B6" w14:textId="77777777" w:rsidR="00EB4542" w:rsidRPr="00020C71" w:rsidRDefault="00EB4542" w:rsidP="00A4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EB4542" w:rsidRPr="00020C71" w14:paraId="715AA36C" w14:textId="77777777" w:rsidTr="00A45D2B">
        <w:tc>
          <w:tcPr>
            <w:tcW w:w="3227" w:type="dxa"/>
          </w:tcPr>
          <w:p w14:paraId="5BC306CC" w14:textId="77777777" w:rsidR="00EB4542" w:rsidRPr="00020C71" w:rsidRDefault="00EB4542" w:rsidP="00A4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63E8B452" w14:textId="77777777" w:rsidR="00EB4542" w:rsidRPr="00020C71" w:rsidRDefault="00EB4542" w:rsidP="00A4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EB4542" w:rsidRPr="0032438F" w14:paraId="6435C4D7" w14:textId="77777777" w:rsidTr="00A45D2B">
        <w:tc>
          <w:tcPr>
            <w:tcW w:w="3227" w:type="dxa"/>
          </w:tcPr>
          <w:p w14:paraId="3D3C6D2E" w14:textId="77777777" w:rsidR="00EB4542" w:rsidRPr="00020C71" w:rsidRDefault="00EB4542" w:rsidP="00A45D2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52355CCB" w14:textId="77777777" w:rsidR="00EB4542" w:rsidRPr="00005639" w:rsidRDefault="00EB4542" w:rsidP="00A45D2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6BC87BC" w14:textId="77777777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7E470A4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p w14:paraId="642958D9" w14:textId="77777777" w:rsidR="00CA1FF0" w:rsidRPr="003C2ABC" w:rsidRDefault="00CA1F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B49D1A" w14:textId="34F54CB8" w:rsidR="00EB4542" w:rsidRDefault="00021CC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3738"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3738" w:rsidRPr="00EB4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8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260"/>
        <w:gridCol w:w="2291"/>
      </w:tblGrid>
      <w:tr w:rsidR="00EB4542" w:rsidRPr="000F5C4F" w14:paraId="756A69E9" w14:textId="77777777" w:rsidTr="00EB4542">
        <w:trPr>
          <w:gridAfter w:val="1"/>
          <w:wAfter w:w="2291" w:type="dxa"/>
          <w:trHeight w:val="270"/>
        </w:trPr>
        <w:tc>
          <w:tcPr>
            <w:tcW w:w="3510" w:type="dxa"/>
          </w:tcPr>
          <w:p w14:paraId="7C2E5679" w14:textId="418D04C9" w:rsidR="00EB4542" w:rsidRPr="000F5C4F" w:rsidRDefault="00EB4542" w:rsidP="00EB4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3544" w:type="dxa"/>
            <w:gridSpan w:val="2"/>
          </w:tcPr>
          <w:p w14:paraId="18B86794" w14:textId="59FD79F8" w:rsidR="00EB4542" w:rsidRPr="000F5C4F" w:rsidRDefault="00EB4542" w:rsidP="00EB45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EB4542" w:rsidRPr="000F5C4F" w14:paraId="54E37938" w14:textId="77777777" w:rsidTr="00EB4542">
        <w:trPr>
          <w:trHeight w:val="375"/>
        </w:trPr>
        <w:tc>
          <w:tcPr>
            <w:tcW w:w="3794" w:type="dxa"/>
            <w:gridSpan w:val="2"/>
          </w:tcPr>
          <w:p w14:paraId="2DC1FC68" w14:textId="04C3C685" w:rsidR="00EB4542" w:rsidRPr="00E53DA6" w:rsidRDefault="00EB4542" w:rsidP="00EB4542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551" w:type="dxa"/>
            <w:gridSpan w:val="2"/>
          </w:tcPr>
          <w:p w14:paraId="05FCF8DA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B4542" w:rsidRPr="000F5C4F" w14:paraId="033B93DC" w14:textId="77777777" w:rsidTr="00EB4542">
        <w:trPr>
          <w:trHeight w:val="595"/>
        </w:trPr>
        <w:tc>
          <w:tcPr>
            <w:tcW w:w="3794" w:type="dxa"/>
            <w:gridSpan w:val="2"/>
          </w:tcPr>
          <w:p w14:paraId="35AE31C3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551" w:type="dxa"/>
            <w:gridSpan w:val="2"/>
          </w:tcPr>
          <w:p w14:paraId="76B7C633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B4542" w:rsidRPr="000F5C4F" w14:paraId="66580D9A" w14:textId="77777777" w:rsidTr="00EB4542">
        <w:trPr>
          <w:trHeight w:val="570"/>
        </w:trPr>
        <w:tc>
          <w:tcPr>
            <w:tcW w:w="3794" w:type="dxa"/>
            <w:gridSpan w:val="2"/>
          </w:tcPr>
          <w:p w14:paraId="7199C4CD" w14:textId="24C716D6" w:rsidR="00EB4542" w:rsidRPr="000F5C4F" w:rsidRDefault="00EB4542" w:rsidP="00EB4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Расписка </w:t>
            </w:r>
          </w:p>
        </w:tc>
        <w:tc>
          <w:tcPr>
            <w:tcW w:w="5551" w:type="dxa"/>
            <w:gridSpan w:val="2"/>
          </w:tcPr>
          <w:p w14:paraId="331FCF14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B4542" w:rsidRPr="000F5C4F" w14:paraId="1F91D42F" w14:textId="77777777" w:rsidTr="00EB4542">
        <w:trPr>
          <w:trHeight w:val="469"/>
        </w:trPr>
        <w:tc>
          <w:tcPr>
            <w:tcW w:w="3794" w:type="dxa"/>
            <w:gridSpan w:val="2"/>
          </w:tcPr>
          <w:p w14:paraId="5B0EB6E5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551" w:type="dxa"/>
            <w:gridSpan w:val="2"/>
          </w:tcPr>
          <w:p w14:paraId="5E8B42E3" w14:textId="77777777" w:rsidR="00EB4542" w:rsidRPr="000F5C4F" w:rsidRDefault="00EB4542" w:rsidP="00A45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3885E11F" w14:textId="77777777" w:rsidR="00EB4542" w:rsidRPr="0083043A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2D4754D2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855736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bookmarkEnd w:id="2"/>
    <w:p w14:paraId="619C42E1" w14:textId="77777777" w:rsidR="00EB4542" w:rsidRPr="008B342D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A31A7D" w14:textId="2761DF5A" w:rsidR="00045CD0" w:rsidRPr="00045CD0" w:rsidRDefault="00A82CE4" w:rsidP="00045CD0">
      <w:pPr>
        <w:tabs>
          <w:tab w:val="left" w:pos="0"/>
        </w:tabs>
        <w:spacing w:before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CD0">
        <w:rPr>
          <w:rFonts w:ascii="Times New Roman" w:hAnsi="Times New Roman" w:cs="Times New Roman"/>
          <w:sz w:val="28"/>
          <w:szCs w:val="28"/>
        </w:rPr>
        <w:t>3</w:t>
      </w:r>
      <w:r w:rsidR="004E1AA9" w:rsidRPr="00045CD0">
        <w:rPr>
          <w:rFonts w:ascii="Times New Roman" w:hAnsi="Times New Roman" w:cs="Times New Roman"/>
          <w:sz w:val="28"/>
          <w:szCs w:val="28"/>
        </w:rPr>
        <w:t>.</w:t>
      </w:r>
      <w:r w:rsidR="00D06EF5" w:rsidRPr="00045CD0">
        <w:rPr>
          <w:rFonts w:ascii="Times New Roman" w:hAnsi="Times New Roman" w:cs="Times New Roman"/>
          <w:sz w:val="28"/>
          <w:szCs w:val="28"/>
        </w:rPr>
        <w:t xml:space="preserve"> </w:t>
      </w:r>
      <w:r w:rsidR="00045CD0" w:rsidRPr="0004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Установите соответствие между методами экономической теории и их определениями</w:t>
      </w:r>
      <w:r w:rsidR="00045CD0" w:rsidRPr="00045C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3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045CD0" w:rsidRPr="00045CD0" w14:paraId="0FBA9E2D" w14:textId="77777777" w:rsidTr="00C34F39">
        <w:tc>
          <w:tcPr>
            <w:tcW w:w="2122" w:type="dxa"/>
          </w:tcPr>
          <w:p w14:paraId="102EB39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6AAD26E9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45CD0" w:rsidRPr="00045CD0" w14:paraId="75F7D7A7" w14:textId="77777777" w:rsidTr="00C34F39">
        <w:tc>
          <w:tcPr>
            <w:tcW w:w="2122" w:type="dxa"/>
          </w:tcPr>
          <w:p w14:paraId="0552DC8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Анализ</w:t>
            </w:r>
          </w:p>
        </w:tc>
        <w:tc>
          <w:tcPr>
            <w:tcW w:w="7229" w:type="dxa"/>
          </w:tcPr>
          <w:p w14:paraId="56E3A32D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обобщении фактов</w:t>
            </w:r>
          </w:p>
        </w:tc>
      </w:tr>
      <w:tr w:rsidR="00045CD0" w:rsidRPr="00045CD0" w14:paraId="37240E52" w14:textId="77777777" w:rsidTr="00C34F39">
        <w:tc>
          <w:tcPr>
            <w:tcW w:w="2122" w:type="dxa"/>
          </w:tcPr>
          <w:p w14:paraId="4019077F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Синтез</w:t>
            </w:r>
          </w:p>
        </w:tc>
        <w:tc>
          <w:tcPr>
            <w:tcW w:w="7229" w:type="dxa"/>
          </w:tcPr>
          <w:p w14:paraId="1B416749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45CD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Метод исследования</w:t>
            </w:r>
            <w:r w:rsidRPr="00045CD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045CD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отдельных частей объектов исследования</w:t>
            </w:r>
          </w:p>
        </w:tc>
      </w:tr>
      <w:tr w:rsidR="00045CD0" w:rsidRPr="00045CD0" w14:paraId="4816ECC1" w14:textId="77777777" w:rsidTr="00C34F39">
        <w:tc>
          <w:tcPr>
            <w:tcW w:w="2122" w:type="dxa"/>
          </w:tcPr>
          <w:p w14:paraId="7D463F78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Индукция</w:t>
            </w:r>
          </w:p>
        </w:tc>
        <w:tc>
          <w:tcPr>
            <w:tcW w:w="7229" w:type="dxa"/>
          </w:tcPr>
          <w:p w14:paraId="0AFDDD14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распространении общего суждения на единичные факты</w:t>
            </w:r>
          </w:p>
        </w:tc>
      </w:tr>
      <w:tr w:rsidR="00045CD0" w:rsidRPr="00045CD0" w14:paraId="0547EDC3" w14:textId="77777777" w:rsidTr="00C34F39">
        <w:tc>
          <w:tcPr>
            <w:tcW w:w="2122" w:type="dxa"/>
          </w:tcPr>
          <w:p w14:paraId="32859390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 Дедукция</w:t>
            </w:r>
          </w:p>
        </w:tc>
        <w:tc>
          <w:tcPr>
            <w:tcW w:w="7229" w:type="dxa"/>
          </w:tcPr>
          <w:p w14:paraId="497AC0E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Мышление, которое сориентировано на выявление того общего, что связывает, объединяет отдельные стороны явлений</w:t>
            </w:r>
          </w:p>
        </w:tc>
      </w:tr>
    </w:tbl>
    <w:p w14:paraId="33790504" w14:textId="77777777" w:rsidR="00045CD0" w:rsidRP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045CD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2-А; 4-Б; 1-В; 3-Г.</w:t>
      </w:r>
    </w:p>
    <w:p w14:paraId="18A2676E" w14:textId="7AE40EBE" w:rsid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848408"/>
      <w:r w:rsidRPr="00045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5CD0">
        <w:rPr>
          <w:rFonts w:ascii="Times New Roman" w:hAnsi="Times New Roman" w:cs="Times New Roman"/>
          <w:sz w:val="28"/>
          <w:szCs w:val="28"/>
        </w:rPr>
        <w:t>)</w:t>
      </w:r>
    </w:p>
    <w:bookmarkEnd w:id="3"/>
    <w:p w14:paraId="378A7A7D" w14:textId="77777777" w:rsidR="00CE7E17" w:rsidRPr="00045CD0" w:rsidRDefault="00CE7E17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163F4" w14:textId="77777777" w:rsidR="009508BD" w:rsidRPr="009508BD" w:rsidRDefault="00CE7E17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9508BD" w:rsidRPr="009508B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соответствие между характеристикой и подразделением.</w:t>
      </w:r>
    </w:p>
    <w:tbl>
      <w:tblPr>
        <w:tblStyle w:val="TableNormal"/>
        <w:tblW w:w="9453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856"/>
        <w:gridCol w:w="709"/>
        <w:gridCol w:w="2465"/>
      </w:tblGrid>
      <w:tr w:rsidR="009508BD" w:rsidRPr="009508BD" w14:paraId="1D1F45AC" w14:textId="77777777" w:rsidTr="009508BD">
        <w:trPr>
          <w:trHeight w:val="367"/>
        </w:trPr>
        <w:tc>
          <w:tcPr>
            <w:tcW w:w="423" w:type="dxa"/>
          </w:tcPr>
          <w:p w14:paraId="5B82BFA0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56" w:type="dxa"/>
          </w:tcPr>
          <w:p w14:paraId="41FE486C" w14:textId="77777777" w:rsidR="009508BD" w:rsidRPr="009508BD" w:rsidRDefault="009508BD" w:rsidP="009508BD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08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709" w:type="dxa"/>
          </w:tcPr>
          <w:p w14:paraId="532D3545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8617056" w14:textId="77777777" w:rsidR="009508BD" w:rsidRPr="009508BD" w:rsidRDefault="009508BD" w:rsidP="009508B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Подразделение</w:t>
            </w:r>
          </w:p>
        </w:tc>
      </w:tr>
      <w:tr w:rsidR="009508BD" w:rsidRPr="009508BD" w14:paraId="0FCBEE0E" w14:textId="77777777" w:rsidTr="009508BD">
        <w:trPr>
          <w:trHeight w:val="1011"/>
        </w:trPr>
        <w:tc>
          <w:tcPr>
            <w:tcW w:w="423" w:type="dxa"/>
          </w:tcPr>
          <w:p w14:paraId="53C09453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856" w:type="dxa"/>
          </w:tcPr>
          <w:p w14:paraId="1E0720E0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занимается вопросами взаимодействия «ввода» и «вывода» ресурсов, несет ответственность за</w:t>
            </w:r>
          </w:p>
          <w:p w14:paraId="1284FA5C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обмена с окружающей средой</w:t>
            </w:r>
          </w:p>
        </w:tc>
        <w:tc>
          <w:tcPr>
            <w:tcW w:w="709" w:type="dxa"/>
          </w:tcPr>
          <w:p w14:paraId="12854BC1" w14:textId="77777777" w:rsidR="009508BD" w:rsidRPr="009508BD" w:rsidRDefault="009508BD" w:rsidP="009508B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EB7E4A9" w14:textId="77777777" w:rsidR="009508BD" w:rsidRPr="009508BD" w:rsidRDefault="009508BD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вспомогательных служб</w:t>
            </w:r>
          </w:p>
        </w:tc>
      </w:tr>
      <w:tr w:rsidR="009508BD" w:rsidRPr="009508BD" w14:paraId="7AA64180" w14:textId="77777777" w:rsidTr="009508BD">
        <w:trPr>
          <w:trHeight w:val="760"/>
        </w:trPr>
        <w:tc>
          <w:tcPr>
            <w:tcW w:w="423" w:type="dxa"/>
          </w:tcPr>
          <w:p w14:paraId="1D784D94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856" w:type="dxa"/>
          </w:tcPr>
          <w:p w14:paraId="2B44ECFA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несет ответственность за то, чтобы процесс производства шел гладко, без сбоев и обеспечивает содержание всей организации на должном уровне</w:t>
            </w:r>
          </w:p>
        </w:tc>
        <w:tc>
          <w:tcPr>
            <w:tcW w:w="709" w:type="dxa"/>
          </w:tcPr>
          <w:p w14:paraId="0E43EDDE" w14:textId="77777777" w:rsidR="009508BD" w:rsidRPr="009508BD" w:rsidRDefault="009508BD" w:rsidP="009508B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1F51DC8B" w14:textId="77777777" w:rsidR="009508BD" w:rsidRPr="009508BD" w:rsidRDefault="009508BD" w:rsidP="009508BD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пограничных</w:t>
            </w:r>
          </w:p>
          <w:p w14:paraId="5F091638" w14:textId="72044A75" w:rsidR="009508BD" w:rsidRPr="009508BD" w:rsidRDefault="009508BD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участков (зон)</w:t>
            </w:r>
          </w:p>
        </w:tc>
      </w:tr>
      <w:tr w:rsidR="009508BD" w:rsidRPr="009508BD" w14:paraId="6C0F0F13" w14:textId="77777777" w:rsidTr="009508BD">
        <w:trPr>
          <w:trHeight w:val="709"/>
        </w:trPr>
        <w:tc>
          <w:tcPr>
            <w:tcW w:w="423" w:type="dxa"/>
          </w:tcPr>
          <w:p w14:paraId="572BBF90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856" w:type="dxa"/>
          </w:tcPr>
          <w:p w14:paraId="4460DF17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отвечает за координацию деятельности всех других организационных подсистем и направляет их к единой организационной цели</w:t>
            </w:r>
          </w:p>
        </w:tc>
        <w:tc>
          <w:tcPr>
            <w:tcW w:w="709" w:type="dxa"/>
          </w:tcPr>
          <w:p w14:paraId="535B3EC9" w14:textId="77777777" w:rsidR="009508BD" w:rsidRPr="009508BD" w:rsidRDefault="009508BD" w:rsidP="009508B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E847F28" w14:textId="77777777" w:rsidR="009508BD" w:rsidRPr="009508BD" w:rsidRDefault="009508BD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управление</w:t>
            </w:r>
          </w:p>
        </w:tc>
      </w:tr>
    </w:tbl>
    <w:p w14:paraId="1F802799" w14:textId="10B32FD7" w:rsidR="009508BD" w:rsidRPr="009508BD" w:rsidRDefault="009508BD" w:rsidP="009508B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9508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08B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3-В</w:t>
      </w:r>
    </w:p>
    <w:p w14:paraId="087461EF" w14:textId="77777777" w:rsidR="009508BD" w:rsidRPr="009508BD" w:rsidRDefault="009508BD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361BFF3F" w14:textId="49789C75" w:rsidR="009508BD" w:rsidRDefault="009508BD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6FDDC" w14:textId="1415B418" w:rsidR="009E709A" w:rsidRDefault="009E709A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AC806" w14:textId="75C856B5" w:rsidR="009E709A" w:rsidRDefault="009E709A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3575D" w14:textId="782B5D21" w:rsidR="009E709A" w:rsidRDefault="009E709A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0ACBB" w14:textId="590F5195" w:rsidR="009E709A" w:rsidRDefault="009E709A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99E31" w14:textId="77777777" w:rsidR="009E709A" w:rsidRDefault="009E709A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7DE6" w14:textId="015D10DC" w:rsidR="00021AE4" w:rsidRPr="00021AE4" w:rsidRDefault="009508BD" w:rsidP="00021AE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AE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21AE4" w:rsidRPr="00021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характеристики организационной документации с наименованием документа</w:t>
      </w: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7293"/>
        <w:gridCol w:w="2431"/>
      </w:tblGrid>
      <w:tr w:rsidR="00021AE4" w:rsidRPr="00021AE4" w14:paraId="4D298E6D" w14:textId="77777777" w:rsidTr="00021AE4">
        <w:trPr>
          <w:trHeight w:val="520"/>
        </w:trPr>
        <w:tc>
          <w:tcPr>
            <w:tcW w:w="7293" w:type="dxa"/>
            <w:vAlign w:val="center"/>
          </w:tcPr>
          <w:p w14:paraId="237AC064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документа</w:t>
            </w:r>
          </w:p>
        </w:tc>
        <w:tc>
          <w:tcPr>
            <w:tcW w:w="2431" w:type="dxa"/>
            <w:vAlign w:val="center"/>
          </w:tcPr>
          <w:p w14:paraId="37337C05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021AE4" w:rsidRPr="00021AE4" w14:paraId="4C779906" w14:textId="77777777" w:rsidTr="00021AE4">
        <w:trPr>
          <w:trHeight w:val="1041"/>
        </w:trPr>
        <w:tc>
          <w:tcPr>
            <w:tcW w:w="7293" w:type="dxa"/>
          </w:tcPr>
          <w:p w14:paraId="4E49D7CB" w14:textId="1A74BEC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определяющий правовой статус организации, цели и задачи, структуру и порядок управления, а также ведения деятельности, являющийся основой для функционирования организации </w:t>
            </w:r>
          </w:p>
        </w:tc>
        <w:tc>
          <w:tcPr>
            <w:tcW w:w="2431" w:type="dxa"/>
          </w:tcPr>
          <w:p w14:paraId="01E86BAE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Служебный протокол</w:t>
            </w:r>
          </w:p>
        </w:tc>
      </w:tr>
      <w:tr w:rsidR="00021AE4" w:rsidRPr="00021AE4" w14:paraId="74167E10" w14:textId="77777777" w:rsidTr="00021AE4">
        <w:trPr>
          <w:trHeight w:val="781"/>
        </w:trPr>
        <w:tc>
          <w:tcPr>
            <w:tcW w:w="7293" w:type="dxa"/>
          </w:tcPr>
          <w:p w14:paraId="23365878" w14:textId="022D9B62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содержащий перечень структурных подразделений организации, наименований должностей, специальностей, профессий с указанием квалификации работников, а также сведения о количестве работников и их заработной плате</w:t>
            </w:r>
          </w:p>
        </w:tc>
        <w:tc>
          <w:tcPr>
            <w:tcW w:w="2431" w:type="dxa"/>
          </w:tcPr>
          <w:p w14:paraId="76ECC38A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Должностная инструкция</w:t>
            </w:r>
          </w:p>
        </w:tc>
      </w:tr>
      <w:tr w:rsidR="00021AE4" w:rsidRPr="00021AE4" w14:paraId="3D505644" w14:textId="77777777" w:rsidTr="00021AE4">
        <w:trPr>
          <w:trHeight w:val="1301"/>
        </w:trPr>
        <w:tc>
          <w:tcPr>
            <w:tcW w:w="7293" w:type="dxa"/>
          </w:tcPr>
          <w:p w14:paraId="1DEF329C" w14:textId="51ED5F7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описывающий трудовые функции, должностные обязанности и права, а также ответственность работника, регламентирующий трудовые отношения между работодателем и работником и служащий основой для оценки эффективности работы</w:t>
            </w:r>
          </w:p>
        </w:tc>
        <w:tc>
          <w:tcPr>
            <w:tcW w:w="2431" w:type="dxa"/>
          </w:tcPr>
          <w:p w14:paraId="7C755BD1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Штатное расписание</w:t>
            </w:r>
          </w:p>
        </w:tc>
      </w:tr>
      <w:tr w:rsidR="00021AE4" w:rsidRPr="00021AE4" w14:paraId="6D274F9F" w14:textId="77777777" w:rsidTr="00021AE4">
        <w:trPr>
          <w:trHeight w:val="1567"/>
        </w:trPr>
        <w:tc>
          <w:tcPr>
            <w:tcW w:w="7293" w:type="dxa"/>
          </w:tcPr>
          <w:p w14:paraId="4E0A3390" w14:textId="753A2013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отражающий ход и фиксирующий результаты собраний, совещаний, заседаний, включая обсужденные вопросы, принятые решения, выданные поручения, поставленные задачи, а также указывающий ответственных за их выполнение</w:t>
            </w:r>
          </w:p>
        </w:tc>
        <w:tc>
          <w:tcPr>
            <w:tcW w:w="2431" w:type="dxa"/>
          </w:tcPr>
          <w:p w14:paraId="7868F260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Устав организации</w:t>
            </w:r>
          </w:p>
        </w:tc>
      </w:tr>
    </w:tbl>
    <w:p w14:paraId="1826859E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1-Г, 2-В, 3-Б, 4-А</w:t>
      </w:r>
    </w:p>
    <w:p w14:paraId="18E0C5CF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08215971" w14:textId="5C8A82E5" w:rsidR="009508BD" w:rsidRDefault="009508B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CC6841" w14:textId="77777777" w:rsidR="00B2194E" w:rsidRPr="009508BD" w:rsidRDefault="00B2194E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B148F0" w14:textId="0387A5DA" w:rsidR="00E638A6" w:rsidRPr="00DE7D76" w:rsidRDefault="00E638A6" w:rsidP="008B4C66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19F93DE4" w:rsidR="00F62E5A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71413476" w14:textId="77777777" w:rsidR="00EB4542" w:rsidRPr="00EB4542" w:rsidRDefault="000E180E" w:rsidP="00EB454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1</w:t>
      </w:r>
      <w:r w:rsidR="007C1F7F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eastAsia="Aptos" w:hAnsi="Times New Roman" w:cs="Times New Roman"/>
          <w:i/>
          <w:iCs/>
          <w:sz w:val="28"/>
        </w:rPr>
        <w:t>Установите правильную последовательность шагов при организации деловой встречи:</w:t>
      </w:r>
    </w:p>
    <w:p w14:paraId="6D8675D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А) оповещение участников о времени и месте встречи</w:t>
      </w:r>
    </w:p>
    <w:p w14:paraId="5A63DDB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Б) составление повестки дня</w:t>
      </w:r>
    </w:p>
    <w:p w14:paraId="443DDE9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В) формулирование целей и задач встречи</w:t>
      </w:r>
    </w:p>
    <w:p w14:paraId="149145A3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Г) подготовка необходимых документов и материалов</w:t>
      </w:r>
    </w:p>
    <w:p w14:paraId="24293E9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Д) проведение встречи</w:t>
      </w:r>
    </w:p>
    <w:p w14:paraId="38AD83F0" w14:textId="5D528EBA" w:rsidR="00F96D14" w:rsidRPr="00B2194E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highlight w:val="yellow"/>
        </w:rPr>
      </w:pPr>
      <w:r w:rsidRPr="00B2194E">
        <w:rPr>
          <w:rFonts w:ascii="Times New Roman" w:eastAsia="Aptos" w:hAnsi="Times New Roman" w:cs="Times New Roman"/>
          <w:sz w:val="28"/>
        </w:rPr>
        <w:t>Правильный ответ: В, Б, А, Г, Д</w:t>
      </w:r>
    </w:p>
    <w:p w14:paraId="68825E45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bookmarkStart w:id="4" w:name="_Hlk192856029"/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bookmarkEnd w:id="4"/>
    <w:p w14:paraId="04A3D26C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55756B" w14:textId="4F6A2CC3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Pr="00CA204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66865A6B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А) Потребность в уважении и саморазвитии</w:t>
      </w:r>
    </w:p>
    <w:p w14:paraId="4B479ED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Б) Потребность в безопасности</w:t>
      </w:r>
    </w:p>
    <w:p w14:paraId="15A4EA5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lastRenderedPageBreak/>
        <w:t>В) Потребность в социальных контактах</w:t>
      </w:r>
    </w:p>
    <w:p w14:paraId="72BE8502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Г) Физиологические потребности</w:t>
      </w:r>
    </w:p>
    <w:p w14:paraId="12019E88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486CE0F6" w14:textId="77777777" w:rsid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6B0F454" w14:textId="77777777" w:rsidR="00CA2048" w:rsidRDefault="00CA20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AE7E02C" w14:textId="77777777" w:rsidR="006B1D58" w:rsidRPr="008B342D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4E8068" w14:textId="6F618120" w:rsidR="009E3C22" w:rsidRPr="009E3C22" w:rsidRDefault="00F36E6A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3</w:t>
      </w:r>
      <w:r w:rsidR="000E180E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996837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9E3C22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основных этапов предпринимательской деятельности:</w:t>
      </w:r>
    </w:p>
    <w:p w14:paraId="3F1D9597" w14:textId="2246A5F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</w:p>
    <w:p w14:paraId="6D00A210" w14:textId="0B5AFD6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Заключительный</w:t>
      </w:r>
    </w:p>
    <w:p w14:paraId="4C562258" w14:textId="3CB93DFA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Реализационный</w:t>
      </w:r>
    </w:p>
    <w:p w14:paraId="1F705E6A" w14:textId="3CE51016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58A07" w14:textId="77777777" w:rsid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Г, А, В, Б.</w:t>
      </w:r>
    </w:p>
    <w:p w14:paraId="7C8FBA98" w14:textId="3054B931" w:rsidR="006B1D58" w:rsidRPr="009E3C22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3C22" w:rsidRPr="009E3C22">
        <w:rPr>
          <w:rFonts w:ascii="Times New Roman" w:hAnsi="Times New Roman" w:cs="Times New Roman"/>
          <w:sz w:val="28"/>
          <w:szCs w:val="28"/>
        </w:rPr>
        <w:t>ОПК-1 (ОПК-1.2)</w:t>
      </w:r>
    </w:p>
    <w:p w14:paraId="0DA7ED80" w14:textId="77777777" w:rsidR="00317360" w:rsidRPr="008B342D" w:rsidRDefault="0031736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A54E36" w14:textId="1DB4D702" w:rsidR="00021AE4" w:rsidRPr="00021AE4" w:rsidRDefault="00F36E6A" w:rsidP="00021AE4">
      <w:pPr>
        <w:pStyle w:val="af4"/>
        <w:spacing w:before="0" w:beforeAutospacing="0" w:after="0" w:afterAutospacing="0"/>
        <w:jc w:val="both"/>
        <w:rPr>
          <w:i/>
          <w:sz w:val="28"/>
          <w:szCs w:val="28"/>
        </w:rPr>
      </w:pPr>
      <w:r w:rsidRPr="00021AE4">
        <w:rPr>
          <w:sz w:val="28"/>
          <w:szCs w:val="28"/>
        </w:rPr>
        <w:t>4</w:t>
      </w:r>
      <w:r w:rsidR="000E180E" w:rsidRPr="00021AE4">
        <w:rPr>
          <w:sz w:val="28"/>
          <w:szCs w:val="28"/>
        </w:rPr>
        <w:t xml:space="preserve">. </w:t>
      </w:r>
      <w:r w:rsidR="00021AE4" w:rsidRPr="00021AE4">
        <w:rPr>
          <w:i/>
          <w:sz w:val="28"/>
          <w:szCs w:val="28"/>
        </w:rPr>
        <w:t>Установите правильную последовательность порядка реализации функций управления в управленческом цикле:</w:t>
      </w:r>
    </w:p>
    <w:p w14:paraId="61B66F8B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</w:t>
      </w:r>
    </w:p>
    <w:p w14:paraId="2EE20023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Мотивация</w:t>
      </w:r>
    </w:p>
    <w:p w14:paraId="2F2C13FC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Планирование</w:t>
      </w:r>
    </w:p>
    <w:p w14:paraId="49077925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Организация</w:t>
      </w:r>
    </w:p>
    <w:p w14:paraId="3EBF6F09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21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В, Г, Б, А</w:t>
      </w:r>
    </w:p>
    <w:p w14:paraId="51138A01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429F0EFE" w14:textId="77777777" w:rsidR="000E7A20" w:rsidRPr="00DE7D76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29173" w14:textId="77777777" w:rsidR="00B2194E" w:rsidRDefault="00B2194E" w:rsidP="00914935">
      <w:pPr>
        <w:pStyle w:val="3"/>
        <w:rPr>
          <w:rFonts w:cs="Times New Roman"/>
          <w:szCs w:val="28"/>
        </w:rPr>
      </w:pPr>
    </w:p>
    <w:p w14:paraId="35E4AD57" w14:textId="64C85004" w:rsidR="00E638A6" w:rsidRPr="00DE7D76" w:rsidRDefault="00E638A6" w:rsidP="008B4C66">
      <w:pPr>
        <w:pStyle w:val="3"/>
        <w:ind w:firstLine="709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8B4C66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B342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1B2509" w14:textId="57D2CB8D" w:rsidR="008F3738" w:rsidRPr="008F3738" w:rsidRDefault="008F3738" w:rsidP="008F3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3738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EDB75BA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6DC2A89A" w14:textId="74404FC3" w:rsidR="008F3738" w:rsidRPr="003C2ABC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обязательный</w:t>
      </w:r>
    </w:p>
    <w:p w14:paraId="0B3CD012" w14:textId="77777777" w:rsidR="00EB4542" w:rsidRDefault="00EB454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52037A71" w14:textId="77777777" w:rsidR="00774369" w:rsidRPr="003C2ABC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AC77F36" w14:textId="72EEAB4C" w:rsidR="00A96AF2" w:rsidRPr="00EB454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EB45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EB45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EB45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60303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4D496F6E" w14:textId="3CADADF1" w:rsidR="009E09CE" w:rsidRPr="003C2ABC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резюме</w:t>
      </w:r>
    </w:p>
    <w:p w14:paraId="41E9D7CA" w14:textId="77777777" w:rsidR="00EB4542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6A7D22E8" w14:textId="77777777" w:rsidR="00774369" w:rsidRPr="003C2ABC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2BF6E5" w14:textId="322C4C6A" w:rsidR="00A96AF2" w:rsidRPr="00CA2048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5203"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CA204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CA204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CA204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726303E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lastRenderedPageBreak/>
        <w:t>Господствующее, доминирующее положение одного или нескольких хозяйствующих субъектов в какой-либо сфере деятельности называется ________.</w:t>
      </w:r>
    </w:p>
    <w:p w14:paraId="3F15B8DA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монополия</w:t>
      </w:r>
    </w:p>
    <w:p w14:paraId="656422CA" w14:textId="77777777" w:rsidR="00CA2048" w:rsidRPr="00CA2048" w:rsidRDefault="00CA2048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7927123E" w14:textId="77777777" w:rsidR="00A25203" w:rsidRPr="00CA2048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2ADAF" w14:textId="01C9C8E0" w:rsidR="00A96AF2" w:rsidRPr="009E3C22" w:rsidRDefault="00EB4542" w:rsidP="009B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5203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9E3C2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9E3C2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9E3C2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F7FAD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Скелет организации, схема должностей и подразделений, на основе которой строятся формальные отношения между людьми в организации — это____________________</w:t>
      </w:r>
    </w:p>
    <w:p w14:paraId="403E6A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организационная структура.</w:t>
      </w:r>
    </w:p>
    <w:p w14:paraId="359700EC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3C4CB186" w14:textId="77777777" w:rsidR="00CE7E17" w:rsidRPr="008B342D" w:rsidRDefault="00CE7E17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278F56" w14:textId="70C87D44" w:rsidR="00CE7E17" w:rsidRPr="00021AE4" w:rsidRDefault="00EB4542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7E17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E7E17" w:rsidRPr="00021A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E7E17" w:rsidRPr="00021A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E7E17" w:rsidRPr="00021A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9CA82B" w14:textId="7EF9D43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исторически сформировались такие школы, как школа научного управления, административная школа управления, школа человеческих отношений, школа поведенческих наук. Повышение производительности труда путем стандартизации выполнения технологических операций и совершенствования трудовых приемов стало основным вопросом,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рамках школы _____________</w:t>
      </w:r>
    </w:p>
    <w:p w14:paraId="33EC3A23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управления</w:t>
      </w:r>
    </w:p>
    <w:p w14:paraId="087F1341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5DE54859" w14:textId="77777777" w:rsidR="00A25203" w:rsidRPr="00DE7D76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E7D76" w:rsidRDefault="00E638A6" w:rsidP="008B4C66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C70EE00" w14:textId="2478326B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</w:t>
      </w:r>
      <w:r w:rsidRPr="00B2194E">
        <w:rPr>
          <w:rFonts w:ascii="Times New Roman" w:hAnsi="Times New Roman" w:cs="Times New Roman"/>
          <w:sz w:val="28"/>
          <w:szCs w:val="28"/>
        </w:rPr>
        <w:t xml:space="preserve">окумент,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B2194E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B2194E">
        <w:rPr>
          <w:rFonts w:ascii="Times New Roman" w:hAnsi="Times New Roman" w:cs="Times New Roman"/>
          <w:sz w:val="28"/>
          <w:szCs w:val="28"/>
        </w:rPr>
        <w:t xml:space="preserve"> объяснение причин какого-либо нарушения в производственном процессе.</w:t>
      </w:r>
    </w:p>
    <w:p w14:paraId="07A5FBC8" w14:textId="3232E885" w:rsidR="00AF3FC9" w:rsidRPr="003C2ABC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194E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</w:t>
      </w:r>
    </w:p>
    <w:p w14:paraId="478A3853" w14:textId="77777777" w:rsidR="00B2194E" w:rsidRDefault="00B2194E" w:rsidP="00AF3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19D864A2" w14:textId="77777777" w:rsidR="008A4909" w:rsidRPr="003C2ABC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58CBAF" w14:textId="3567161B" w:rsidR="004521F0" w:rsidRPr="00B2194E" w:rsidRDefault="004521F0" w:rsidP="004063C5">
      <w:pPr>
        <w:spacing w:after="0" w:line="240" w:lineRule="auto"/>
        <w:jc w:val="both"/>
        <w:rPr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2</w:t>
      </w:r>
      <w:r w:rsidR="008A4909" w:rsidRPr="00B2194E">
        <w:rPr>
          <w:rFonts w:ascii="Times New Roman" w:hAnsi="Times New Roman" w:cs="Times New Roman"/>
          <w:sz w:val="28"/>
          <w:szCs w:val="28"/>
        </w:rPr>
        <w:t>.</w:t>
      </w:r>
      <w:r w:rsidR="004063C5" w:rsidRPr="00B2194E">
        <w:rPr>
          <w:sz w:val="28"/>
          <w:szCs w:val="28"/>
        </w:rPr>
        <w:t xml:space="preserve"> </w:t>
      </w:r>
      <w:r w:rsidRPr="00B2194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96854" w14:textId="30A42421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Назовите документ, который содержит просьбу какого-либо лица, адресованную организации или должностному лицу учреждения. Состоит из следующих частей: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4E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данные об адресанте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2755D" w14:textId="77777777" w:rsid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65E49D0B" w14:textId="77777777" w:rsidR="00B2194E" w:rsidRDefault="00B2194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355C1A5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2760F5" w14:textId="403BCA6A" w:rsidR="004521F0" w:rsidRPr="00CA204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3.</w:t>
      </w:r>
      <w:r w:rsidR="006E4CE4" w:rsidRPr="00CA204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CA204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B2CE387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Все необходимые элементы, которые используются для производства экономических благ называются ___________.</w:t>
      </w:r>
    </w:p>
    <w:p w14:paraId="54215F7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ресурсы / факторы производства.</w:t>
      </w:r>
    </w:p>
    <w:p w14:paraId="6F9DBEC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1661F542" w14:textId="1E642722" w:rsidR="004521F0" w:rsidRPr="009E3C22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A4909" w:rsidRPr="009E3C22">
        <w:rPr>
          <w:rFonts w:ascii="Times New Roman" w:hAnsi="Times New Roman" w:cs="Times New Roman"/>
          <w:sz w:val="28"/>
          <w:szCs w:val="28"/>
        </w:rPr>
        <w:t>.</w:t>
      </w:r>
      <w:r w:rsidR="00D4109D" w:rsidRPr="009E3C22">
        <w:rPr>
          <w:rFonts w:ascii="Times New Roman" w:hAnsi="Times New Roman" w:cs="Times New Roman"/>
          <w:sz w:val="28"/>
          <w:szCs w:val="28"/>
        </w:rPr>
        <w:t xml:space="preserve"> </w:t>
      </w:r>
      <w:r w:rsidRPr="009E3C22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8D52A7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Перечислить типы организационных структур:</w:t>
      </w:r>
      <w:r w:rsidRPr="009E3C22">
        <w:rPr>
          <w:rFonts w:ascii="Times New Roman" w:hAnsi="Times New Roman" w:cs="Times New Roman"/>
          <w:sz w:val="28"/>
          <w:szCs w:val="28"/>
        </w:rPr>
        <w:tab/>
      </w:r>
    </w:p>
    <w:p w14:paraId="2EA890F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Пример ответа: линейная или пирамидальная, функциональная, линейно-функциональная или линейно-штабная, </w:t>
      </w:r>
      <w:proofErr w:type="spellStart"/>
      <w:r w:rsidRPr="009E3C22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9E3C22">
        <w:rPr>
          <w:rFonts w:ascii="Times New Roman" w:hAnsi="Times New Roman" w:cs="Times New Roman"/>
          <w:sz w:val="28"/>
          <w:szCs w:val="28"/>
        </w:rPr>
        <w:t>, матричная, комбинированная.</w:t>
      </w:r>
    </w:p>
    <w:p w14:paraId="13CDF20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7A0F84A2" w14:textId="77777777" w:rsidR="009E3C22" w:rsidRPr="009E3C22" w:rsidRDefault="009E3C22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6454E" w14:textId="6C42454E" w:rsidR="009E3C22" w:rsidRPr="00EB3EE5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 xml:space="preserve">5. </w:t>
      </w:r>
      <w:r w:rsidRPr="00EB3EE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0A8C8B" w14:textId="1BB25FE9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Дайте определение, а также перечислите преимущества и недостатки индивидуального предпринимательства.</w:t>
      </w:r>
    </w:p>
    <w:p w14:paraId="6CBEA0E3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9A0C86" w14:textId="3645F018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Индивидуальное предпринимательство – самостоятельная, не связанная с участием в юридическом лице, деятельность гражданина, зарегистрированного в установленном законом порядке, направленная на получение прибыли. Преимущества: простота организации и регистрации; возможность быстро адаптироваться к изменениям рынка и потребностям клиентов; нет необходимости делить прибыль с партнерами. Недостатки: ограниченные ресурсы; неограниченная ответственность; высокий уровень риска.</w:t>
      </w:r>
    </w:p>
    <w:p w14:paraId="2D1DDB01" w14:textId="257BDBF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 xml:space="preserve">Критерии оценивания: дано определение и приведено в качестве примера не менее, чем по одному преимуществу и недостатку индивидуального предпринимательства </w:t>
      </w:r>
    </w:p>
    <w:p w14:paraId="5D85ADFC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3D69F8A3" w14:textId="3ED41AE4" w:rsidR="008A4909" w:rsidRPr="007E1358" w:rsidRDefault="009E709A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FB601" w14:textId="77777777" w:rsidR="008A4909" w:rsidRPr="007E135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E1358" w:rsidRDefault="00E638A6" w:rsidP="009E709A">
      <w:pPr>
        <w:pStyle w:val="4"/>
        <w:jc w:val="left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E1358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661E6AC4" w:rsidR="00E70425" w:rsidRPr="00E70425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38D81A0A" w14:textId="3993AF16" w:rsidR="00E70425" w:rsidRPr="00E70425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7C3A9A">
        <w:rPr>
          <w:rFonts w:ascii="Times New Roman" w:hAnsi="Times New Roman" w:cs="Times New Roman"/>
          <w:i/>
          <w:sz w:val="28"/>
          <w:szCs w:val="28"/>
        </w:rPr>
        <w:t>Написание</w:t>
      </w:r>
      <w:r w:rsidR="008B3CAD">
        <w:rPr>
          <w:rFonts w:ascii="Times New Roman" w:hAnsi="Times New Roman" w:cs="Times New Roman"/>
          <w:i/>
          <w:sz w:val="28"/>
          <w:szCs w:val="28"/>
        </w:rPr>
        <w:t xml:space="preserve"> доклада</w:t>
      </w:r>
      <w:r w:rsidR="007C3A9A">
        <w:rPr>
          <w:rFonts w:ascii="Times New Roman" w:hAnsi="Times New Roman" w:cs="Times New Roman"/>
          <w:i/>
          <w:sz w:val="28"/>
          <w:szCs w:val="28"/>
        </w:rPr>
        <w:t xml:space="preserve"> и з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ащита отчета о прохождении </w:t>
      </w:r>
      <w:r w:rsidR="008B342D">
        <w:rPr>
          <w:rFonts w:ascii="Times New Roman" w:hAnsi="Times New Roman" w:cs="Times New Roman"/>
          <w:i/>
          <w:sz w:val="28"/>
          <w:szCs w:val="28"/>
        </w:rPr>
        <w:t>учеб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>н</w:t>
      </w:r>
      <w:r w:rsidR="007C3A9A">
        <w:rPr>
          <w:rFonts w:ascii="Times New Roman" w:hAnsi="Times New Roman" w:cs="Times New Roman"/>
          <w:i/>
          <w:sz w:val="28"/>
          <w:szCs w:val="28"/>
        </w:rPr>
        <w:t>ой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7C3A9A">
        <w:rPr>
          <w:rFonts w:ascii="Times New Roman" w:hAnsi="Times New Roman" w:cs="Times New Roman"/>
          <w:i/>
          <w:sz w:val="28"/>
          <w:szCs w:val="28"/>
        </w:rPr>
        <w:t>и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0E2FB32" w14:textId="77777777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430A5DA2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8B342D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75121987" w14:textId="0606AB5D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26A50FE" w14:textId="2520AE2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14F9A2F6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 w:rsidR="00D055F9"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343DE07B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презентация для защиты отчета о прохождении </w:t>
      </w:r>
      <w:r w:rsidR="008B342D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1796FF63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8B342D">
        <w:rPr>
          <w:rFonts w:ascii="Times New Roman" w:hAnsi="Times New Roman" w:cs="Times New Roman"/>
          <w:sz w:val="28"/>
          <w:szCs w:val="28"/>
        </w:rPr>
        <w:t>учеб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ной практики </w:t>
      </w:r>
      <w:r w:rsidRPr="000867A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33322F5A" w14:textId="3A02C14B" w:rsidR="00B2194E" w:rsidRDefault="00E70425" w:rsidP="008B4C6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Компетенции:</w:t>
      </w:r>
      <w:r w:rsidR="009E3C22">
        <w:rPr>
          <w:rFonts w:ascii="Times New Roman" w:hAnsi="Times New Roman" w:cs="Times New Roman"/>
          <w:sz w:val="28"/>
          <w:szCs w:val="28"/>
        </w:rPr>
        <w:t xml:space="preserve"> </w:t>
      </w:r>
      <w:r w:rsidR="009E3C22" w:rsidRPr="009E3C22">
        <w:rPr>
          <w:rFonts w:ascii="Times New Roman" w:hAnsi="Times New Roman" w:cs="Times New Roman"/>
          <w:sz w:val="28"/>
          <w:szCs w:val="28"/>
        </w:rPr>
        <w:t>УК-</w:t>
      </w:r>
      <w:r w:rsidR="003C2ABC">
        <w:rPr>
          <w:rFonts w:ascii="Times New Roman" w:hAnsi="Times New Roman" w:cs="Times New Roman"/>
          <w:sz w:val="28"/>
          <w:szCs w:val="28"/>
        </w:rPr>
        <w:t>4</w:t>
      </w:r>
      <w:r w:rsidR="009E3C22" w:rsidRPr="009E3C22">
        <w:rPr>
          <w:rFonts w:ascii="Times New Roman" w:hAnsi="Times New Roman" w:cs="Times New Roman"/>
          <w:sz w:val="28"/>
          <w:szCs w:val="28"/>
        </w:rPr>
        <w:t>; ОПК-1; ПК-1</w:t>
      </w:r>
    </w:p>
    <w:sectPr w:rsidR="00B2194E" w:rsidSect="00EB3EE5">
      <w:footerReference w:type="default" r:id="rId7"/>
      <w:pgSz w:w="11906" w:h="16838"/>
      <w:pgMar w:top="1134" w:right="850" w:bottom="1134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9396" w14:textId="77777777" w:rsidR="00830B1E" w:rsidRDefault="00830B1E" w:rsidP="00C634AD">
      <w:pPr>
        <w:spacing w:after="0" w:line="240" w:lineRule="auto"/>
      </w:pPr>
      <w:r>
        <w:separator/>
      </w:r>
    </w:p>
  </w:endnote>
  <w:endnote w:type="continuationSeparator" w:id="0">
    <w:p w14:paraId="7C025602" w14:textId="77777777" w:rsidR="00830B1E" w:rsidRDefault="00830B1E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C634AD" w:rsidRDefault="00C634A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5D3">
          <w:rPr>
            <w:noProof/>
          </w:rPr>
          <w:t>2</w:t>
        </w:r>
        <w:r>
          <w:fldChar w:fldCharType="end"/>
        </w:r>
      </w:p>
    </w:sdtContent>
  </w:sdt>
  <w:p w14:paraId="4775792B" w14:textId="77777777" w:rsidR="00C634AD" w:rsidRDefault="00C6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C529" w14:textId="77777777" w:rsidR="00830B1E" w:rsidRDefault="00830B1E" w:rsidP="00C634AD">
      <w:pPr>
        <w:spacing w:after="0" w:line="240" w:lineRule="auto"/>
      </w:pPr>
      <w:r>
        <w:separator/>
      </w:r>
    </w:p>
  </w:footnote>
  <w:footnote w:type="continuationSeparator" w:id="0">
    <w:p w14:paraId="317F153D" w14:textId="77777777" w:rsidR="00830B1E" w:rsidRDefault="00830B1E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9"/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2"/>
    </w:lvlOverride>
  </w:num>
  <w:num w:numId="10">
    <w:abstractNumId w:val="13"/>
    <w:lvlOverride w:ilvl="0">
      <w:startOverride w:val="3"/>
    </w:lvlOverride>
  </w:num>
  <w:num w:numId="11">
    <w:abstractNumId w:val="13"/>
    <w:lvlOverride w:ilvl="0">
      <w:startOverride w:val="4"/>
    </w:lvlOverride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7C29"/>
    <w:rsid w:val="00021AE4"/>
    <w:rsid w:val="00021CC5"/>
    <w:rsid w:val="0002659A"/>
    <w:rsid w:val="00031D5A"/>
    <w:rsid w:val="00041A58"/>
    <w:rsid w:val="00045CD0"/>
    <w:rsid w:val="000529F2"/>
    <w:rsid w:val="000532C1"/>
    <w:rsid w:val="00063EBC"/>
    <w:rsid w:val="00081589"/>
    <w:rsid w:val="0008430A"/>
    <w:rsid w:val="000850BD"/>
    <w:rsid w:val="000867A8"/>
    <w:rsid w:val="00097A34"/>
    <w:rsid w:val="000A335A"/>
    <w:rsid w:val="000B6836"/>
    <w:rsid w:val="000D601F"/>
    <w:rsid w:val="000E180E"/>
    <w:rsid w:val="000E228C"/>
    <w:rsid w:val="000E7A20"/>
    <w:rsid w:val="00120062"/>
    <w:rsid w:val="00122C37"/>
    <w:rsid w:val="00125107"/>
    <w:rsid w:val="00126C86"/>
    <w:rsid w:val="00131949"/>
    <w:rsid w:val="001450DE"/>
    <w:rsid w:val="00154418"/>
    <w:rsid w:val="00174E2B"/>
    <w:rsid w:val="00175307"/>
    <w:rsid w:val="0018685C"/>
    <w:rsid w:val="001876D8"/>
    <w:rsid w:val="001959B7"/>
    <w:rsid w:val="001A2839"/>
    <w:rsid w:val="001B453F"/>
    <w:rsid w:val="001B4888"/>
    <w:rsid w:val="001C0A82"/>
    <w:rsid w:val="001D51AE"/>
    <w:rsid w:val="001D5547"/>
    <w:rsid w:val="001D6104"/>
    <w:rsid w:val="001E7D16"/>
    <w:rsid w:val="001F0D12"/>
    <w:rsid w:val="00202B4A"/>
    <w:rsid w:val="0021532F"/>
    <w:rsid w:val="0022087B"/>
    <w:rsid w:val="002500BD"/>
    <w:rsid w:val="00254BB9"/>
    <w:rsid w:val="00266A7D"/>
    <w:rsid w:val="002A1810"/>
    <w:rsid w:val="002A65C8"/>
    <w:rsid w:val="002A79A1"/>
    <w:rsid w:val="002B5AF3"/>
    <w:rsid w:val="002C41A6"/>
    <w:rsid w:val="002E11D1"/>
    <w:rsid w:val="002F1D70"/>
    <w:rsid w:val="002F284F"/>
    <w:rsid w:val="003000B9"/>
    <w:rsid w:val="003140D5"/>
    <w:rsid w:val="00317360"/>
    <w:rsid w:val="00323AC1"/>
    <w:rsid w:val="00336CB4"/>
    <w:rsid w:val="00345162"/>
    <w:rsid w:val="00350850"/>
    <w:rsid w:val="00350F89"/>
    <w:rsid w:val="00363E77"/>
    <w:rsid w:val="00375400"/>
    <w:rsid w:val="00376C3A"/>
    <w:rsid w:val="003857BD"/>
    <w:rsid w:val="003B2E0D"/>
    <w:rsid w:val="003C2ABC"/>
    <w:rsid w:val="003D56E4"/>
    <w:rsid w:val="003E75AC"/>
    <w:rsid w:val="004005F6"/>
    <w:rsid w:val="004019BD"/>
    <w:rsid w:val="00405ECD"/>
    <w:rsid w:val="004063C5"/>
    <w:rsid w:val="0040774A"/>
    <w:rsid w:val="00422890"/>
    <w:rsid w:val="00431034"/>
    <w:rsid w:val="00434E90"/>
    <w:rsid w:val="00445C82"/>
    <w:rsid w:val="004521F0"/>
    <w:rsid w:val="00465B0A"/>
    <w:rsid w:val="00473D89"/>
    <w:rsid w:val="00475669"/>
    <w:rsid w:val="00483307"/>
    <w:rsid w:val="00493AEA"/>
    <w:rsid w:val="00496D77"/>
    <w:rsid w:val="004973FB"/>
    <w:rsid w:val="004C4560"/>
    <w:rsid w:val="004C7182"/>
    <w:rsid w:val="004E1AA9"/>
    <w:rsid w:val="004E2766"/>
    <w:rsid w:val="005027EE"/>
    <w:rsid w:val="00503BB2"/>
    <w:rsid w:val="005133FD"/>
    <w:rsid w:val="00535C96"/>
    <w:rsid w:val="0054176B"/>
    <w:rsid w:val="0055208A"/>
    <w:rsid w:val="00556A95"/>
    <w:rsid w:val="00564C07"/>
    <w:rsid w:val="00571238"/>
    <w:rsid w:val="00582B6B"/>
    <w:rsid w:val="0058311D"/>
    <w:rsid w:val="00586898"/>
    <w:rsid w:val="00595A35"/>
    <w:rsid w:val="005C3ADF"/>
    <w:rsid w:val="005C4712"/>
    <w:rsid w:val="005D3902"/>
    <w:rsid w:val="005E5B66"/>
    <w:rsid w:val="005F65DE"/>
    <w:rsid w:val="006547FC"/>
    <w:rsid w:val="00664676"/>
    <w:rsid w:val="00670426"/>
    <w:rsid w:val="006760A9"/>
    <w:rsid w:val="00690528"/>
    <w:rsid w:val="006A6B82"/>
    <w:rsid w:val="006B1D58"/>
    <w:rsid w:val="006B58BE"/>
    <w:rsid w:val="006C6588"/>
    <w:rsid w:val="006D1E64"/>
    <w:rsid w:val="006E02EC"/>
    <w:rsid w:val="006E4C43"/>
    <w:rsid w:val="006E4CE4"/>
    <w:rsid w:val="00725519"/>
    <w:rsid w:val="007269C7"/>
    <w:rsid w:val="00727B14"/>
    <w:rsid w:val="00732633"/>
    <w:rsid w:val="00735B73"/>
    <w:rsid w:val="00742AA6"/>
    <w:rsid w:val="00767C48"/>
    <w:rsid w:val="00770DB6"/>
    <w:rsid w:val="007719DD"/>
    <w:rsid w:val="00771A25"/>
    <w:rsid w:val="00774369"/>
    <w:rsid w:val="00783829"/>
    <w:rsid w:val="00785DDA"/>
    <w:rsid w:val="007A0779"/>
    <w:rsid w:val="007B3D38"/>
    <w:rsid w:val="007B57B6"/>
    <w:rsid w:val="007C1F7F"/>
    <w:rsid w:val="007C3A9A"/>
    <w:rsid w:val="007C5139"/>
    <w:rsid w:val="007C7AA6"/>
    <w:rsid w:val="007D5075"/>
    <w:rsid w:val="007D7B1C"/>
    <w:rsid w:val="007E1358"/>
    <w:rsid w:val="007F50D6"/>
    <w:rsid w:val="008027BB"/>
    <w:rsid w:val="00806885"/>
    <w:rsid w:val="00830B1E"/>
    <w:rsid w:val="0084519E"/>
    <w:rsid w:val="00854752"/>
    <w:rsid w:val="00863564"/>
    <w:rsid w:val="00873AFE"/>
    <w:rsid w:val="00874A2C"/>
    <w:rsid w:val="00876273"/>
    <w:rsid w:val="00893BCF"/>
    <w:rsid w:val="00894340"/>
    <w:rsid w:val="00896441"/>
    <w:rsid w:val="008A4909"/>
    <w:rsid w:val="008B342D"/>
    <w:rsid w:val="008B3CAD"/>
    <w:rsid w:val="008B4C66"/>
    <w:rsid w:val="008C3988"/>
    <w:rsid w:val="008D4C05"/>
    <w:rsid w:val="008E7BE7"/>
    <w:rsid w:val="008F3738"/>
    <w:rsid w:val="0090204A"/>
    <w:rsid w:val="0090565D"/>
    <w:rsid w:val="00907785"/>
    <w:rsid w:val="00912260"/>
    <w:rsid w:val="00914935"/>
    <w:rsid w:val="00921B7E"/>
    <w:rsid w:val="009229B5"/>
    <w:rsid w:val="00926B6E"/>
    <w:rsid w:val="009508BD"/>
    <w:rsid w:val="0095090B"/>
    <w:rsid w:val="0097337A"/>
    <w:rsid w:val="00981256"/>
    <w:rsid w:val="009828E5"/>
    <w:rsid w:val="00996837"/>
    <w:rsid w:val="009A45D3"/>
    <w:rsid w:val="009B3902"/>
    <w:rsid w:val="009B57C1"/>
    <w:rsid w:val="009B57FE"/>
    <w:rsid w:val="009C2F80"/>
    <w:rsid w:val="009C5E1F"/>
    <w:rsid w:val="009D3E4B"/>
    <w:rsid w:val="009D7B4E"/>
    <w:rsid w:val="009D7F6F"/>
    <w:rsid w:val="009E09CE"/>
    <w:rsid w:val="009E3C22"/>
    <w:rsid w:val="009E709A"/>
    <w:rsid w:val="00A03C65"/>
    <w:rsid w:val="00A0549D"/>
    <w:rsid w:val="00A23C76"/>
    <w:rsid w:val="00A25203"/>
    <w:rsid w:val="00A260FA"/>
    <w:rsid w:val="00A269A3"/>
    <w:rsid w:val="00A26B7D"/>
    <w:rsid w:val="00A27F03"/>
    <w:rsid w:val="00A34575"/>
    <w:rsid w:val="00A40236"/>
    <w:rsid w:val="00A448F1"/>
    <w:rsid w:val="00A44A02"/>
    <w:rsid w:val="00A4791D"/>
    <w:rsid w:val="00A53EFA"/>
    <w:rsid w:val="00A5718E"/>
    <w:rsid w:val="00A57CDC"/>
    <w:rsid w:val="00A635BD"/>
    <w:rsid w:val="00A64354"/>
    <w:rsid w:val="00A66F1D"/>
    <w:rsid w:val="00A7347B"/>
    <w:rsid w:val="00A770EA"/>
    <w:rsid w:val="00A808B1"/>
    <w:rsid w:val="00A82CE4"/>
    <w:rsid w:val="00A96AF2"/>
    <w:rsid w:val="00AA7CB4"/>
    <w:rsid w:val="00AC637D"/>
    <w:rsid w:val="00AD3148"/>
    <w:rsid w:val="00AD7072"/>
    <w:rsid w:val="00AF3FC9"/>
    <w:rsid w:val="00AF58C5"/>
    <w:rsid w:val="00B10625"/>
    <w:rsid w:val="00B131CD"/>
    <w:rsid w:val="00B207FD"/>
    <w:rsid w:val="00B20FB5"/>
    <w:rsid w:val="00B2194E"/>
    <w:rsid w:val="00B316E5"/>
    <w:rsid w:val="00B4727F"/>
    <w:rsid w:val="00B47674"/>
    <w:rsid w:val="00B54C0E"/>
    <w:rsid w:val="00B55C83"/>
    <w:rsid w:val="00B823A8"/>
    <w:rsid w:val="00B86213"/>
    <w:rsid w:val="00BA43F9"/>
    <w:rsid w:val="00BB0D33"/>
    <w:rsid w:val="00BC3A8D"/>
    <w:rsid w:val="00BC5CC7"/>
    <w:rsid w:val="00BC6212"/>
    <w:rsid w:val="00BE1F36"/>
    <w:rsid w:val="00BE677C"/>
    <w:rsid w:val="00BF0443"/>
    <w:rsid w:val="00BF1E1A"/>
    <w:rsid w:val="00C00236"/>
    <w:rsid w:val="00C1625F"/>
    <w:rsid w:val="00C50A87"/>
    <w:rsid w:val="00C634AD"/>
    <w:rsid w:val="00C73807"/>
    <w:rsid w:val="00C75DF8"/>
    <w:rsid w:val="00C96642"/>
    <w:rsid w:val="00C96AA4"/>
    <w:rsid w:val="00C97C0D"/>
    <w:rsid w:val="00CA1C59"/>
    <w:rsid w:val="00CA1FF0"/>
    <w:rsid w:val="00CA2048"/>
    <w:rsid w:val="00CD78A4"/>
    <w:rsid w:val="00CE15D0"/>
    <w:rsid w:val="00CE7E17"/>
    <w:rsid w:val="00CF5B8A"/>
    <w:rsid w:val="00D055F9"/>
    <w:rsid w:val="00D06EF5"/>
    <w:rsid w:val="00D10E05"/>
    <w:rsid w:val="00D11ACA"/>
    <w:rsid w:val="00D21144"/>
    <w:rsid w:val="00D338E0"/>
    <w:rsid w:val="00D348F2"/>
    <w:rsid w:val="00D37772"/>
    <w:rsid w:val="00D4109D"/>
    <w:rsid w:val="00D46DDB"/>
    <w:rsid w:val="00D575B9"/>
    <w:rsid w:val="00D601D3"/>
    <w:rsid w:val="00D85D2A"/>
    <w:rsid w:val="00D85D37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44EC"/>
    <w:rsid w:val="00E252EB"/>
    <w:rsid w:val="00E33B42"/>
    <w:rsid w:val="00E34152"/>
    <w:rsid w:val="00E638A6"/>
    <w:rsid w:val="00E678CC"/>
    <w:rsid w:val="00E70425"/>
    <w:rsid w:val="00E81FD9"/>
    <w:rsid w:val="00E87EDC"/>
    <w:rsid w:val="00E92C33"/>
    <w:rsid w:val="00EB3EE5"/>
    <w:rsid w:val="00EB4542"/>
    <w:rsid w:val="00EB4C6F"/>
    <w:rsid w:val="00ED22F5"/>
    <w:rsid w:val="00ED64F6"/>
    <w:rsid w:val="00ED7B76"/>
    <w:rsid w:val="00EF389A"/>
    <w:rsid w:val="00EF3A96"/>
    <w:rsid w:val="00F00170"/>
    <w:rsid w:val="00F20824"/>
    <w:rsid w:val="00F243E9"/>
    <w:rsid w:val="00F24BD0"/>
    <w:rsid w:val="00F25D74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3F38"/>
    <w:rsid w:val="00F95888"/>
    <w:rsid w:val="00F96D14"/>
    <w:rsid w:val="00FA53AE"/>
    <w:rsid w:val="00FB0AA9"/>
    <w:rsid w:val="00FC6F32"/>
    <w:rsid w:val="00FD1031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BE7414"/>
  <w15:docId w15:val="{2C05DECD-AEB8-4E32-AB31-D6EA7D1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CE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634AD"/>
  </w:style>
  <w:style w:type="paragraph" w:styleId="ab">
    <w:name w:val="footer"/>
    <w:basedOn w:val="a"/>
    <w:link w:val="ac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8"/>
    <w:uiPriority w:val="39"/>
    <w:rsid w:val="008F373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8F3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37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8F373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37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373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F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373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2"/>
    <w:next w:val="a8"/>
    <w:uiPriority w:val="39"/>
    <w:rsid w:val="000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uiPriority w:val="39"/>
    <w:rsid w:val="0004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9508BD"/>
  </w:style>
  <w:style w:type="paragraph" w:customStyle="1" w:styleId="af4">
    <w:basedOn w:val="a"/>
    <w:next w:val="a7"/>
    <w:rsid w:val="000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2025-03-16T16:03:00Z</dcterms:created>
  <dcterms:modified xsi:type="dcterms:W3CDTF">2025-04-04T08:08:00Z</dcterms:modified>
</cp:coreProperties>
</file>