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2B1EA3DA" w:rsidR="00E638A6" w:rsidRPr="00957EDE" w:rsidRDefault="00E638A6" w:rsidP="008C0E36">
      <w:pPr>
        <w:pStyle w:val="1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Комплект оценочных материалов по дисциплине</w:t>
      </w:r>
      <w:r w:rsidRPr="00957EDE">
        <w:rPr>
          <w:rFonts w:cs="Times New Roman"/>
          <w:szCs w:val="28"/>
        </w:rPr>
        <w:br/>
        <w:t>«</w:t>
      </w:r>
      <w:r w:rsidR="00D97F13" w:rsidRPr="00957EDE">
        <w:rPr>
          <w:rFonts w:cs="Times New Roman"/>
          <w:szCs w:val="28"/>
        </w:rPr>
        <w:t>Экономическая теория и макроэкономика</w:t>
      </w:r>
      <w:r w:rsidRPr="00957EDE">
        <w:rPr>
          <w:rFonts w:cs="Times New Roman"/>
          <w:szCs w:val="28"/>
        </w:rPr>
        <w:t>»</w:t>
      </w:r>
    </w:p>
    <w:p w14:paraId="611B59A0" w14:textId="77777777" w:rsidR="00E638A6" w:rsidRPr="00957EDE" w:rsidRDefault="00E638A6" w:rsidP="008C0E36">
      <w:pPr>
        <w:pStyle w:val="a0"/>
        <w:rPr>
          <w:rFonts w:cs="Times New Roman"/>
          <w:szCs w:val="28"/>
        </w:rPr>
      </w:pPr>
    </w:p>
    <w:p w14:paraId="63E27BAA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57EDE" w:rsidRDefault="00914935" w:rsidP="008C0E36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957EDE" w:rsidRDefault="007C1F7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F5666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0754E" w14:textId="7D35C7CF" w:rsidR="001A748D" w:rsidRPr="00957EDE" w:rsidRDefault="005B35F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Какое из определений наиболее полно характеризует предмет экономической науки:</w:t>
      </w:r>
    </w:p>
    <w:p w14:paraId="51C2CC67" w14:textId="197F8946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динамике материальных и духовных потребностей человека;</w:t>
      </w:r>
    </w:p>
    <w:p w14:paraId="78AD7665" w14:textId="65D622E8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мотивации поведения человека;</w:t>
      </w:r>
    </w:p>
    <w:p w14:paraId="27C595A3" w14:textId="0AB618F2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производстве и критериях распределения производимых благ;</w:t>
      </w:r>
    </w:p>
    <w:p w14:paraId="01502219" w14:textId="14750316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наука, изучающая поведение людей и групп в производстве, распределении, обмене, потреблении материальных благ в целях удовлетворения потребностей при ограниченных ресурсах</w:t>
      </w:r>
    </w:p>
    <w:p w14:paraId="775E3542" w14:textId="2A7F3CBD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6B29F05" w14:textId="07EBF2C6" w:rsidR="008407F6" w:rsidRPr="006A1DE1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ОПК-1,ОПК-3</w:t>
      </w:r>
    </w:p>
    <w:p w14:paraId="742E27B9" w14:textId="77777777" w:rsidR="008407F6" w:rsidRPr="00957ED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7FC3602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96576" w14:textId="6218442C" w:rsidR="001A748D" w:rsidRPr="00957EDE" w:rsidRDefault="001A748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отличие от конкурентной фирмы простая монополия стремится:</w:t>
      </w:r>
    </w:p>
    <w:p w14:paraId="22D37C73" w14:textId="49B8834C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производить продукции меньше, а цену устанавливать выше.</w:t>
      </w:r>
    </w:p>
    <w:p w14:paraId="265A0E36" w14:textId="77574B91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максимизировать прибыль.</w:t>
      </w:r>
    </w:p>
    <w:p w14:paraId="67DFFD90" w14:textId="025174B8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устанавливать цену, соответствующую неэластичному участку кривой спроса.</w:t>
      </w:r>
    </w:p>
    <w:p w14:paraId="47382F2B" w14:textId="02B60A8D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производить продукции больше, а цену устанавливать выше.</w:t>
      </w:r>
    </w:p>
    <w:p w14:paraId="2338A944" w14:textId="26FA363C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BA2CDDB" w14:textId="05822C5B" w:rsidR="0051337A" w:rsidRPr="00957EDE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 УК-10</w:t>
      </w:r>
      <w:r w:rsidR="00233B0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ОПК-1, ОПК-3</w:t>
      </w:r>
    </w:p>
    <w:p w14:paraId="4FC266A0" w14:textId="77777777" w:rsidR="008407F6" w:rsidRPr="00957ED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D08C5CB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C977A" w14:textId="77492B23" w:rsidR="001A748D" w:rsidRPr="00957EDE" w:rsidRDefault="001A748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Зарплата учитывается при расчете …</w:t>
      </w:r>
    </w:p>
    <w:p w14:paraId="2DDC2446" w14:textId="619BE7F3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чистых субсидий государственным предприятиям</w:t>
      </w:r>
    </w:p>
    <w:p w14:paraId="71685C21" w14:textId="3A70718E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доходов</w:t>
      </w:r>
    </w:p>
    <w:p w14:paraId="4BA361DD" w14:textId="72778BD1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чистого экспорта</w:t>
      </w:r>
    </w:p>
    <w:p w14:paraId="55EE2922" w14:textId="7722AF3E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расходов</w:t>
      </w:r>
    </w:p>
    <w:p w14:paraId="779B2AD8" w14:textId="4ABEA903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FBFFD6F" w14:textId="39BA0125" w:rsidR="0051337A" w:rsidRPr="00957EDE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ОПК-1,ОПК-3</w:t>
      </w:r>
    </w:p>
    <w:p w14:paraId="1FDC3C6F" w14:textId="77777777" w:rsidR="00D6538B" w:rsidRPr="00957EDE" w:rsidRDefault="00D6538B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70CAADB" w14:textId="2A891695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957EDE" w:rsidRDefault="000E180E" w:rsidP="008C0E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245EB" w14:textId="2BAE6C4A" w:rsidR="007C1F7F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7C1F7F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123C49" w:rsidRPr="008C0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Установите соответствие между </w:t>
      </w:r>
      <w:r w:rsidR="008F4DDD" w:rsidRPr="008C0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основными формами монопольных объединений и их характеристикой</w:t>
      </w:r>
      <w:r w:rsidR="008F4DD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C1F7F" w:rsidRPr="00957EDE" w14:paraId="31B291A9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B513BFC" w14:textId="262CF4E7" w:rsidR="007C1F7F" w:rsidRPr="00957EDE" w:rsidRDefault="008F4DDD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0" w:type="auto"/>
            <w:vAlign w:val="center"/>
            <w:hideMark/>
          </w:tcPr>
          <w:p w14:paraId="567716CD" w14:textId="1578C6D8" w:rsidR="007C1F7F" w:rsidRPr="00957EDE" w:rsidRDefault="008F4DDD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57EDE" w14:paraId="3CB630D0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ADC68" w14:textId="55D790E3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Синдикат</w:t>
            </w:r>
          </w:p>
        </w:tc>
        <w:tc>
          <w:tcPr>
            <w:tcW w:w="0" w:type="auto"/>
            <w:vAlign w:val="center"/>
            <w:hideMark/>
          </w:tcPr>
          <w:p w14:paraId="2C365DB8" w14:textId="35A24E59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Простейшая форма монополистического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объединения, объектами соглашения могут быть ценообразование, сферы влияния, условия продаж, ее участники сохраняют юридическую и хозяйственную самостоятельность</w:t>
            </w:r>
          </w:p>
        </w:tc>
      </w:tr>
      <w:tr w:rsidR="007C1F7F" w:rsidRPr="00957EDE" w14:paraId="7C89A2D6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7B74A7" w14:textId="6EF051FC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Картель</w:t>
            </w:r>
          </w:p>
        </w:tc>
        <w:tc>
          <w:tcPr>
            <w:tcW w:w="0" w:type="auto"/>
            <w:vAlign w:val="center"/>
            <w:hideMark/>
          </w:tcPr>
          <w:p w14:paraId="7F370361" w14:textId="77B9634B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предприятий, изготовляющих однородную продукцию, собственность на материальные условия хозяйствования сохраняется за участниками объединения, а продукция реализуется через созданную для этого контору</w:t>
            </w:r>
          </w:p>
        </w:tc>
      </w:tr>
      <w:tr w:rsidR="007C1F7F" w:rsidRPr="00957EDE" w14:paraId="2B2BF60F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738DCA9" w14:textId="779F2ECF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Концерн</w:t>
            </w:r>
          </w:p>
        </w:tc>
        <w:tc>
          <w:tcPr>
            <w:tcW w:w="0" w:type="auto"/>
            <w:vAlign w:val="center"/>
            <w:hideMark/>
          </w:tcPr>
          <w:p w14:paraId="6B760F0A" w14:textId="45A60849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ряда предприятий одной или нескольких отраслей промышленности, участники которого теряют собственность на средства производства и произведённый продукт (производственную и коммерческую самостоятельность)</w:t>
            </w:r>
          </w:p>
        </w:tc>
      </w:tr>
      <w:tr w:rsidR="005E4AC7" w:rsidRPr="00957EDE" w14:paraId="4C853AA5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376E4A3A" w14:textId="44C95BC0" w:rsidR="005E4AC7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Трест</w:t>
            </w:r>
          </w:p>
        </w:tc>
        <w:tc>
          <w:tcPr>
            <w:tcW w:w="0" w:type="auto"/>
            <w:vAlign w:val="center"/>
          </w:tcPr>
          <w:p w14:paraId="1D226B90" w14:textId="366F600D" w:rsidR="005E4AC7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Финансово-промышленная группа фирм, характерная черта которой состоит в сохранении хозяйственной и юридической автономии фирм-участниц, но с учётом координации со стороны главенствующих финансовых структур</w:t>
            </w:r>
          </w:p>
        </w:tc>
      </w:tr>
    </w:tbl>
    <w:p w14:paraId="508B6801" w14:textId="729F3F4D" w:rsidR="007C1F7F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6C1B17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3-Г</w:t>
      </w:r>
    </w:p>
    <w:p w14:paraId="136A71FB" w14:textId="118EE132" w:rsidR="0051337A" w:rsidRPr="00957EDE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ОПК-1,ОПК-3</w:t>
      </w:r>
    </w:p>
    <w:p w14:paraId="547EBE1E" w14:textId="77777777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491593F" w:rsidR="007C1F7F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267437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макроэкономическими агентами</w:t>
      </w:r>
      <w:r w:rsidR="00D44C86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их характеристиками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13"/>
      </w:tblGrid>
      <w:tr w:rsidR="007C1F7F" w:rsidRPr="00957EDE" w14:paraId="1BA666F6" w14:textId="77777777" w:rsidTr="00D44C86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26879D22" w14:textId="61B9B8FC" w:rsidR="007C1F7F" w:rsidRPr="00957EDE" w:rsidRDefault="00D44C86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</w:t>
            </w:r>
          </w:p>
        </w:tc>
        <w:tc>
          <w:tcPr>
            <w:tcW w:w="5568" w:type="dxa"/>
            <w:vAlign w:val="center"/>
            <w:hideMark/>
          </w:tcPr>
          <w:p w14:paraId="3BA3F2CD" w14:textId="77777777" w:rsidR="007C1F7F" w:rsidRPr="00957EDE" w:rsidRDefault="007C1F7F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57EDE" w14:paraId="7B86DF5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9C89F97" w14:textId="5D2E6732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Домохозяйства</w:t>
            </w:r>
          </w:p>
        </w:tc>
        <w:tc>
          <w:tcPr>
            <w:tcW w:w="5568" w:type="dxa"/>
            <w:vAlign w:val="center"/>
            <w:hideMark/>
          </w:tcPr>
          <w:p w14:paraId="009F54DA" w14:textId="632643A3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производители товаров и услуг, главная цель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заключается в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максимизаци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собственной прибыли</w:t>
            </w:r>
          </w:p>
        </w:tc>
      </w:tr>
      <w:tr w:rsidR="007C1F7F" w:rsidRPr="00957EDE" w14:paraId="7546EC1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03437DA" w14:textId="3B202D5B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Корпорации</w:t>
            </w:r>
          </w:p>
        </w:tc>
        <w:tc>
          <w:tcPr>
            <w:tcW w:w="5568" w:type="dxa"/>
            <w:vAlign w:val="center"/>
            <w:hideMark/>
          </w:tcPr>
          <w:p w14:paraId="6E4F5A45" w14:textId="179C5A21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Владельцы экономических ресурсов (факторов производств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основные потребители товаров и услуг</w:t>
            </w:r>
          </w:p>
        </w:tc>
      </w:tr>
      <w:tr w:rsidR="007C1F7F" w:rsidRPr="00957EDE" w14:paraId="3189BDF3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CDD4E6F" w14:textId="2059E542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</w:t>
            </w:r>
          </w:p>
        </w:tc>
        <w:tc>
          <w:tcPr>
            <w:tcW w:w="5568" w:type="dxa"/>
            <w:vAlign w:val="center"/>
            <w:hideMark/>
          </w:tcPr>
          <w:p w14:paraId="1116C4D4" w14:textId="2E51155C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Объединяет все остальные страны мира, с которыми национальная экономика осуществляет взаимодействие</w:t>
            </w:r>
          </w:p>
        </w:tc>
      </w:tr>
      <w:tr w:rsidR="00D44C86" w:rsidRPr="00957EDE" w14:paraId="386B93FF" w14:textId="77777777" w:rsidTr="00D44C86">
        <w:trPr>
          <w:tblCellSpacing w:w="15" w:type="dxa"/>
        </w:trPr>
        <w:tc>
          <w:tcPr>
            <w:tcW w:w="3216" w:type="dxa"/>
            <w:vAlign w:val="center"/>
          </w:tcPr>
          <w:p w14:paraId="0D0AF966" w14:textId="6EE99EB6" w:rsidR="00D44C86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44C86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сектор</w:t>
            </w:r>
          </w:p>
        </w:tc>
        <w:tc>
          <w:tcPr>
            <w:tcW w:w="5568" w:type="dxa"/>
            <w:vAlign w:val="center"/>
          </w:tcPr>
          <w:p w14:paraId="790E65FD" w14:textId="4AA54C98" w:rsidR="00D44C86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44C86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D17F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производитель общественных благ, основные цели: перераспределение национального дохода, регулирование экономической активности других агентов и рынков</w:t>
            </w:r>
          </w:p>
        </w:tc>
      </w:tr>
    </w:tbl>
    <w:p w14:paraId="0C48F151" w14:textId="280274BC" w:rsidR="007C1F7F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B26E66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3-Г</w:t>
      </w:r>
    </w:p>
    <w:p w14:paraId="75A357D0" w14:textId="158875B1" w:rsidR="0051337A" w:rsidRPr="00957EDE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ОПК-1,ОПК-3</w:t>
      </w:r>
    </w:p>
    <w:p w14:paraId="32406873" w14:textId="40E1B075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C2E19" w14:textId="28B6266C" w:rsidR="007D2D9B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2D9B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2D9B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B32740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функциями денег и их описанием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13"/>
      </w:tblGrid>
      <w:tr w:rsidR="00B32740" w:rsidRPr="00957EDE" w14:paraId="7CC1AD52" w14:textId="77777777" w:rsidTr="006477DD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5ABACDCA" w14:textId="1EB2E911" w:rsidR="00B32740" w:rsidRPr="00957EDE" w:rsidRDefault="00B32740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5568" w:type="dxa"/>
            <w:vAlign w:val="center"/>
            <w:hideMark/>
          </w:tcPr>
          <w:p w14:paraId="4B75AEDA" w14:textId="4609E6D1" w:rsidR="00B32740" w:rsidRPr="00957EDE" w:rsidRDefault="00B32740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32740" w:rsidRPr="00957EDE" w14:paraId="58F5758A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D23119C" w14:textId="20383C42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Мера стоимости</w:t>
            </w:r>
          </w:p>
        </w:tc>
        <w:tc>
          <w:tcPr>
            <w:tcW w:w="5568" w:type="dxa"/>
            <w:vAlign w:val="center"/>
            <w:hideMark/>
          </w:tcPr>
          <w:p w14:paraId="35675A06" w14:textId="6AB2C8E6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позволяют переносить потребление на будущее, создавать запасы, откладывать на крупную покупку</w:t>
            </w:r>
          </w:p>
        </w:tc>
      </w:tr>
      <w:tr w:rsidR="00B32740" w:rsidRPr="00957EDE" w14:paraId="252E173B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BAB1569" w14:textId="65045EB6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обращения</w:t>
            </w:r>
          </w:p>
        </w:tc>
        <w:tc>
          <w:tcPr>
            <w:tcW w:w="5568" w:type="dxa"/>
            <w:vAlign w:val="center"/>
            <w:hideMark/>
          </w:tcPr>
          <w:p w14:paraId="4D6134A9" w14:textId="03416558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используются в сделках между продавцами и покупателями, облегчая обмен товарами и услугами.</w:t>
            </w:r>
          </w:p>
        </w:tc>
      </w:tr>
      <w:tr w:rsidR="00B32740" w:rsidRPr="00957EDE" w14:paraId="19D78212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43DF21F" w14:textId="1B40A203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платежа</w:t>
            </w:r>
          </w:p>
        </w:tc>
        <w:tc>
          <w:tcPr>
            <w:tcW w:w="5568" w:type="dxa"/>
            <w:vAlign w:val="center"/>
            <w:hideMark/>
          </w:tcPr>
          <w:p w14:paraId="077E783D" w14:textId="7929CD3A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позволяют сравнивать ценность благ и являются единицей измерения стоимости товаров</w:t>
            </w:r>
          </w:p>
        </w:tc>
      </w:tr>
      <w:tr w:rsidR="00B32740" w:rsidRPr="00957EDE" w14:paraId="7947D3BC" w14:textId="77777777" w:rsidTr="006477DD">
        <w:trPr>
          <w:tblCellSpacing w:w="15" w:type="dxa"/>
        </w:trPr>
        <w:tc>
          <w:tcPr>
            <w:tcW w:w="3216" w:type="dxa"/>
            <w:vAlign w:val="center"/>
          </w:tcPr>
          <w:p w14:paraId="7BA5B212" w14:textId="5FCF365C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сбережения и накопления</w:t>
            </w:r>
          </w:p>
        </w:tc>
        <w:tc>
          <w:tcPr>
            <w:tcW w:w="5568" w:type="dxa"/>
            <w:vAlign w:val="center"/>
          </w:tcPr>
          <w:p w14:paraId="1EAD4BF6" w14:textId="1B1ED48B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помогают разделять процесс покупки и оплаты во времени, например, при приобретении товара в рассрочку</w:t>
            </w:r>
          </w:p>
        </w:tc>
      </w:tr>
    </w:tbl>
    <w:p w14:paraId="5D5F8AEE" w14:textId="547FBD1F" w:rsidR="00B32740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1-Г</w:t>
      </w:r>
    </w:p>
    <w:p w14:paraId="166CB828" w14:textId="3E847D86" w:rsidR="0051337A" w:rsidRPr="00957EDE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ОПК-1,ОПК-3</w:t>
      </w:r>
    </w:p>
    <w:p w14:paraId="2D3B50EC" w14:textId="77777777" w:rsidR="007D2D9B" w:rsidRPr="00957EDE" w:rsidRDefault="007D2D9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7E9E4" w14:textId="1D08570F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3401488" w14:textId="77777777" w:rsidR="00A83F3B" w:rsidRPr="00957EDE" w:rsidRDefault="00A83F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0D20DB4E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A83F3B" w:rsidRPr="008C0E36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проявление экономики</w:t>
      </w:r>
      <w:r w:rsidR="00A83F3B" w:rsidRPr="00957EDE">
        <w:rPr>
          <w:rFonts w:ascii="Times New Roman" w:hAnsi="Times New Roman" w:cs="Times New Roman"/>
          <w:sz w:val="28"/>
          <w:szCs w:val="28"/>
        </w:rPr>
        <w:t>:</w:t>
      </w:r>
    </w:p>
    <w:p w14:paraId="39FC4E36" w14:textId="53691BD7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обмен</w:t>
      </w:r>
    </w:p>
    <w:p w14:paraId="1F5132EE" w14:textId="14749DF4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091B889D" w14:textId="5789AA77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потребление</w:t>
      </w:r>
    </w:p>
    <w:p w14:paraId="0054B2B3" w14:textId="56E0E63F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4C583154" w14:textId="328D70EB" w:rsidR="007C1F7F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Б, </w:t>
      </w:r>
      <w:r w:rsidR="00A83F3B" w:rsidRPr="00957EDE">
        <w:rPr>
          <w:rFonts w:ascii="Times New Roman" w:hAnsi="Times New Roman" w:cs="Times New Roman"/>
          <w:sz w:val="28"/>
          <w:szCs w:val="28"/>
        </w:rPr>
        <w:t>Г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, </w:t>
      </w:r>
      <w:r w:rsidR="00600629" w:rsidRPr="00957EDE">
        <w:rPr>
          <w:rFonts w:ascii="Times New Roman" w:hAnsi="Times New Roman" w:cs="Times New Roman"/>
          <w:sz w:val="28"/>
          <w:szCs w:val="28"/>
        </w:rPr>
        <w:t>А</w:t>
      </w:r>
      <w:r w:rsidR="007C1F7F" w:rsidRPr="00957EDE">
        <w:rPr>
          <w:rFonts w:ascii="Times New Roman" w:hAnsi="Times New Roman" w:cs="Times New Roman"/>
          <w:sz w:val="28"/>
          <w:szCs w:val="28"/>
        </w:rPr>
        <w:t>, В</w:t>
      </w:r>
    </w:p>
    <w:p w14:paraId="63E19817" w14:textId="00EB8FD0" w:rsidR="0051337A" w:rsidRPr="00957EDE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ОПК-1,ОПК-3</w:t>
      </w:r>
    </w:p>
    <w:p w14:paraId="37E024D9" w14:textId="1C91FDD1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2F90B" w14:textId="076E64A7" w:rsidR="000D6785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8C0E36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развития экономической теории</w:t>
      </w:r>
      <w:r w:rsidR="00A30AFA" w:rsidRPr="00957EDE">
        <w:rPr>
          <w:rFonts w:ascii="Times New Roman" w:hAnsi="Times New Roman" w:cs="Times New Roman"/>
          <w:sz w:val="28"/>
          <w:szCs w:val="28"/>
        </w:rPr>
        <w:t>:</w:t>
      </w:r>
    </w:p>
    <w:p w14:paraId="6CD07995" w14:textId="69BBD0DB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кейнсианство</w:t>
      </w:r>
    </w:p>
    <w:p w14:paraId="6F6878B8" w14:textId="16FD2445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меркантилизм</w:t>
      </w:r>
    </w:p>
    <w:p w14:paraId="5507B3BD" w14:textId="386B3E55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монетаризм</w:t>
      </w:r>
    </w:p>
    <w:p w14:paraId="5EB119F3" w14:textId="1F29A082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классики</w:t>
      </w:r>
    </w:p>
    <w:p w14:paraId="4F0C7D89" w14:textId="4B0D4372" w:rsidR="00A30AFA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30AFA" w:rsidRPr="00957EDE">
        <w:rPr>
          <w:rFonts w:ascii="Times New Roman" w:hAnsi="Times New Roman" w:cs="Times New Roman"/>
          <w:sz w:val="28"/>
          <w:szCs w:val="28"/>
        </w:rPr>
        <w:t xml:space="preserve"> Б, Г, А, В</w:t>
      </w:r>
    </w:p>
    <w:p w14:paraId="6094A815" w14:textId="5142486C" w:rsidR="0051337A" w:rsidRPr="00957EDE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ОПК-1,ОПК-3</w:t>
      </w:r>
    </w:p>
    <w:p w14:paraId="59FEB80E" w14:textId="287ABF43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1E671" w14:textId="01F7BDB9" w:rsidR="000D6785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332F8E" w:rsidRPr="008C0E36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потребностей согласно А. Маслоу (от низшего уровня к высшему):</w:t>
      </w:r>
    </w:p>
    <w:p w14:paraId="765500BB" w14:textId="21DEC0EB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экзистенциональные</w:t>
      </w:r>
    </w:p>
    <w:p w14:paraId="3694F9E8" w14:textId="2DAD0580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статусные</w:t>
      </w:r>
    </w:p>
    <w:p w14:paraId="222E4E9E" w14:textId="76B23E8D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физиологические</w:t>
      </w:r>
    </w:p>
    <w:p w14:paraId="6810E13A" w14:textId="5058771B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социальные</w:t>
      </w:r>
    </w:p>
    <w:p w14:paraId="1EDB27C9" w14:textId="1929161E" w:rsidR="00332F8E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В, А, Г, Б</w:t>
      </w:r>
    </w:p>
    <w:p w14:paraId="420125E4" w14:textId="3B9CAF9D" w:rsidR="0051337A" w:rsidRPr="00957EDE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ОПК-1,ОПК-3</w:t>
      </w:r>
    </w:p>
    <w:p w14:paraId="6B95E3E0" w14:textId="77777777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243D8A7" w:rsidR="00914935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C676165" w14:textId="5B16B8ED" w:rsidR="00332F8E" w:rsidRPr="00957EDE" w:rsidRDefault="00332F8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Спрос</w:t>
      </w:r>
      <w:r w:rsidR="008C0E36">
        <w:rPr>
          <w:rFonts w:ascii="Times New Roman" w:hAnsi="Times New Roman" w:cs="Times New Roman"/>
          <w:sz w:val="28"/>
          <w:szCs w:val="28"/>
        </w:rPr>
        <w:t xml:space="preserve"> </w:t>
      </w:r>
      <w:r w:rsidR="00957EDE" w:rsidRPr="00957EDE">
        <w:rPr>
          <w:rFonts w:ascii="Times New Roman" w:hAnsi="Times New Roman" w:cs="Times New Roman"/>
          <w:sz w:val="28"/>
          <w:szCs w:val="28"/>
        </w:rPr>
        <w:t>— это</w:t>
      </w:r>
      <w:r w:rsidR="008C0E36">
        <w:rPr>
          <w:rFonts w:ascii="Times New Roman" w:hAnsi="Times New Roman" w:cs="Times New Roman"/>
          <w:sz w:val="28"/>
          <w:szCs w:val="28"/>
        </w:rPr>
        <w:t xml:space="preserve"> </w:t>
      </w:r>
      <w:r w:rsidRPr="00957EDE">
        <w:rPr>
          <w:rFonts w:ascii="Times New Roman" w:hAnsi="Times New Roman" w:cs="Times New Roman"/>
          <w:sz w:val="28"/>
          <w:szCs w:val="28"/>
        </w:rPr>
        <w:t>желание и возможность __________ приобрести товар или услугу по определённой цене.</w:t>
      </w:r>
    </w:p>
    <w:p w14:paraId="1FFBB2FD" w14:textId="01CD3BF1" w:rsidR="0091493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332F8E" w:rsidRPr="00957EDE">
        <w:rPr>
          <w:rFonts w:ascii="Times New Roman" w:hAnsi="Times New Roman" w:cs="Times New Roman"/>
          <w:sz w:val="28"/>
          <w:szCs w:val="28"/>
        </w:rPr>
        <w:t>покупателя</w:t>
      </w:r>
    </w:p>
    <w:p w14:paraId="411763C2" w14:textId="68B2B77F" w:rsidR="0051337A" w:rsidRPr="00957EDE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ОПК-1,ОПК-3</w:t>
      </w:r>
    </w:p>
    <w:p w14:paraId="10356ECF" w14:textId="6CE8AAB4" w:rsidR="00A041E0" w:rsidRPr="00957ED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67988" w14:textId="36458BFF" w:rsidR="000C50E9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836158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0C50E9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4E99B60" w14:textId="4563E6EE" w:rsidR="00A041E0" w:rsidRPr="00957EDE" w:rsidRDefault="000D3AB3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Экономическая теория </w:t>
      </w:r>
      <w:r w:rsidR="002F396A" w:rsidRPr="00957EDE">
        <w:rPr>
          <w:rFonts w:ascii="Times New Roman" w:hAnsi="Times New Roman" w:cs="Times New Roman"/>
          <w:sz w:val="28"/>
          <w:szCs w:val="28"/>
        </w:rPr>
        <w:t>-</w:t>
      </w:r>
      <w:r w:rsidRPr="00957EDE">
        <w:rPr>
          <w:rFonts w:ascii="Times New Roman" w:hAnsi="Times New Roman" w:cs="Times New Roman"/>
          <w:sz w:val="28"/>
          <w:szCs w:val="28"/>
        </w:rPr>
        <w:t> общественная наука, которая изучает __________ для достижения поставленной цели в условиях ограниченности ресурсов</w:t>
      </w:r>
    </w:p>
    <w:p w14:paraId="4DACADB5" w14:textId="2FFD8D26" w:rsidR="000C50E9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C50E9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0D3AB3" w:rsidRPr="00957EDE">
        <w:rPr>
          <w:rFonts w:ascii="Times New Roman" w:hAnsi="Times New Roman" w:cs="Times New Roman"/>
          <w:sz w:val="28"/>
          <w:szCs w:val="28"/>
        </w:rPr>
        <w:t>проблему выбора</w:t>
      </w:r>
    </w:p>
    <w:p w14:paraId="395AF1B4" w14:textId="608569E3" w:rsidR="0051337A" w:rsidRPr="00957EDE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ОПК-1,ОПК-3</w:t>
      </w:r>
    </w:p>
    <w:p w14:paraId="0567F27A" w14:textId="7FCDD8D4" w:rsidR="00A041E0" w:rsidRPr="00957ED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9DC8A" w14:textId="395623EE" w:rsidR="00D3403B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D3403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D3403B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7044B28" w14:textId="2D6BE2C1" w:rsidR="00A041E0" w:rsidRPr="00957EDE" w:rsidRDefault="00D340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 xml:space="preserve">__________ - </w:t>
      </w:r>
      <w:r w:rsidR="002F396A" w:rsidRPr="00957EDE">
        <w:rPr>
          <w:rFonts w:ascii="Times New Roman" w:hAnsi="Times New Roman" w:cs="Times New Roman"/>
          <w:sz w:val="28"/>
          <w:szCs w:val="28"/>
        </w:rPr>
        <w:t>совокупность процессов и процедур, обеспечивающих обмен отдельными товарами и услугами между покупателями (потребителями) и продавцами (поставщиками).</w:t>
      </w:r>
    </w:p>
    <w:p w14:paraId="1A178689" w14:textId="0D9654CD" w:rsidR="00D3403B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3403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155F4D">
        <w:rPr>
          <w:rFonts w:ascii="Times New Roman" w:hAnsi="Times New Roman" w:cs="Times New Roman"/>
          <w:sz w:val="28"/>
          <w:szCs w:val="28"/>
        </w:rPr>
        <w:t>р</w:t>
      </w:r>
      <w:r w:rsidR="002F396A" w:rsidRPr="00957EDE">
        <w:rPr>
          <w:rFonts w:ascii="Times New Roman" w:hAnsi="Times New Roman" w:cs="Times New Roman"/>
          <w:sz w:val="28"/>
          <w:szCs w:val="28"/>
        </w:rPr>
        <w:t>ынок.</w:t>
      </w:r>
    </w:p>
    <w:p w14:paraId="70F75344" w14:textId="0F600D1D" w:rsidR="0051337A" w:rsidRPr="00957EDE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ОПК-1,ОПК-3</w:t>
      </w:r>
    </w:p>
    <w:p w14:paraId="6D81D281" w14:textId="77777777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35CE2F9A" w:rsidR="00914935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20DF5421" w:rsidR="00914935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Из каких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14935" w:rsidRPr="00957EDE">
        <w:rPr>
          <w:rFonts w:ascii="Times New Roman" w:hAnsi="Times New Roman" w:cs="Times New Roman"/>
          <w:sz w:val="28"/>
          <w:szCs w:val="28"/>
        </w:rPr>
        <w:t>фактор</w:t>
      </w:r>
      <w:r w:rsidRPr="00957EDE">
        <w:rPr>
          <w:rFonts w:ascii="Times New Roman" w:hAnsi="Times New Roman" w:cs="Times New Roman"/>
          <w:sz w:val="28"/>
          <w:szCs w:val="28"/>
        </w:rPr>
        <w:t>ов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957EDE">
        <w:rPr>
          <w:rFonts w:ascii="Times New Roman" w:hAnsi="Times New Roman" w:cs="Times New Roman"/>
          <w:sz w:val="28"/>
          <w:szCs w:val="28"/>
        </w:rPr>
        <w:t>состоит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классическ</w:t>
      </w:r>
      <w:r w:rsidRPr="00957EDE">
        <w:rPr>
          <w:rFonts w:ascii="Times New Roman" w:hAnsi="Times New Roman" w:cs="Times New Roman"/>
          <w:sz w:val="28"/>
          <w:szCs w:val="28"/>
        </w:rPr>
        <w:t>ая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четырехфакторн</w:t>
      </w:r>
      <w:r w:rsidRPr="00957EDE">
        <w:rPr>
          <w:rFonts w:ascii="Times New Roman" w:hAnsi="Times New Roman" w:cs="Times New Roman"/>
          <w:sz w:val="28"/>
          <w:szCs w:val="28"/>
        </w:rPr>
        <w:t>ая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модел</w:t>
      </w:r>
      <w:r w:rsidRPr="00957EDE">
        <w:rPr>
          <w:rFonts w:ascii="Times New Roman" w:hAnsi="Times New Roman" w:cs="Times New Roman"/>
          <w:sz w:val="28"/>
          <w:szCs w:val="28"/>
        </w:rPr>
        <w:t>ь факторов производства</w:t>
      </w:r>
      <w:r w:rsidR="00FA4C1E" w:rsidRPr="00957EDE">
        <w:rPr>
          <w:rFonts w:ascii="Times New Roman" w:hAnsi="Times New Roman" w:cs="Times New Roman"/>
          <w:sz w:val="28"/>
          <w:szCs w:val="28"/>
        </w:rPr>
        <w:t>?</w:t>
      </w:r>
    </w:p>
    <w:p w14:paraId="2B430017" w14:textId="1A0A0D63" w:rsidR="0091493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B722C77" w14:textId="4DEAA75F" w:rsidR="00FA4C1E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Труд.</w:t>
      </w:r>
    </w:p>
    <w:p w14:paraId="3E23B955" w14:textId="438A87F5" w:rsidR="00326B94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Земля.</w:t>
      </w:r>
    </w:p>
    <w:p w14:paraId="348E9ED7" w14:textId="4AE8A029" w:rsidR="00326B94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Капитал.</w:t>
      </w:r>
    </w:p>
    <w:p w14:paraId="595526D3" w14:textId="3919E51A" w:rsidR="00326B94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Предпринимательские способности.</w:t>
      </w:r>
    </w:p>
    <w:p w14:paraId="5B423F7A" w14:textId="27AACE85" w:rsidR="0051337A" w:rsidRPr="00957EDE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ОПК-1,ОПК-3</w:t>
      </w:r>
    </w:p>
    <w:p w14:paraId="358B613F" w14:textId="77777777" w:rsidR="00FF45F5" w:rsidRPr="00957EDE" w:rsidRDefault="00FF45F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E0B09" w14:textId="6CCEEE08" w:rsidR="00903A8C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3A8C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03A8C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82158E" w14:textId="31CB6FDB" w:rsidR="00A424EC" w:rsidRPr="00957EDE" w:rsidRDefault="00A424EC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34672E" w:rsidRPr="00957EDE">
        <w:rPr>
          <w:rFonts w:ascii="Times New Roman" w:hAnsi="Times New Roman" w:cs="Times New Roman"/>
          <w:sz w:val="28"/>
          <w:szCs w:val="28"/>
        </w:rPr>
        <w:t>основны</w:t>
      </w:r>
      <w:r w:rsidR="002C27D1" w:rsidRPr="00957EDE">
        <w:rPr>
          <w:rFonts w:ascii="Times New Roman" w:hAnsi="Times New Roman" w:cs="Times New Roman"/>
          <w:sz w:val="28"/>
          <w:szCs w:val="28"/>
        </w:rPr>
        <w:t>е виды издержек производства.</w:t>
      </w:r>
    </w:p>
    <w:p w14:paraId="3A33C757" w14:textId="1D83FD1C" w:rsidR="0034672E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0616935" w14:textId="78B0C8E7" w:rsidR="0034672E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Постоянные издержки.</w:t>
      </w:r>
    </w:p>
    <w:p w14:paraId="3118393C" w14:textId="526108E3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Переменные издержки.</w:t>
      </w:r>
    </w:p>
    <w:p w14:paraId="6F9EDC7B" w14:textId="67D921DC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Общие издержки.</w:t>
      </w:r>
    </w:p>
    <w:p w14:paraId="0FF4EC23" w14:textId="193CD009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Прямые издержки.</w:t>
      </w:r>
    </w:p>
    <w:p w14:paraId="6FACF628" w14:textId="596C401C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lastRenderedPageBreak/>
        <w:t>Косвенные издержки.</w:t>
      </w:r>
    </w:p>
    <w:p w14:paraId="178A1B31" w14:textId="44BAB7C1" w:rsidR="0051337A" w:rsidRPr="00957EDE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ОПК-1,ОПК-3</w:t>
      </w:r>
    </w:p>
    <w:p w14:paraId="156E8D97" w14:textId="4D3A932D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36EB1" w14:textId="77777777" w:rsidR="008C0E36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176FE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8C0E36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9616DA6" w14:textId="1E4A7516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Перечислите основные макроэкономические показатели.</w:t>
      </w:r>
    </w:p>
    <w:p w14:paraId="5039430C" w14:textId="55ED8E3D" w:rsidR="00176FE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FCDF16F" w14:textId="63A28387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Валовой внутренний продукт.</w:t>
      </w:r>
    </w:p>
    <w:p w14:paraId="6C9CCD13" w14:textId="3C3BB08E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Валовой национальный продукт.</w:t>
      </w:r>
    </w:p>
    <w:p w14:paraId="58F10A4E" w14:textId="3E782E45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Чистый национальный продукт.</w:t>
      </w:r>
    </w:p>
    <w:p w14:paraId="2393F30C" w14:textId="60136FD3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Национальный доход.</w:t>
      </w:r>
    </w:p>
    <w:p w14:paraId="2841E18C" w14:textId="06E8CFF4" w:rsidR="0051337A" w:rsidRPr="00957EDE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ОПК-1,ОПК-3</w:t>
      </w:r>
    </w:p>
    <w:p w14:paraId="7FB82DA9" w14:textId="77777777" w:rsidR="0034672E" w:rsidRPr="00957EDE" w:rsidRDefault="0034672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28DA2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8F06B25" w14:textId="297A9F5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Какие положительные и отрицательные черты имеет конкуренция?</w:t>
      </w:r>
    </w:p>
    <w:p w14:paraId="3A4B6ED7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7AE80671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 Конкуренция имеет как положительные, так и отрицательные черты. Положительные стороны включают расширение выбора товаров и услуг для потребителей, предотвращение дефицита, обеспечение доступных цен, мотивацию бизнеса к развитию, внедрению новых технологий и улучшению качества продуктов и услуг. Отрицательные стороны проявляются в нестабильности рынка, необходимости увеличения расходов на производство и продвижение, возможном использовании нечестных способов борьбы и неравномерном распределении доходов среди населения.</w:t>
      </w:r>
    </w:p>
    <w:p w14:paraId="324C232C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как положительные (расширение выбора, доступные цены, развитие технологий, ограничение монополизации), так и отрицательные черты конкуренции (рост расходов, нечестная конкуренция, социальное расслоение).</w:t>
      </w:r>
    </w:p>
    <w:p w14:paraId="2DEE2E38" w14:textId="09259D2A" w:rsidR="009754C1" w:rsidRPr="009754C1" w:rsidRDefault="00F24FE2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</w:rPr>
        <w:t>УК-10, ОПК-1,ОПК-3</w:t>
      </w:r>
    </w:p>
    <w:p w14:paraId="1404DC02" w14:textId="256FEF04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6C4A2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FD428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AD25EE1" w14:textId="603F97FB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Используя данные, рассчитайте величину ВВП по потоку расходов:</w:t>
      </w:r>
    </w:p>
    <w:p w14:paraId="038ECA63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Личные потребительские расходы — 4520 млрд руб.;</w:t>
      </w:r>
    </w:p>
    <w:p w14:paraId="17F6F9FB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Государственные расходы на товары и услуги — 1548 млрд руб.;</w:t>
      </w:r>
    </w:p>
    <w:p w14:paraId="78E0C6A1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Чистый экспорт товаров и услуг — 232 млрд руб.;</w:t>
      </w:r>
    </w:p>
    <w:p w14:paraId="62311462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Валовые инвестиции — 1050 млрд руб.</w:t>
      </w:r>
    </w:p>
    <w:p w14:paraId="0FE7E439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40056C46" w14:textId="6E57AF24" w:rsidR="00984D6F" w:rsidRPr="00957ED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 для расчета ВВП по методу расходов используется формула:</w:t>
      </w:r>
      <w:r w:rsidR="00984D6F" w:rsidRPr="00957EDE">
        <w:rPr>
          <w:rFonts w:ascii="Times New Roman" w:hAnsi="Times New Roman" w:cs="Times New Roman"/>
          <w:sz w:val="28"/>
          <w:szCs w:val="28"/>
        </w:rPr>
        <w:t> ВВП = С + I + G + </w:t>
      </w:r>
      <w:proofErr w:type="spellStart"/>
      <w:r w:rsidR="00984D6F" w:rsidRPr="00957EDE">
        <w:rPr>
          <w:rFonts w:ascii="Times New Roman" w:hAnsi="Times New Roman" w:cs="Times New Roman"/>
          <w:sz w:val="28"/>
          <w:szCs w:val="28"/>
        </w:rPr>
        <w:t>Xn</w:t>
      </w:r>
      <w:proofErr w:type="spellEnd"/>
      <w:r w:rsidR="00984D6F" w:rsidRPr="00957EDE">
        <w:rPr>
          <w:rFonts w:ascii="Times New Roman" w:hAnsi="Times New Roman" w:cs="Times New Roman"/>
          <w:sz w:val="28"/>
          <w:szCs w:val="28"/>
        </w:rPr>
        <w:t>, где:</w:t>
      </w:r>
    </w:p>
    <w:p w14:paraId="2B17984A" w14:textId="5F727691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С - сумма потребительских расходов; </w:t>
      </w:r>
      <w:hyperlink r:id="rId7" w:tgtFrame="_blank" w:history="1">
        <w:r w:rsidRPr="00957ED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433A2713" w14:textId="185998F3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I - инвестиционные расходы; </w:t>
      </w:r>
      <w:hyperlink r:id="rId8" w:tgtFrame="_blank" w:history="1">
        <w:r w:rsidRPr="00957ED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28F9D5BA" w14:textId="74F8FB17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lastRenderedPageBreak/>
        <w:t>G - государственные закупки; </w:t>
      </w:r>
      <w:hyperlink r:id="rId9" w:tgtFrame="_blank" w:history="1">
        <w:r w:rsidRPr="00957ED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33B7A9FE" w14:textId="77777777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EDE">
        <w:rPr>
          <w:rFonts w:ascii="Times New Roman" w:hAnsi="Times New Roman" w:cs="Times New Roman"/>
          <w:sz w:val="28"/>
          <w:szCs w:val="28"/>
        </w:rPr>
        <w:t>Xn</w:t>
      </w:r>
      <w:proofErr w:type="spellEnd"/>
      <w:r w:rsidRPr="00957EDE">
        <w:rPr>
          <w:rFonts w:ascii="Times New Roman" w:hAnsi="Times New Roman" w:cs="Times New Roman"/>
          <w:sz w:val="28"/>
          <w:szCs w:val="28"/>
        </w:rPr>
        <w:t> - чистый экспорт.</w:t>
      </w:r>
    </w:p>
    <w:p w14:paraId="65E349FE" w14:textId="77777777" w:rsidR="00984D6F" w:rsidRPr="00957EDE" w:rsidRDefault="00984D6F" w:rsidP="008C0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Таким образом, ВВП по расходам составит:</w:t>
      </w:r>
    </w:p>
    <w:p w14:paraId="0932B31F" w14:textId="56372E0D" w:rsidR="000D6785" w:rsidRPr="00957EDE" w:rsidRDefault="00984D6F" w:rsidP="008C0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ВВП = 4520 + 1548 + 1050 + 232 = 7350 млрд руб</w:t>
      </w:r>
      <w:r w:rsidR="005940C4" w:rsidRPr="00957EDE">
        <w:rPr>
          <w:rFonts w:ascii="Times New Roman" w:hAnsi="Times New Roman" w:cs="Times New Roman"/>
          <w:sz w:val="28"/>
          <w:szCs w:val="28"/>
        </w:rPr>
        <w:t>.</w:t>
      </w:r>
    </w:p>
    <w:p w14:paraId="1B56F956" w14:textId="0E1BEC93" w:rsidR="009754C1" w:rsidRDefault="009754C1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54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Критерий оценивания: В ответе должна быть правильно применена формула расчета ВВП по методу расходов, а также произведены верные вычисления с учетом всех компонентов.</w:t>
      </w:r>
    </w:p>
    <w:p w14:paraId="16567904" w14:textId="56E4639C" w:rsidR="0051337A" w:rsidRPr="00957EDE" w:rsidRDefault="00F24FE2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ОПК-1,ОПК-3</w:t>
      </w:r>
    </w:p>
    <w:p w14:paraId="37319E58" w14:textId="77777777" w:rsidR="00FF45F5" w:rsidRPr="00957EDE" w:rsidRDefault="00FF45F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3B4C6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5940C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5BAEDF7" w14:textId="02B66E0D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Каким должен быть уровень инфляции, если индекс цен в текущем периоде равен 112,4, а в базисном он был 117,5?</w:t>
      </w:r>
    </w:p>
    <w:p w14:paraId="2F47F4FF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7D0E1B3" w14:textId="5B863FCD" w:rsidR="006B1D58" w:rsidRPr="00957ED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 Уровень инфляции рассчитывается по формуле</w:t>
      </w:r>
      <w:r w:rsidR="005940C4" w:rsidRPr="00957EDE">
        <w:rPr>
          <w:rFonts w:ascii="Times New Roman" w:hAnsi="Times New Roman" w:cs="Times New Roman"/>
          <w:sz w:val="28"/>
          <w:szCs w:val="28"/>
        </w:rPr>
        <w:t>: Уровень инфляции = (И1 - И2) / И2 * 100%, где И1 – индекс цен в текущем периоде, И2 – индекс цен в базисном периоде. </w:t>
      </w:r>
    </w:p>
    <w:p w14:paraId="6D2F4830" w14:textId="7AEFEBD7" w:rsidR="005940C4" w:rsidRPr="00957EDE" w:rsidRDefault="005940C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Уровень инфляции = (112,4</w:t>
      </w:r>
      <w:r w:rsidR="00E15E73" w:rsidRPr="00957EDE">
        <w:rPr>
          <w:rFonts w:ascii="Times New Roman" w:hAnsi="Times New Roman" w:cs="Times New Roman"/>
          <w:sz w:val="28"/>
          <w:szCs w:val="28"/>
        </w:rPr>
        <w:t xml:space="preserve"> – 117,5) / 117,5 * 100% = - 4,3%.</w:t>
      </w:r>
    </w:p>
    <w:p w14:paraId="61C47C1A" w14:textId="097E90BA" w:rsidR="009754C1" w:rsidRDefault="009754C1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54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Критерий оценивания: В ответе должна быть правильно применена формула расчета уровня инфляции, а также произведены верные вычисления с учетом предоставленных данных.</w:t>
      </w:r>
    </w:p>
    <w:p w14:paraId="70AD439E" w14:textId="4643E1BE" w:rsidR="008845D8" w:rsidRDefault="00F24FE2" w:rsidP="008C38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УК-10, ОПК-1,</w:t>
      </w:r>
      <w:r w:rsidR="006540C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14D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</w:t>
      </w:r>
    </w:p>
    <w:p w14:paraId="0C619E56" w14:textId="653A4DFE" w:rsidR="006E02EC" w:rsidRPr="00957EDE" w:rsidRDefault="006E02EC" w:rsidP="008C0E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02EC" w:rsidRPr="0095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8FF"/>
    <w:multiLevelType w:val="multilevel"/>
    <w:tmpl w:val="A050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0508F"/>
    <w:multiLevelType w:val="multilevel"/>
    <w:tmpl w:val="A08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724DDB"/>
    <w:multiLevelType w:val="multilevel"/>
    <w:tmpl w:val="1A9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63EBC"/>
    <w:rsid w:val="000B4F8A"/>
    <w:rsid w:val="000C50E9"/>
    <w:rsid w:val="000D3AB3"/>
    <w:rsid w:val="000D6785"/>
    <w:rsid w:val="000E180E"/>
    <w:rsid w:val="00110029"/>
    <w:rsid w:val="00123C49"/>
    <w:rsid w:val="00155F4D"/>
    <w:rsid w:val="00176FE5"/>
    <w:rsid w:val="0019356A"/>
    <w:rsid w:val="001A0760"/>
    <w:rsid w:val="001A748D"/>
    <w:rsid w:val="001B453F"/>
    <w:rsid w:val="00233B05"/>
    <w:rsid w:val="00267437"/>
    <w:rsid w:val="002C27D1"/>
    <w:rsid w:val="002F396A"/>
    <w:rsid w:val="003000B9"/>
    <w:rsid w:val="00326B94"/>
    <w:rsid w:val="00332F8E"/>
    <w:rsid w:val="0034672E"/>
    <w:rsid w:val="00357962"/>
    <w:rsid w:val="003605A9"/>
    <w:rsid w:val="003857BD"/>
    <w:rsid w:val="0040385A"/>
    <w:rsid w:val="0041067C"/>
    <w:rsid w:val="00477E9C"/>
    <w:rsid w:val="00482211"/>
    <w:rsid w:val="0049427E"/>
    <w:rsid w:val="004973FB"/>
    <w:rsid w:val="004B5D71"/>
    <w:rsid w:val="004D0E80"/>
    <w:rsid w:val="0051337A"/>
    <w:rsid w:val="00534DD7"/>
    <w:rsid w:val="00554F72"/>
    <w:rsid w:val="00556A95"/>
    <w:rsid w:val="005911F2"/>
    <w:rsid w:val="005940C4"/>
    <w:rsid w:val="005B35FD"/>
    <w:rsid w:val="005E4AC7"/>
    <w:rsid w:val="00600629"/>
    <w:rsid w:val="006540CD"/>
    <w:rsid w:val="006A1DE1"/>
    <w:rsid w:val="006B1D58"/>
    <w:rsid w:val="006C1B17"/>
    <w:rsid w:val="006E02EC"/>
    <w:rsid w:val="006F3D50"/>
    <w:rsid w:val="00752A6E"/>
    <w:rsid w:val="007577D1"/>
    <w:rsid w:val="00772145"/>
    <w:rsid w:val="007C1F7F"/>
    <w:rsid w:val="007D2D9B"/>
    <w:rsid w:val="00810849"/>
    <w:rsid w:val="00836158"/>
    <w:rsid w:val="008407F6"/>
    <w:rsid w:val="0084519E"/>
    <w:rsid w:val="00857764"/>
    <w:rsid w:val="008845D8"/>
    <w:rsid w:val="00897FD4"/>
    <w:rsid w:val="008C0E36"/>
    <w:rsid w:val="008C3846"/>
    <w:rsid w:val="008D1183"/>
    <w:rsid w:val="008F4DDD"/>
    <w:rsid w:val="00903A8C"/>
    <w:rsid w:val="00914935"/>
    <w:rsid w:val="00957EDE"/>
    <w:rsid w:val="009754C1"/>
    <w:rsid w:val="00984D6F"/>
    <w:rsid w:val="00995E95"/>
    <w:rsid w:val="009B45F7"/>
    <w:rsid w:val="009D17F0"/>
    <w:rsid w:val="00A041E0"/>
    <w:rsid w:val="00A15CCD"/>
    <w:rsid w:val="00A30AFA"/>
    <w:rsid w:val="00A37AE5"/>
    <w:rsid w:val="00A424EC"/>
    <w:rsid w:val="00A83F3B"/>
    <w:rsid w:val="00AB1CC7"/>
    <w:rsid w:val="00AE6872"/>
    <w:rsid w:val="00B02F08"/>
    <w:rsid w:val="00B20FB5"/>
    <w:rsid w:val="00B26E66"/>
    <w:rsid w:val="00B32740"/>
    <w:rsid w:val="00B41815"/>
    <w:rsid w:val="00BD444E"/>
    <w:rsid w:val="00BF77BF"/>
    <w:rsid w:val="00C14DDD"/>
    <w:rsid w:val="00C36302"/>
    <w:rsid w:val="00C50A87"/>
    <w:rsid w:val="00C73807"/>
    <w:rsid w:val="00C76EEC"/>
    <w:rsid w:val="00C974FF"/>
    <w:rsid w:val="00D3403B"/>
    <w:rsid w:val="00D44C86"/>
    <w:rsid w:val="00D6538B"/>
    <w:rsid w:val="00D937E1"/>
    <w:rsid w:val="00D97F13"/>
    <w:rsid w:val="00DB0C79"/>
    <w:rsid w:val="00DE0AB4"/>
    <w:rsid w:val="00DF7944"/>
    <w:rsid w:val="00E15E73"/>
    <w:rsid w:val="00E638A6"/>
    <w:rsid w:val="00E80404"/>
    <w:rsid w:val="00E81F1C"/>
    <w:rsid w:val="00EB32FC"/>
    <w:rsid w:val="00ED112A"/>
    <w:rsid w:val="00ED41E5"/>
    <w:rsid w:val="00F032C4"/>
    <w:rsid w:val="00F24FE2"/>
    <w:rsid w:val="00F300CE"/>
    <w:rsid w:val="00F41661"/>
    <w:rsid w:val="00F42BEF"/>
    <w:rsid w:val="00F90FCF"/>
    <w:rsid w:val="00FA4C1E"/>
    <w:rsid w:val="00FA53E7"/>
    <w:rsid w:val="00FD428B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1A748D"/>
  </w:style>
  <w:style w:type="paragraph" w:customStyle="1" w:styleId="futurismarkdown-paragraph">
    <w:name w:val="futurismarkdown-paragraph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984D6F"/>
    <w:rPr>
      <w:color w:val="0000FF"/>
      <w:u w:val="single"/>
    </w:rPr>
  </w:style>
  <w:style w:type="table" w:styleId="a8">
    <w:name w:val="Table Grid"/>
    <w:basedOn w:val="a2"/>
    <w:uiPriority w:val="39"/>
    <w:rsid w:val="00A15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1A748D"/>
  </w:style>
  <w:style w:type="paragraph" w:customStyle="1" w:styleId="futurismarkdown-paragraph">
    <w:name w:val="futurismarkdown-paragraph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984D6F"/>
    <w:rPr>
      <w:color w:val="0000FF"/>
      <w:u w:val="single"/>
    </w:rPr>
  </w:style>
  <w:style w:type="table" w:styleId="a8">
    <w:name w:val="Table Grid"/>
    <w:basedOn w:val="a2"/>
    <w:uiPriority w:val="39"/>
    <w:rsid w:val="00A15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buro.ru/Examples/Files/MacroOP_1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tburo.ru/Examples/Files/MacroOP_1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atburo.ru/Examples/Files/MacroOP_1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0820-48F2-4D50-8638-8806558D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116</cp:revision>
  <dcterms:created xsi:type="dcterms:W3CDTF">2025-01-23T07:27:00Z</dcterms:created>
  <dcterms:modified xsi:type="dcterms:W3CDTF">2025-03-20T14:53:00Z</dcterms:modified>
</cp:coreProperties>
</file>