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055F14AF" w:rsidR="00E638A6" w:rsidRPr="008C16B5" w:rsidRDefault="00E638A6" w:rsidP="008C16B5">
      <w:pPr>
        <w:pStyle w:val="1"/>
        <w:rPr>
          <w:rFonts w:cs="Times New Roman"/>
          <w:szCs w:val="28"/>
        </w:rPr>
      </w:pPr>
      <w:r w:rsidRPr="008C16B5">
        <w:rPr>
          <w:rFonts w:cs="Times New Roman"/>
          <w:szCs w:val="28"/>
        </w:rPr>
        <w:t>Комплект оценочных материалов по дисциплине</w:t>
      </w:r>
      <w:r w:rsidRPr="008C16B5">
        <w:rPr>
          <w:rFonts w:cs="Times New Roman"/>
          <w:szCs w:val="28"/>
        </w:rPr>
        <w:br/>
        <w:t>«</w:t>
      </w:r>
      <w:r w:rsidR="00CC5BD2" w:rsidRPr="008C16B5">
        <w:rPr>
          <w:rFonts w:cs="Times New Roman"/>
          <w:szCs w:val="28"/>
        </w:rPr>
        <w:t>Сенсорный анализ</w:t>
      </w:r>
      <w:r w:rsidRPr="008C16B5">
        <w:rPr>
          <w:rFonts w:cs="Times New Roman"/>
          <w:szCs w:val="28"/>
        </w:rPr>
        <w:t>»</w:t>
      </w:r>
    </w:p>
    <w:p w14:paraId="2BA93925" w14:textId="5FE44371" w:rsidR="00BA5444" w:rsidRPr="008C16B5" w:rsidRDefault="00BA5444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4BC963" w14:textId="77777777" w:rsidR="00B5042C" w:rsidRPr="008C16B5" w:rsidRDefault="00B5042C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закрытого типа</w:t>
      </w:r>
    </w:p>
    <w:p w14:paraId="0979A632" w14:textId="77777777" w:rsidR="00B5042C" w:rsidRPr="008C16B5" w:rsidRDefault="00B5042C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AE98DBB" w14:textId="77777777" w:rsidR="00B5042C" w:rsidRPr="008C16B5" w:rsidRDefault="00B5042C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p w14:paraId="1F63267A" w14:textId="77777777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FC2CB4" w14:textId="7027ED78" w:rsidR="00B5042C" w:rsidRPr="00C63957" w:rsidRDefault="0034344F" w:rsidP="008C16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3957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6CE013D" w14:textId="77777777" w:rsidR="00C63957" w:rsidRPr="008C16B5" w:rsidRDefault="00C63957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9B95DF" w14:textId="5E1899C2" w:rsidR="0034344F" w:rsidRPr="008C16B5" w:rsidRDefault="00B5042C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1.</w:t>
      </w:r>
      <w:r w:rsidR="0034344F" w:rsidRPr="008C16B5">
        <w:rPr>
          <w:rFonts w:ascii="Times New Roman" w:hAnsi="Times New Roman" w:cs="Times New Roman"/>
          <w:sz w:val="28"/>
          <w:szCs w:val="28"/>
        </w:rPr>
        <w:t xml:space="preserve"> Методы сенсорного анализа делятся </w:t>
      </w:r>
      <w:proofErr w:type="gramStart"/>
      <w:r w:rsidR="0034344F" w:rsidRPr="008C16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4344F" w:rsidRPr="008C16B5">
        <w:rPr>
          <w:rFonts w:ascii="Times New Roman" w:hAnsi="Times New Roman" w:cs="Times New Roman"/>
          <w:sz w:val="28"/>
          <w:szCs w:val="28"/>
        </w:rPr>
        <w:t>:</w:t>
      </w:r>
    </w:p>
    <w:p w14:paraId="2FD13F31" w14:textId="632257C9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A) потребительские и аналитические</w:t>
      </w:r>
    </w:p>
    <w:p w14:paraId="0971FC1B" w14:textId="77ED0100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Б) физические и химические</w:t>
      </w:r>
    </w:p>
    <w:p w14:paraId="74E1439A" w14:textId="3B814997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 xml:space="preserve">В) приемлемые и </w:t>
      </w:r>
      <w:proofErr w:type="spellStart"/>
      <w:r w:rsidRPr="008C16B5">
        <w:rPr>
          <w:rFonts w:ascii="Times New Roman" w:hAnsi="Times New Roman" w:cs="Times New Roman"/>
          <w:sz w:val="28"/>
          <w:szCs w:val="28"/>
        </w:rPr>
        <w:t>неприемлимые</w:t>
      </w:r>
      <w:proofErr w:type="spellEnd"/>
    </w:p>
    <w:p w14:paraId="57519914" w14:textId="034EC1C7" w:rsidR="00B5042C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Г) контактные и бесконтактные</w:t>
      </w:r>
    </w:p>
    <w:p w14:paraId="7E91DA73" w14:textId="4320A7BC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F6C9D85" w14:textId="23E7BD9E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Компетенции (индикаторы): ОПК-1 (ОПК-1.1); ПК-1 (ПК-1.2)</w:t>
      </w:r>
    </w:p>
    <w:p w14:paraId="3905ED48" w14:textId="77777777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B0DF79" w14:textId="1E3F7E02" w:rsidR="0034344F" w:rsidRPr="008C16B5" w:rsidRDefault="00B5042C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2.  </w:t>
      </w:r>
      <w:r w:rsidR="0034344F" w:rsidRPr="008C16B5">
        <w:rPr>
          <w:rFonts w:ascii="Times New Roman" w:hAnsi="Times New Roman" w:cs="Times New Roman"/>
          <w:sz w:val="28"/>
          <w:szCs w:val="28"/>
        </w:rPr>
        <w:t>Аромат – это:</w:t>
      </w:r>
    </w:p>
    <w:p w14:paraId="127A27F0" w14:textId="7D10EFD2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А) приятный гармонический запах, характерный для данного пищевого продукта</w:t>
      </w:r>
    </w:p>
    <w:p w14:paraId="735AD0B7" w14:textId="5447A15E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Б) запах, характерный для данного пищевого продукта</w:t>
      </w:r>
    </w:p>
    <w:p w14:paraId="7E05F4F6" w14:textId="540CCEEC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В) неприятный запах, характерный для данного пищевого продукта</w:t>
      </w:r>
    </w:p>
    <w:p w14:paraId="67C6DC4C" w14:textId="7284E748" w:rsidR="00B5042C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Г) свойство продуктов</w:t>
      </w:r>
    </w:p>
    <w:p w14:paraId="1235CD4B" w14:textId="77777777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E90CBDA" w14:textId="6FA9B98D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Компетенции (индикаторы): ОПК-1 (ОПК-1.1); ПК-1 (ПК-1.2)</w:t>
      </w:r>
    </w:p>
    <w:p w14:paraId="5D4054ED" w14:textId="77777777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66304C" w14:textId="54A69DF7" w:rsidR="0046081D" w:rsidRPr="008C16B5" w:rsidRDefault="00B5042C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3.</w:t>
      </w:r>
      <w:r w:rsidR="0046081D" w:rsidRPr="008C16B5">
        <w:rPr>
          <w:rFonts w:ascii="Times New Roman" w:hAnsi="Times New Roman" w:cs="Times New Roman"/>
          <w:sz w:val="28"/>
          <w:szCs w:val="28"/>
        </w:rPr>
        <w:t xml:space="preserve"> Прочитайте текст и выберите правильный вариант ответа</w:t>
      </w:r>
    </w:p>
    <w:p w14:paraId="3257C4E7" w14:textId="77777777" w:rsidR="0046081D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Однородность – это:</w:t>
      </w:r>
    </w:p>
    <w:p w14:paraId="0F0BF93C" w14:textId="09C5FC1C" w:rsidR="0046081D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А) впечатление осязания, производимое соками продукта во время разжёвывания</w:t>
      </w:r>
    </w:p>
    <w:p w14:paraId="6C299DF8" w14:textId="346F8FBF" w:rsidR="0046081D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Б) впечатление осязания, производимое размерами частиц продукта</w:t>
      </w:r>
    </w:p>
    <w:p w14:paraId="337C8677" w14:textId="474722FF" w:rsidR="0046081D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В) осязание, воспринимающее густоту, клейкость продукта, силу нажима</w:t>
      </w:r>
    </w:p>
    <w:p w14:paraId="30C981D0" w14:textId="694CEC67" w:rsidR="00B5042C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Г) запах, характерный для данного пищевого продукта</w:t>
      </w:r>
    </w:p>
    <w:p w14:paraId="6C2F28CF" w14:textId="4B71FB66" w:rsidR="0034344F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BFC7B84" w14:textId="6EC66453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Компетенции (индикаторы): ОПК-1 (ОПК-1.1); ПК-1 (ПК-1.2)</w:t>
      </w:r>
    </w:p>
    <w:p w14:paraId="4C03B00C" w14:textId="77777777" w:rsidR="0046081D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FC95E4" w14:textId="77777777" w:rsidR="0046081D" w:rsidRPr="008C16B5" w:rsidRDefault="00B5042C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4. </w:t>
      </w:r>
      <w:r w:rsidR="0046081D" w:rsidRPr="008C16B5">
        <w:rPr>
          <w:rFonts w:ascii="Times New Roman" w:hAnsi="Times New Roman" w:cs="Times New Roman"/>
          <w:sz w:val="28"/>
          <w:szCs w:val="28"/>
        </w:rPr>
        <w:t>Способность текстуры, обусловленная усилием, необходимым для преодоления силы притяжения между поверхностью продукта и языком, нёбом, зубами или руками – это:</w:t>
      </w:r>
    </w:p>
    <w:p w14:paraId="1D66D450" w14:textId="1826932A" w:rsidR="0046081D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А) упругость</w:t>
      </w:r>
    </w:p>
    <w:p w14:paraId="0CEBB30B" w14:textId="4A822DF1" w:rsidR="0046081D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Б) эластичность</w:t>
      </w:r>
    </w:p>
    <w:p w14:paraId="72C822E2" w14:textId="2F5E8536" w:rsidR="00B5042C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В) плотность</w:t>
      </w:r>
    </w:p>
    <w:p w14:paraId="179AC6A3" w14:textId="4A7EA77E" w:rsidR="0046081D" w:rsidRPr="008C16B5" w:rsidRDefault="0046081D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lastRenderedPageBreak/>
        <w:t>Г) липкость</w:t>
      </w:r>
    </w:p>
    <w:p w14:paraId="21C1C84E" w14:textId="15EDA16D" w:rsidR="0034344F" w:rsidRPr="008C16B5" w:rsidRDefault="00A8192B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4344F" w:rsidRPr="008C16B5">
        <w:rPr>
          <w:rFonts w:ascii="Times New Roman" w:hAnsi="Times New Roman" w:cs="Times New Roman"/>
          <w:sz w:val="28"/>
          <w:szCs w:val="28"/>
        </w:rPr>
        <w:t xml:space="preserve"> </w:t>
      </w:r>
      <w:r w:rsidR="0046081D" w:rsidRPr="008C16B5">
        <w:rPr>
          <w:rFonts w:ascii="Times New Roman" w:hAnsi="Times New Roman" w:cs="Times New Roman"/>
          <w:sz w:val="28"/>
          <w:szCs w:val="28"/>
        </w:rPr>
        <w:t>Г</w:t>
      </w:r>
    </w:p>
    <w:p w14:paraId="55CE78FC" w14:textId="4732490C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Компетенции (индикаторы): ОПК-1 (ОПК-1.1); ПК-1 (ПК-1.2)</w:t>
      </w:r>
    </w:p>
    <w:p w14:paraId="6F293B15" w14:textId="77777777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859A8C" w14:textId="77777777" w:rsidR="0034344F" w:rsidRPr="008C16B5" w:rsidRDefault="00B5042C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5.  </w:t>
      </w:r>
      <w:r w:rsidR="0034344F" w:rsidRPr="008C16B5">
        <w:rPr>
          <w:rFonts w:ascii="Times New Roman" w:hAnsi="Times New Roman" w:cs="Times New Roman"/>
          <w:sz w:val="28"/>
          <w:szCs w:val="28"/>
        </w:rPr>
        <w:t xml:space="preserve">Характеристика текстуры, обусловленная скоростью и степенью восстановления исходных размеров продукта после прекращения деформирующего воздействия – это: </w:t>
      </w:r>
    </w:p>
    <w:p w14:paraId="4B86A4D5" w14:textId="1DD99B9E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А) упругость</w:t>
      </w:r>
    </w:p>
    <w:p w14:paraId="076E4D29" w14:textId="1B5645E2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Б) эластичность</w:t>
      </w:r>
    </w:p>
    <w:p w14:paraId="2D92BFD7" w14:textId="0A79D453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В) плотность</w:t>
      </w:r>
    </w:p>
    <w:p w14:paraId="2C1A4B77" w14:textId="65FC1652" w:rsidR="00B5042C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Г) консистенция</w:t>
      </w:r>
    </w:p>
    <w:p w14:paraId="53A80E4D" w14:textId="14075CAF" w:rsidR="0034344F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5779C16" w14:textId="71397743" w:rsidR="00B5042C" w:rsidRPr="008C16B5" w:rsidRDefault="0034344F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Компетенции (индикаторы): ОПК-1 (ОПК-1.1); ПК-1 (ПК-1.2)</w:t>
      </w:r>
    </w:p>
    <w:p w14:paraId="0FEEA8F6" w14:textId="282684D0" w:rsidR="00B5042C" w:rsidRPr="008C16B5" w:rsidRDefault="00B5042C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99CBB1" w14:textId="77777777" w:rsidR="0046081D" w:rsidRPr="008C16B5" w:rsidRDefault="0046081D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C282848" w14:textId="77777777" w:rsidR="0046081D" w:rsidRPr="008C16B5" w:rsidRDefault="0046081D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9E29FA" w14:textId="77777777" w:rsidR="0046081D" w:rsidRPr="00553D0D" w:rsidRDefault="0046081D" w:rsidP="008C16B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553D0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</w:t>
      </w:r>
    </w:p>
    <w:p w14:paraId="68C1E2B2" w14:textId="6D127E05" w:rsidR="0046081D" w:rsidRPr="00553D0D" w:rsidRDefault="0046081D" w:rsidP="008C16B5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553D0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</w:t>
      </w:r>
    </w:p>
    <w:p w14:paraId="79796DAA" w14:textId="77777777" w:rsidR="00553D0D" w:rsidRPr="008C16B5" w:rsidRDefault="00553D0D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B85BFE" w14:textId="2538629B" w:rsidR="005B650C" w:rsidRPr="008C16B5" w:rsidRDefault="005B650C" w:rsidP="008C16B5">
      <w:pPr>
        <w:pStyle w:val="a4"/>
        <w:numPr>
          <w:ilvl w:val="0"/>
          <w:numId w:val="29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 между показателями качества и их определениями</w:t>
      </w: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5415"/>
      </w:tblGrid>
      <w:tr w:rsidR="005B650C" w:rsidRPr="008C16B5" w14:paraId="3E03788C" w14:textId="77777777" w:rsidTr="005B650C">
        <w:tc>
          <w:tcPr>
            <w:tcW w:w="3686" w:type="dxa"/>
          </w:tcPr>
          <w:p w14:paraId="1F8362CB" w14:textId="7E8807FD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1) физиологические показатели</w:t>
            </w:r>
          </w:p>
        </w:tc>
        <w:tc>
          <w:tcPr>
            <w:tcW w:w="5415" w:type="dxa"/>
          </w:tcPr>
          <w:p w14:paraId="0E71C79D" w14:textId="4D9E23AA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8C16B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отражают товарный вид, целостность композиции, совершенство производственного исполнения, художественное оформление, индивидуальные особенности товара (форма, упаковка, товарные знаки и др.), выделяющие его среди аналогов.</w:t>
            </w:r>
          </w:p>
        </w:tc>
      </w:tr>
      <w:tr w:rsidR="005B650C" w:rsidRPr="008C16B5" w14:paraId="40F3FC15" w14:textId="77777777" w:rsidTr="005B650C">
        <w:tc>
          <w:tcPr>
            <w:tcW w:w="3686" w:type="dxa"/>
          </w:tcPr>
          <w:p w14:paraId="26347AA3" w14:textId="095BD5D6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2) эстетические показатели</w:t>
            </w:r>
          </w:p>
        </w:tc>
        <w:tc>
          <w:tcPr>
            <w:tcW w:w="5415" w:type="dxa"/>
          </w:tcPr>
          <w:p w14:paraId="465188A5" w14:textId="75D2A7B8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8C16B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отражают соответствие продукта санитарным нормам (отсутствие токсичных, канцерогенных и других вредных для здоровья человека веществ).</w:t>
            </w:r>
          </w:p>
        </w:tc>
      </w:tr>
      <w:tr w:rsidR="005B650C" w:rsidRPr="008C16B5" w14:paraId="2AAEA765" w14:textId="77777777" w:rsidTr="005B650C">
        <w:tc>
          <w:tcPr>
            <w:tcW w:w="3686" w:type="dxa"/>
          </w:tcPr>
          <w:p w14:paraId="6B1A78CF" w14:textId="303FA086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3) экологические показатели</w:t>
            </w:r>
          </w:p>
        </w:tc>
        <w:tc>
          <w:tcPr>
            <w:tcW w:w="5415" w:type="dxa"/>
          </w:tcPr>
          <w:p w14:paraId="71998C77" w14:textId="427109AB" w:rsidR="005B650C" w:rsidRPr="008C16B5" w:rsidRDefault="005B650C" w:rsidP="008C16B5">
            <w:pPr>
              <w:pStyle w:val="TableParagraph"/>
              <w:tabs>
                <w:tab w:val="left" w:pos="2694"/>
              </w:tabs>
              <w:jc w:val="both"/>
              <w:rPr>
                <w:sz w:val="28"/>
                <w:szCs w:val="28"/>
              </w:rPr>
            </w:pPr>
            <w:r w:rsidRPr="008C16B5">
              <w:rPr>
                <w:sz w:val="28"/>
                <w:szCs w:val="28"/>
              </w:rPr>
              <w:t>В)</w:t>
            </w:r>
            <w:r w:rsidRPr="008C16B5">
              <w:rPr>
                <w:spacing w:val="-5"/>
                <w:sz w:val="28"/>
                <w:szCs w:val="28"/>
              </w:rPr>
              <w:t xml:space="preserve"> </w:t>
            </w:r>
            <w:r w:rsidRPr="008C16B5">
              <w:rPr>
                <w:sz w:val="28"/>
                <w:szCs w:val="28"/>
              </w:rPr>
              <w:t>характеризуют степень вредного влияния продукта на окружающую среду при хранении или использовании.</w:t>
            </w:r>
          </w:p>
        </w:tc>
      </w:tr>
      <w:tr w:rsidR="005B650C" w:rsidRPr="008C16B5" w14:paraId="4D06D97D" w14:textId="77777777" w:rsidTr="005B650C">
        <w:tc>
          <w:tcPr>
            <w:tcW w:w="3686" w:type="dxa"/>
          </w:tcPr>
          <w:p w14:paraId="09589268" w14:textId="26D1899A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4) гигиенические показатели</w:t>
            </w:r>
          </w:p>
        </w:tc>
        <w:tc>
          <w:tcPr>
            <w:tcW w:w="5415" w:type="dxa"/>
          </w:tcPr>
          <w:p w14:paraId="25F5428D" w14:textId="5A687937" w:rsidR="005B650C" w:rsidRPr="008C16B5" w:rsidRDefault="005B650C" w:rsidP="008C16B5">
            <w:pPr>
              <w:pStyle w:val="TableParagraph"/>
              <w:tabs>
                <w:tab w:val="left" w:pos="2694"/>
              </w:tabs>
              <w:jc w:val="both"/>
              <w:rPr>
                <w:sz w:val="28"/>
                <w:szCs w:val="28"/>
              </w:rPr>
            </w:pPr>
            <w:r w:rsidRPr="008C16B5">
              <w:rPr>
                <w:sz w:val="28"/>
                <w:szCs w:val="28"/>
              </w:rPr>
              <w:t>Г) оценивают применительно к возможностям и потребностям организма человека</w:t>
            </w:r>
          </w:p>
        </w:tc>
      </w:tr>
    </w:tbl>
    <w:p w14:paraId="383BBD16" w14:textId="235BA585" w:rsidR="005B650C" w:rsidRPr="008C16B5" w:rsidRDefault="005B650C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1Г, 2А, 3В, 4Б</w:t>
      </w:r>
    </w:p>
    <w:p w14:paraId="66D1C829" w14:textId="77777777" w:rsidR="005B650C" w:rsidRPr="008C16B5" w:rsidRDefault="005B650C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5A2368B2" w14:textId="77777777" w:rsidR="005B650C" w:rsidRPr="008C16B5" w:rsidRDefault="005B650C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26921B" w14:textId="55526966" w:rsidR="005B650C" w:rsidRPr="008C16B5" w:rsidRDefault="005B650C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2. Установите соответствие между группами ароматизаторов и их описанием</w:t>
      </w:r>
    </w:p>
    <w:tbl>
      <w:tblPr>
        <w:tblW w:w="91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61"/>
        <w:gridCol w:w="5245"/>
      </w:tblGrid>
      <w:tr w:rsidR="005B650C" w:rsidRPr="008C16B5" w14:paraId="6D35959B" w14:textId="77777777" w:rsidTr="005B650C">
        <w:tc>
          <w:tcPr>
            <w:tcW w:w="3861" w:type="dxa"/>
          </w:tcPr>
          <w:p w14:paraId="71F49980" w14:textId="76AA71BB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первая группа</w:t>
            </w:r>
          </w:p>
        </w:tc>
        <w:tc>
          <w:tcPr>
            <w:tcW w:w="5245" w:type="dxa"/>
          </w:tcPr>
          <w:p w14:paraId="4FB1A5E1" w14:textId="2B00506F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8C16B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вещества, идентичные </w:t>
            </w:r>
            <w:proofErr w:type="gramStart"/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природным</w:t>
            </w:r>
            <w:proofErr w:type="gramEnd"/>
          </w:p>
        </w:tc>
      </w:tr>
      <w:tr w:rsidR="005B650C" w:rsidRPr="008C16B5" w14:paraId="1BEFFBFF" w14:textId="77777777" w:rsidTr="005B650C">
        <w:tc>
          <w:tcPr>
            <w:tcW w:w="3861" w:type="dxa"/>
          </w:tcPr>
          <w:p w14:paraId="3BB95897" w14:textId="648E42DE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2) вторая группа</w:t>
            </w:r>
          </w:p>
        </w:tc>
        <w:tc>
          <w:tcPr>
            <w:tcW w:w="5245" w:type="dxa"/>
          </w:tcPr>
          <w:p w14:paraId="5088674E" w14:textId="03E77447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8C16B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полученные искусственным путем, и соединения, до сих пор не обнаруженные и </w:t>
            </w:r>
            <w:proofErr w:type="gramStart"/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продуктах</w:t>
            </w:r>
            <w:proofErr w:type="gramEnd"/>
          </w:p>
        </w:tc>
      </w:tr>
      <w:tr w:rsidR="005B650C" w:rsidRPr="008C16B5" w14:paraId="359FAFEF" w14:textId="77777777" w:rsidTr="005B650C">
        <w:tc>
          <w:tcPr>
            <w:tcW w:w="3861" w:type="dxa"/>
          </w:tcPr>
          <w:p w14:paraId="60A32540" w14:textId="51C3CDCE" w:rsidR="005B650C" w:rsidRPr="008C16B5" w:rsidRDefault="005B650C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3) третья группа</w:t>
            </w:r>
          </w:p>
        </w:tc>
        <w:tc>
          <w:tcPr>
            <w:tcW w:w="5245" w:type="dxa"/>
          </w:tcPr>
          <w:p w14:paraId="6DD8EA41" w14:textId="678C0FB8" w:rsidR="005B650C" w:rsidRPr="008C16B5" w:rsidRDefault="005B650C" w:rsidP="008C16B5">
            <w:pPr>
              <w:pStyle w:val="TableParagraph"/>
              <w:tabs>
                <w:tab w:val="left" w:pos="2694"/>
              </w:tabs>
              <w:jc w:val="both"/>
              <w:rPr>
                <w:sz w:val="28"/>
                <w:szCs w:val="28"/>
              </w:rPr>
            </w:pPr>
            <w:r w:rsidRPr="008C16B5">
              <w:rPr>
                <w:sz w:val="28"/>
                <w:szCs w:val="28"/>
              </w:rPr>
              <w:t>В)</w:t>
            </w:r>
            <w:r w:rsidRPr="008C16B5">
              <w:rPr>
                <w:spacing w:val="-5"/>
                <w:sz w:val="28"/>
                <w:szCs w:val="28"/>
              </w:rPr>
              <w:t xml:space="preserve"> </w:t>
            </w:r>
            <w:r w:rsidRPr="008C16B5">
              <w:rPr>
                <w:sz w:val="28"/>
                <w:szCs w:val="28"/>
              </w:rPr>
              <w:t xml:space="preserve"> </w:t>
            </w:r>
            <w:proofErr w:type="spellStart"/>
            <w:r w:rsidRPr="008C16B5">
              <w:rPr>
                <w:sz w:val="28"/>
                <w:szCs w:val="28"/>
              </w:rPr>
              <w:t>одорирующие</w:t>
            </w:r>
            <w:proofErr w:type="spellEnd"/>
            <w:r w:rsidRPr="008C16B5">
              <w:rPr>
                <w:sz w:val="28"/>
                <w:szCs w:val="28"/>
              </w:rPr>
              <w:t xml:space="preserve"> смеси, встречающиеся в природе в натуральном виде, например эфирные масла (лимонное, апельсиновое, укропное, лавровое, кориандровое и др.), и соединения или смеси, получаемые путем экстракции из натурального сырья</w:t>
            </w:r>
          </w:p>
        </w:tc>
      </w:tr>
    </w:tbl>
    <w:p w14:paraId="3649C54F" w14:textId="1979D8B8" w:rsidR="005B650C" w:rsidRPr="008C16B5" w:rsidRDefault="005B650C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1В, 2А, 3Б</w:t>
      </w:r>
    </w:p>
    <w:p w14:paraId="472333C0" w14:textId="77777777" w:rsidR="005B650C" w:rsidRPr="008C16B5" w:rsidRDefault="005B650C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5B8DAEC2" w14:textId="77777777" w:rsidR="005B650C" w:rsidRPr="008C16B5" w:rsidRDefault="005B650C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A743D1D" w14:textId="1C21805F" w:rsidR="00F713A4" w:rsidRPr="008C16B5" w:rsidRDefault="00F713A4" w:rsidP="008C16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3. Установите соответствие между наименованием органолептических показателей продуктов и их содержанием</w:t>
      </w:r>
    </w:p>
    <w:tbl>
      <w:tblPr>
        <w:tblW w:w="91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98"/>
        <w:gridCol w:w="5115"/>
      </w:tblGrid>
      <w:tr w:rsidR="00F713A4" w:rsidRPr="008C16B5" w14:paraId="2E36A739" w14:textId="77777777" w:rsidTr="00F713A4">
        <w:tc>
          <w:tcPr>
            <w:tcW w:w="3998" w:type="dxa"/>
          </w:tcPr>
          <w:p w14:paraId="3E6D4D7C" w14:textId="1C4DE57C" w:rsidR="00F713A4" w:rsidRPr="008C16B5" w:rsidRDefault="00F713A4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1) внешний вид</w:t>
            </w:r>
          </w:p>
          <w:p w14:paraId="02425083" w14:textId="77777777" w:rsidR="00F713A4" w:rsidRPr="008C16B5" w:rsidRDefault="00F713A4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5" w:type="dxa"/>
          </w:tcPr>
          <w:p w14:paraId="4517697D" w14:textId="5DFB49E7" w:rsidR="00F713A4" w:rsidRPr="008C16B5" w:rsidRDefault="00F713A4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А) общее зрительное ощущение, производимое продуктом</w:t>
            </w:r>
          </w:p>
        </w:tc>
      </w:tr>
      <w:tr w:rsidR="00F713A4" w:rsidRPr="008C16B5" w14:paraId="7A3A47C8" w14:textId="77777777" w:rsidTr="00F713A4">
        <w:tc>
          <w:tcPr>
            <w:tcW w:w="3998" w:type="dxa"/>
          </w:tcPr>
          <w:p w14:paraId="01B9F2C7" w14:textId="4512402B" w:rsidR="00F713A4" w:rsidRPr="008C16B5" w:rsidRDefault="00F713A4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2) форма</w:t>
            </w:r>
          </w:p>
        </w:tc>
        <w:tc>
          <w:tcPr>
            <w:tcW w:w="5115" w:type="dxa"/>
          </w:tcPr>
          <w:p w14:paraId="55A37131" w14:textId="4DD594AA" w:rsidR="00F713A4" w:rsidRPr="008C16B5" w:rsidRDefault="00F713A4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Б) впечатление, вызванное световым импульсом, определенное доминирующей длиной световой волны и интенсивностью</w:t>
            </w:r>
          </w:p>
        </w:tc>
      </w:tr>
      <w:tr w:rsidR="00F713A4" w:rsidRPr="008C16B5" w14:paraId="5C3EA9D8" w14:textId="77777777" w:rsidTr="00F713A4">
        <w:tc>
          <w:tcPr>
            <w:tcW w:w="3998" w:type="dxa"/>
          </w:tcPr>
          <w:p w14:paraId="28E0B27A" w14:textId="7CB19150" w:rsidR="00F713A4" w:rsidRPr="008C16B5" w:rsidRDefault="00F713A4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3) цвет</w:t>
            </w:r>
          </w:p>
        </w:tc>
        <w:tc>
          <w:tcPr>
            <w:tcW w:w="5115" w:type="dxa"/>
          </w:tcPr>
          <w:p w14:paraId="4F2BBEAC" w14:textId="3967B02E" w:rsidR="00F713A4" w:rsidRPr="008C16B5" w:rsidRDefault="00F713A4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В) способность продукта отражать большую часть лучей, падающих на поверхность, в зависимости от ее гладкости</w:t>
            </w:r>
          </w:p>
        </w:tc>
      </w:tr>
      <w:tr w:rsidR="00F713A4" w:rsidRPr="008C16B5" w14:paraId="2AC30CC1" w14:textId="77777777" w:rsidTr="00F713A4">
        <w:tc>
          <w:tcPr>
            <w:tcW w:w="3998" w:type="dxa"/>
          </w:tcPr>
          <w:p w14:paraId="6B06A9BE" w14:textId="652E2F72" w:rsidR="00F713A4" w:rsidRPr="008C16B5" w:rsidRDefault="00F713A4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4) блеск</w:t>
            </w:r>
          </w:p>
        </w:tc>
        <w:tc>
          <w:tcPr>
            <w:tcW w:w="5115" w:type="dxa"/>
          </w:tcPr>
          <w:p w14:paraId="79AADBE6" w14:textId="05E6F56E" w:rsidR="00F713A4" w:rsidRPr="008C16B5" w:rsidRDefault="00F713A4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Г) геометрические свойства (пропорции) продукта</w:t>
            </w:r>
          </w:p>
        </w:tc>
      </w:tr>
    </w:tbl>
    <w:p w14:paraId="773D6FD2" w14:textId="5162FFB5" w:rsidR="00F713A4" w:rsidRPr="008C16B5" w:rsidRDefault="00F713A4" w:rsidP="008C16B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hAnsi="Times New Roman" w:cs="Times New Roman"/>
          <w:sz w:val="28"/>
          <w:szCs w:val="28"/>
        </w:rPr>
        <w:t>Правильный ответ: 1А, 2Г, 3Б, 4В</w:t>
      </w:r>
    </w:p>
    <w:p w14:paraId="17CD07E1" w14:textId="0AF7BBC3" w:rsidR="00F713A4" w:rsidRPr="008C16B5" w:rsidRDefault="00F713A4" w:rsidP="008C16B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C16B5">
        <w:rPr>
          <w:rFonts w:ascii="Times New Roman" w:hAnsi="Times New Roman" w:cs="Times New Roman"/>
          <w:sz w:val="28"/>
          <w:szCs w:val="28"/>
        </w:rPr>
        <w:t>Компетенции (индикаторы): ОПК-1 (ОПК-1.1); ПК-1 (ПК-1.2)</w:t>
      </w:r>
    </w:p>
    <w:p w14:paraId="6B5067AB" w14:textId="3FA2250D" w:rsidR="005B650C" w:rsidRPr="008C16B5" w:rsidRDefault="00F713A4" w:rsidP="008C16B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5EFCC2A" w14:textId="59CBEB4E" w:rsidR="005B650C" w:rsidRPr="008C16B5" w:rsidRDefault="005B650C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4. </w:t>
      </w:r>
      <w:r w:rsidR="006A204B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Установите соответствие между видом вкуса и вкусовыми ощущениями</w:t>
      </w:r>
    </w:p>
    <w:tbl>
      <w:tblPr>
        <w:tblW w:w="91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4973"/>
      </w:tblGrid>
      <w:tr w:rsidR="006A204B" w:rsidRPr="008C16B5" w14:paraId="59AF50CC" w14:textId="77777777" w:rsidTr="006A204B">
        <w:tc>
          <w:tcPr>
            <w:tcW w:w="4140" w:type="dxa"/>
          </w:tcPr>
          <w:p w14:paraId="42EEBF17" w14:textId="19576E5A" w:rsidR="006A204B" w:rsidRPr="008C16B5" w:rsidRDefault="006A204B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1) соленый</w:t>
            </w:r>
          </w:p>
          <w:p w14:paraId="5C25A5D4" w14:textId="77777777" w:rsidR="006A204B" w:rsidRPr="008C16B5" w:rsidRDefault="006A204B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3" w:type="dxa"/>
          </w:tcPr>
          <w:p w14:paraId="2B579301" w14:textId="058CC927" w:rsidR="006A204B" w:rsidRPr="008C16B5" w:rsidRDefault="006A204B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А) ощущение, для которого типичными вкусовыми стимулами являются водные растворы винной, лимонной и ряда других кислот</w:t>
            </w:r>
          </w:p>
        </w:tc>
      </w:tr>
      <w:tr w:rsidR="006A204B" w:rsidRPr="008C16B5" w14:paraId="44F532FD" w14:textId="77777777" w:rsidTr="006A204B">
        <w:tc>
          <w:tcPr>
            <w:tcW w:w="4140" w:type="dxa"/>
          </w:tcPr>
          <w:p w14:paraId="35BB8E3B" w14:textId="4B968FAF" w:rsidR="006A204B" w:rsidRPr="008C16B5" w:rsidRDefault="006A204B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2) сладкий</w:t>
            </w:r>
          </w:p>
        </w:tc>
        <w:tc>
          <w:tcPr>
            <w:tcW w:w="4973" w:type="dxa"/>
          </w:tcPr>
          <w:p w14:paraId="774C4B64" w14:textId="3D7C4177" w:rsidR="006A204B" w:rsidRPr="008C16B5" w:rsidRDefault="006A204B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Б) ощущение, для которого типичным вкусовым стимулом является раствор хлорида натрия</w:t>
            </w:r>
          </w:p>
        </w:tc>
      </w:tr>
      <w:tr w:rsidR="006A204B" w:rsidRPr="008C16B5" w14:paraId="2CDC5808" w14:textId="77777777" w:rsidTr="006A204B">
        <w:tc>
          <w:tcPr>
            <w:tcW w:w="4140" w:type="dxa"/>
          </w:tcPr>
          <w:p w14:paraId="0DB1F0E6" w14:textId="2197774A" w:rsidR="006A204B" w:rsidRPr="008C16B5" w:rsidRDefault="006A204B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3) горький</w:t>
            </w:r>
          </w:p>
        </w:tc>
        <w:tc>
          <w:tcPr>
            <w:tcW w:w="4973" w:type="dxa"/>
          </w:tcPr>
          <w:p w14:paraId="7E736AFD" w14:textId="050DA374" w:rsidR="006A204B" w:rsidRPr="008C16B5" w:rsidRDefault="006A204B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В) ощущение, для которого типичными вкусовыми стимулами являются водные растворы кофеина, хинина и некоторых других алкалоидов</w:t>
            </w:r>
          </w:p>
        </w:tc>
      </w:tr>
      <w:tr w:rsidR="006A204B" w:rsidRPr="008C16B5" w14:paraId="5D3B73B7" w14:textId="77777777" w:rsidTr="006A204B">
        <w:tc>
          <w:tcPr>
            <w:tcW w:w="4140" w:type="dxa"/>
          </w:tcPr>
          <w:p w14:paraId="1C2A08F2" w14:textId="0F3FF68B" w:rsidR="006A204B" w:rsidRPr="008C16B5" w:rsidRDefault="006A204B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>4) кислый</w:t>
            </w:r>
          </w:p>
        </w:tc>
        <w:tc>
          <w:tcPr>
            <w:tcW w:w="4973" w:type="dxa"/>
          </w:tcPr>
          <w:p w14:paraId="13A5DDD2" w14:textId="5EEFE1D5" w:rsidR="006A204B" w:rsidRPr="008C16B5" w:rsidRDefault="006A204B" w:rsidP="008C1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6B5">
              <w:rPr>
                <w:rFonts w:ascii="Times New Roman" w:hAnsi="Times New Roman" w:cs="Times New Roman"/>
                <w:sz w:val="28"/>
                <w:szCs w:val="28"/>
              </w:rPr>
              <w:t xml:space="preserve">Г) ощущение, для которого типичным </w:t>
            </w:r>
            <w:r w:rsidRPr="008C1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вкусовым стимулом является водный раствор сахарозы</w:t>
            </w:r>
          </w:p>
        </w:tc>
      </w:tr>
    </w:tbl>
    <w:p w14:paraId="05A13AE3" w14:textId="490D4614" w:rsidR="006A204B" w:rsidRPr="008C16B5" w:rsidRDefault="006A204B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Правильный ответ: 1Б, 2Г, 3В, 4А</w:t>
      </w:r>
    </w:p>
    <w:p w14:paraId="7F0EF503" w14:textId="21C50B5C" w:rsidR="006A204B" w:rsidRPr="008C16B5" w:rsidRDefault="006A204B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582A2824" w14:textId="77777777" w:rsidR="007A76E9" w:rsidRPr="008C16B5" w:rsidRDefault="007A76E9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52DB4C" w14:textId="77777777" w:rsidR="007A76E9" w:rsidRPr="008C16B5" w:rsidRDefault="007A76E9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59B3D3DD" w14:textId="77777777" w:rsidR="007A76E9" w:rsidRPr="008C16B5" w:rsidRDefault="007A76E9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D3BCA5" w14:textId="77777777" w:rsidR="007A76E9" w:rsidRPr="008D350F" w:rsidRDefault="007A76E9" w:rsidP="008C16B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8D350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Укажите правильную последовательность.</w:t>
      </w:r>
    </w:p>
    <w:p w14:paraId="63818FBA" w14:textId="2F1179AD" w:rsidR="007A76E9" w:rsidRPr="008D350F" w:rsidRDefault="007A76E9" w:rsidP="008C16B5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8D350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Запишите правильную последовательность букв слева направо</w:t>
      </w:r>
      <w:r w:rsidR="006529A4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</w:p>
    <w:p w14:paraId="16F06628" w14:textId="77777777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90D66A" w14:textId="2E714D3F" w:rsidR="00D45ECB" w:rsidRPr="008C16B5" w:rsidRDefault="008D3389" w:rsidP="008C16B5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8C16B5">
        <w:rPr>
          <w:rFonts w:ascii="Times New Roman" w:hAnsi="Times New Roman" w:cs="Times New Roman"/>
          <w:sz w:val="28"/>
          <w:szCs w:val="28"/>
        </w:rPr>
        <w:t> </w:t>
      </w:r>
      <w:r w:rsidR="006828FF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D45ECB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становите правильную последовательность этапов программы сенсорного контроля</w:t>
      </w:r>
      <w:r w:rsidR="006828F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37FB56AD" w14:textId="6C3FB19F" w:rsidR="00D45ECB" w:rsidRPr="008C16B5" w:rsidRDefault="00D45ECB" w:rsidP="008C16B5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="008D3389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ыполнение плана непрерывного улучшения сенсорного качества.  </w:t>
      </w:r>
    </w:p>
    <w:p w14:paraId="2ABF3BBC" w14:textId="1D21CA72" w:rsidR="00D45ECB" w:rsidRPr="008C16B5" w:rsidRDefault="00D45ECB" w:rsidP="008C16B5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 w:rsidR="008D3389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пределение целей и задач, критериев сенсорной оценки.  </w:t>
      </w:r>
    </w:p>
    <w:p w14:paraId="0025ECE5" w14:textId="6CE14985" w:rsidR="00D45ECB" w:rsidRPr="008C16B5" w:rsidRDefault="00D45ECB" w:rsidP="008C16B5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="008D3389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ониторинг</w:t>
      </w:r>
    </w:p>
    <w:p w14:paraId="36A677ED" w14:textId="74BD0D06" w:rsidR="00D45ECB" w:rsidRPr="008C16B5" w:rsidRDefault="00D45ECB" w:rsidP="008C16B5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 w:rsidR="008D3389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дентификация ресурсов, необходимых для создания и развития сенсорной программы качества.  </w:t>
      </w:r>
    </w:p>
    <w:p w14:paraId="6FD5B38E" w14:textId="3BB7128C" w:rsidR="00D45ECB" w:rsidRPr="008C16B5" w:rsidRDefault="00D45ECB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</w:t>
      </w:r>
      <w:r w:rsidR="008D3389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дентификация продукции и определение категорий продуктов для включения в сенсорную программу.  </w:t>
      </w:r>
    </w:p>
    <w:p w14:paraId="6DC89EF2" w14:textId="5635D524" w:rsidR="00D45ECB" w:rsidRPr="008C16B5" w:rsidRDefault="00D45ECB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proofErr w:type="gramEnd"/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D3389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Г, Д, В, А</w:t>
      </w:r>
    </w:p>
    <w:p w14:paraId="2777CAC5" w14:textId="1633D72D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5DD2A5B3" w14:textId="77777777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73C730" w14:textId="4BAD2647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2. </w:t>
      </w:r>
      <w:r w:rsidR="008D3389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Определите последовательность отбора и подготовки дегустаторов для проведения сенсорной оценки</w:t>
      </w:r>
      <w:r w:rsidR="006828F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6C4B9E56" w14:textId="10468D72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А) аттестация дегустаторов</w:t>
      </w:r>
    </w:p>
    <w:p w14:paraId="0FAE650C" w14:textId="5EEFF73D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Б) обучение дегустаторов</w:t>
      </w:r>
    </w:p>
    <w:p w14:paraId="36ECB6E7" w14:textId="2B159823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В) определение сенсорной чувствительности</w:t>
      </w:r>
    </w:p>
    <w:p w14:paraId="767A38CC" w14:textId="636D1CB7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формирование группы заявителей для тестирования </w:t>
      </w:r>
    </w:p>
    <w:p w14:paraId="6BF39529" w14:textId="68214603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Д) предварительный набор заявителей</w:t>
      </w:r>
    </w:p>
    <w:p w14:paraId="298C04D4" w14:textId="41799989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Д, Г, В, Б, А</w:t>
      </w:r>
    </w:p>
    <w:p w14:paraId="545C5A56" w14:textId="7BA2104E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798864A6" w14:textId="77777777" w:rsidR="008D3389" w:rsidRPr="008C16B5" w:rsidRDefault="008D338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6908EB" w14:textId="0B8C7CE3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041E2A" w:rsidRPr="008C16B5">
        <w:rPr>
          <w:rFonts w:ascii="Times New Roman" w:hAnsi="Times New Roman" w:cs="Times New Roman"/>
          <w:sz w:val="28"/>
          <w:szCs w:val="28"/>
        </w:rPr>
        <w:t xml:space="preserve"> </w:t>
      </w:r>
      <w:r w:rsidR="00041E2A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Определите последовательность заполнения протокола дегустации</w:t>
      </w:r>
      <w:r w:rsidR="006828F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E212C1B" w14:textId="327E1BE9" w:rsidR="007A76E9" w:rsidRPr="008C16B5" w:rsidRDefault="00041E2A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="00E170AA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аполнение дегустационного листа</w:t>
      </w:r>
    </w:p>
    <w:p w14:paraId="0A882D7E" w14:textId="76E2A973" w:rsidR="00041E2A" w:rsidRPr="008C16B5" w:rsidRDefault="00041E2A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 w:rsidR="00E170AA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пределение очередности оценки показателей</w:t>
      </w:r>
    </w:p>
    <w:p w14:paraId="0D2150ED" w14:textId="347853DD" w:rsidR="00041E2A" w:rsidRPr="008C16B5" w:rsidRDefault="00041E2A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="00E170AA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формление протокола</w:t>
      </w:r>
    </w:p>
    <w:p w14:paraId="2F54FC18" w14:textId="4226E25E" w:rsidR="00041E2A" w:rsidRPr="008C16B5" w:rsidRDefault="00041E2A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 w:rsidR="00E170AA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редоставление дегустационных листов председателю комиссии</w:t>
      </w:r>
    </w:p>
    <w:p w14:paraId="6020FA4F" w14:textId="68C6FEBF" w:rsidR="00041E2A" w:rsidRPr="008C16B5" w:rsidRDefault="00041E2A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proofErr w:type="gramEnd"/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, А, Г, В</w:t>
      </w:r>
    </w:p>
    <w:p w14:paraId="6C2F8861" w14:textId="77777777" w:rsidR="00041E2A" w:rsidRPr="008C16B5" w:rsidRDefault="00041E2A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33F6EC3E" w14:textId="77777777" w:rsidR="00041E2A" w:rsidRPr="008C16B5" w:rsidRDefault="00041E2A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2BB3997" w14:textId="77777777" w:rsidR="007A76E9" w:rsidRPr="008C16B5" w:rsidRDefault="007A76E9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339D1BC4" w14:textId="77777777" w:rsidR="007A76E9" w:rsidRPr="008C16B5" w:rsidRDefault="007A76E9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D3EF3BD" w14:textId="77777777" w:rsidR="007A76E9" w:rsidRPr="008C16B5" w:rsidRDefault="007A76E9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открытого типа на дополнение</w:t>
      </w:r>
    </w:p>
    <w:p w14:paraId="365DCF89" w14:textId="77777777" w:rsidR="006828FF" w:rsidRDefault="006828FF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1962B7" w14:textId="279FBE8C" w:rsidR="007A76E9" w:rsidRPr="006828FF" w:rsidRDefault="007A76E9" w:rsidP="008C16B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6828F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14:paraId="1DF65626" w14:textId="28D7A78B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435789" w14:textId="5D5A3787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1. ________________________ – это оценка ответной реакции органов чувств человека на свойство продукта как исследуемого объекта.</w:t>
      </w:r>
    </w:p>
    <w:p w14:paraId="00D023D5" w14:textId="34C7448A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органолептическая оценка</w:t>
      </w:r>
    </w:p>
    <w:p w14:paraId="479039FE" w14:textId="26B2111A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1846D0DD" w14:textId="77777777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2A94D8" w14:textId="018FDDA6" w:rsidR="007A76E9" w:rsidRPr="008C16B5" w:rsidRDefault="007A76E9" w:rsidP="008C16B5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Сенсорная ___________________________– это способность дегустатора сохранять в памяти ощущения, полученные от стимула (раздражителя) различной модальности и способность воспроизводить (осознавать) этот раздражитель без непосредственного его воздействия. </w:t>
      </w:r>
    </w:p>
    <w:p w14:paraId="332856FC" w14:textId="5CC3BEE2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память</w:t>
      </w:r>
    </w:p>
    <w:p w14:paraId="3B23A4D8" w14:textId="2D9DC296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714A8C62" w14:textId="77777777" w:rsidR="007D309F" w:rsidRPr="008C16B5" w:rsidRDefault="007D309F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AD5096" w14:textId="570FD169" w:rsidR="00473BA6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473BA6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 – ощущение, возникающее в результате взаимодействия вкусового стимула с рецепторами, отражающими свойства стимула и физиологические способности индивида.</w:t>
      </w:r>
      <w:r w:rsidR="00473BA6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cr/>
        <w:t>Правильный ответ: вкус</w:t>
      </w:r>
    </w:p>
    <w:p w14:paraId="1FF88250" w14:textId="0BF97412" w:rsidR="007A76E9" w:rsidRPr="008C16B5" w:rsidRDefault="00473BA6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01600C47" w14:textId="77777777" w:rsidR="007D309F" w:rsidRPr="008C16B5" w:rsidRDefault="007D309F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E5C051" w14:textId="3D1E3E1E" w:rsidR="007A76E9" w:rsidRPr="008C16B5" w:rsidRDefault="007A76E9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473BA6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Авгезия</w:t>
      </w:r>
      <w:proofErr w:type="spellEnd"/>
      <w:r w:rsidR="00473BA6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078D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473BA6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отсутствие __________________ чувствительности ко всем вкусовым веществам или к одному.</w:t>
      </w:r>
    </w:p>
    <w:p w14:paraId="2B0AC42B" w14:textId="679F89EC" w:rsidR="00473BA6" w:rsidRPr="008C16B5" w:rsidRDefault="00473BA6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вкусовой </w:t>
      </w:r>
    </w:p>
    <w:p w14:paraId="439ADA36" w14:textId="023C4460" w:rsidR="007A76E9" w:rsidRPr="008C16B5" w:rsidRDefault="00473BA6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5D17B991" w14:textId="03320589" w:rsidR="00473BA6" w:rsidRPr="008C16B5" w:rsidRDefault="00473BA6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6A6A39" w14:textId="60C9937E" w:rsidR="00940D1F" w:rsidRPr="008C16B5" w:rsidRDefault="00940D1F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5. ________________ – это совокупность свой</w:t>
      </w:r>
      <w:proofErr w:type="gramStart"/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ств пр</w:t>
      </w:r>
      <w:proofErr w:type="gramEnd"/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одукции, </w:t>
      </w:r>
      <w:r w:rsidR="001F7892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обусловливающих ее способность </w:t>
      </w: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удовлетворять определенные потребности в соответствии с ее назначением. </w:t>
      </w:r>
    </w:p>
    <w:p w14:paraId="7579B7CA" w14:textId="77777777" w:rsidR="00940D1F" w:rsidRPr="008C16B5" w:rsidRDefault="00940D1F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качество продукции</w:t>
      </w:r>
    </w:p>
    <w:p w14:paraId="310B0EB8" w14:textId="302C33EC" w:rsidR="00940D1F" w:rsidRPr="008C16B5" w:rsidRDefault="00940D1F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1AE28086" w14:textId="77777777" w:rsidR="001F7892" w:rsidRPr="008C16B5" w:rsidRDefault="001F7892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A9972D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AEB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619572A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31BA7A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3A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CBBA74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CCFB4" w14:textId="77777777" w:rsidR="00C26A44" w:rsidRPr="00973AEB" w:rsidRDefault="00C26A44" w:rsidP="00C2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AEB">
        <w:rPr>
          <w:rFonts w:ascii="Times New Roman" w:hAnsi="Times New Roman" w:cs="Times New Roman"/>
          <w:sz w:val="28"/>
          <w:szCs w:val="28"/>
        </w:rPr>
        <w:t>1. </w:t>
      </w: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– явление восприятия, когда при раздражении одного органа чувств, наряду со специфическими для него ощущениями, возникают ощущения, соответствующие другому органу чувств.</w:t>
      </w:r>
    </w:p>
    <w:p w14:paraId="477904E1" w14:textId="77777777" w:rsidR="00C26A44" w:rsidRPr="00973AEB" w:rsidRDefault="00C26A44" w:rsidP="00C26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синестезия / одновременное ощущение / совместное чувство</w:t>
      </w:r>
    </w:p>
    <w:p w14:paraId="08BD1970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Компетенции (индикаторы): ОПК-1 (ОПК-1.1), ПК-1 (ПК-1.2)</w:t>
      </w:r>
    </w:p>
    <w:p w14:paraId="59858E2A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BCF1A" w14:textId="77777777" w:rsidR="00C26A44" w:rsidRPr="00973AEB" w:rsidRDefault="00C26A44" w:rsidP="00C26A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2. </w:t>
      </w:r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методы дегустационного анализа – это методы качественной оценки каждого из отдельно рассматриваемых свойств пищевого продукта с использованием их </w:t>
      </w:r>
    </w:p>
    <w:p w14:paraId="2134FD3A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описательные</w:t>
      </w:r>
      <w:proofErr w:type="gramEnd"/>
      <w:r w:rsidRPr="00973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дескрипторные</w:t>
      </w:r>
    </w:p>
    <w:p w14:paraId="08E35963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Компетенции (индикаторы): ОПК-1 (ОПК-1.1), ПК-1 (ПК-1.2)</w:t>
      </w:r>
    </w:p>
    <w:p w14:paraId="14E8F11A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62685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3. Потребительская оценка _______________________ – это метод, который позволяет оценить уровень желательности продукта или изменяемого свойства для потребителей.</w:t>
      </w:r>
    </w:p>
    <w:p w14:paraId="1AB09F60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3AEB">
        <w:rPr>
          <w:rFonts w:ascii="Times New Roman" w:hAnsi="Times New Roman" w:cs="Times New Roman"/>
          <w:sz w:val="28"/>
          <w:szCs w:val="28"/>
          <w:shd w:val="clear" w:color="auto" w:fill="FFFFFF"/>
        </w:rPr>
        <w:t>желательности / приемлемости</w:t>
      </w:r>
    </w:p>
    <w:p w14:paraId="04DEDE4D" w14:textId="77777777" w:rsidR="00C26A44" w:rsidRPr="00973AEB" w:rsidRDefault="00C26A44" w:rsidP="00C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AEB">
        <w:rPr>
          <w:rFonts w:ascii="Times New Roman" w:hAnsi="Times New Roman" w:cs="Times New Roman"/>
          <w:sz w:val="28"/>
          <w:szCs w:val="28"/>
        </w:rPr>
        <w:t>Компетенции (индикаторы): ОПК-1 (ОПК-1.1), ПК-1 (ПК-1.2)</w:t>
      </w:r>
    </w:p>
    <w:p w14:paraId="05209854" w14:textId="77777777" w:rsidR="00065244" w:rsidRPr="008C16B5" w:rsidRDefault="00065244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DA3BC2" w14:textId="5C117635" w:rsidR="001F7892" w:rsidRPr="008C16B5" w:rsidRDefault="001F7892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4. </w:t>
      </w:r>
      <w:r w:rsidR="00065244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Метод _________________ оценки сенсорного анализа </w:t>
      </w:r>
      <w:r w:rsidR="00BB078D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065244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это тесты, позволяющие определить, как потребитель ощущает продукт и реагирует на него, а также оценить предпочтения </w:t>
      </w:r>
    </w:p>
    <w:p w14:paraId="20561157" w14:textId="0BA009EE" w:rsidR="00065244" w:rsidRPr="008C16B5" w:rsidRDefault="00065244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потребительской</w:t>
      </w:r>
      <w:proofErr w:type="gramEnd"/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26A44">
        <w:rPr>
          <w:rFonts w:ascii="Times New Roman" w:eastAsia="Calibri" w:hAnsi="Times New Roman" w:cs="Times New Roman"/>
          <w:sz w:val="28"/>
          <w:szCs w:val="28"/>
          <w:lang w:eastAsia="ru-RU"/>
        </w:rPr>
        <w:t>/ покупательской</w:t>
      </w:r>
    </w:p>
    <w:p w14:paraId="21F73108" w14:textId="20E3FB18" w:rsidR="001F7892" w:rsidRPr="008C16B5" w:rsidRDefault="00065244" w:rsidP="008C16B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6EB44D18" w14:textId="77777777" w:rsidR="00065244" w:rsidRPr="008C16B5" w:rsidRDefault="00065244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CE01310" w14:textId="42A929C5" w:rsidR="001F7892" w:rsidRPr="008C16B5" w:rsidRDefault="001F7892" w:rsidP="008C16B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14:paraId="4B4818CA" w14:textId="77777777" w:rsidR="001F7892" w:rsidRPr="008C16B5" w:rsidRDefault="001F7892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EBDE44" w14:textId="77777777" w:rsidR="001F7892" w:rsidRPr="002F4170" w:rsidRDefault="001F7892" w:rsidP="008C16B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2F4170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Дать развернутый ответ на вопрос</w:t>
      </w:r>
    </w:p>
    <w:p w14:paraId="18973C6F" w14:textId="77777777" w:rsidR="002F4170" w:rsidRPr="002F4170" w:rsidRDefault="002F4170" w:rsidP="008C16B5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14:paraId="1EBAAB39" w14:textId="3518EF0B" w:rsidR="001F7892" w:rsidRPr="008C16B5" w:rsidRDefault="001F7892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1. Что такое сенсорный анализ?</w:t>
      </w:r>
    </w:p>
    <w:p w14:paraId="58CA8512" w14:textId="77777777" w:rsidR="002F4170" w:rsidRPr="008C16B5" w:rsidRDefault="002F4170" w:rsidP="002F41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Время выполнения – 10 мин.</w:t>
      </w:r>
    </w:p>
    <w:p w14:paraId="239CFB1C" w14:textId="1CDED2D1" w:rsidR="001F7892" w:rsidRPr="008C16B5" w:rsidRDefault="002F4170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Ожидаемый результат</w:t>
      </w:r>
      <w:r w:rsidR="001F7892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E170AA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1F7892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енсорный анализ – анализ с помощью органов чувств (</w:t>
      </w:r>
      <w:proofErr w:type="spellStart"/>
      <w:r w:rsidR="001F7892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высокоспецифических</w:t>
      </w:r>
      <w:proofErr w:type="spellEnd"/>
      <w:r w:rsidR="001F7892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рецепторных органов), обеспечивающих организму получение информации об окружающей среде с помощью зрения, слуха, обоняния, вкуса, осязания, вестибулярной рецепции и интерорецепции.</w:t>
      </w:r>
    </w:p>
    <w:p w14:paraId="28E2DADF" w14:textId="157B72A2" w:rsidR="001F7892" w:rsidRPr="008C16B5" w:rsidRDefault="001F7892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Критерий оценивания: наличие в ответе содержательной единицы «анализ с помощью органов чувств».</w:t>
      </w:r>
    </w:p>
    <w:p w14:paraId="21F36D30" w14:textId="66E3B787" w:rsidR="001F7892" w:rsidRPr="008C16B5" w:rsidRDefault="001F7892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12B08B8E" w14:textId="15D24BC1" w:rsidR="001F7892" w:rsidRPr="008C16B5" w:rsidRDefault="001F7892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B0D7B2" w14:textId="47033A91" w:rsidR="002570DD" w:rsidRPr="008C16B5" w:rsidRDefault="002570DD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2. Что понимают под механическими параметрами продукта?</w:t>
      </w:r>
    </w:p>
    <w:p w14:paraId="7F11D474" w14:textId="77777777" w:rsidR="002F4170" w:rsidRPr="008C16B5" w:rsidRDefault="002F4170" w:rsidP="002F41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2CBC49CC" w14:textId="6766249C" w:rsidR="002570DD" w:rsidRPr="008C16B5" w:rsidRDefault="002F4170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Ожидаемый результат</w:t>
      </w:r>
      <w:r w:rsidR="002570DD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087E8E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2570DD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 </w:t>
      </w:r>
      <w:proofErr w:type="gramStart"/>
      <w:r w:rsidR="002570DD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механическими</w:t>
      </w:r>
      <w:proofErr w:type="gramEnd"/>
      <w:r w:rsidR="002570DD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понимают такие параметры, которые характеризуют реакцию продукта на внешнее силовое воздействие. Они определяются с помощью давления, оказываемого зубами, языком и нёбом при пережевывании пищи. К механическим параметрам относятся твердость, сцепление частиц, вязкость, эластичность и клейкость.</w:t>
      </w:r>
    </w:p>
    <w:p w14:paraId="2287DD25" w14:textId="56777C05" w:rsidR="002570DD" w:rsidRPr="008C16B5" w:rsidRDefault="002570DD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Критерий оценивания: наличие в ответе содержательной единицы «реакция продукта на внешнее силовое воздействие».</w:t>
      </w:r>
    </w:p>
    <w:p w14:paraId="42B9494C" w14:textId="7805D43B" w:rsidR="002570DD" w:rsidRPr="008C16B5" w:rsidRDefault="002570DD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12ABC4F0" w14:textId="77777777" w:rsidR="002570DD" w:rsidRPr="008C16B5" w:rsidRDefault="002570DD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FA1BB3D" w14:textId="5ADADDA8" w:rsidR="002570DD" w:rsidRPr="008C16B5" w:rsidRDefault="00087E8E" w:rsidP="008C16B5">
      <w:pPr>
        <w:pStyle w:val="a4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понимают под системой балльной оценки продуктов? </w:t>
      </w:r>
    </w:p>
    <w:p w14:paraId="3FB63517" w14:textId="77777777" w:rsidR="00153544" w:rsidRPr="00153544" w:rsidRDefault="00153544" w:rsidP="00153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3544">
        <w:rPr>
          <w:rFonts w:ascii="Times New Roman" w:eastAsia="Calibri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11A2AE3B" w14:textId="7E996639" w:rsidR="00087E8E" w:rsidRPr="008C16B5" w:rsidRDefault="00153544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Ожидаемый результат</w:t>
      </w:r>
      <w:r w:rsidR="00087E8E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балльная оценка – это обозначение показателей качества с помощью условной системы численных баллов. Система балльной оценки продуктов строится следующим образом: определяют общую максимальную оценку продукта в баллах, соответствующую наивысшему уровню его качества; выбирают значимые показатели, по которым намечается оценивать уровень качества продукта. </w:t>
      </w:r>
      <w:r w:rsidR="00A8192B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87E8E"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пяти градациях качества предусматриваются следующие оценки: качество отличное, хорошее, среднее, плохое и очень плохое; при семи градациях – качество очень высокое, высокое, выше среднего, среднее, ниже среднего, низкое и очень низкое. </w:t>
      </w:r>
      <w:proofErr w:type="gramEnd"/>
    </w:p>
    <w:p w14:paraId="525ACCE4" w14:textId="0DC7669B" w:rsidR="00087E8E" w:rsidRPr="008C16B5" w:rsidRDefault="00087E8E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Критерий оценивания: наличие в ответе содержательной единицы «обозначение показателей качества с помощью условной системы численных баллов».</w:t>
      </w:r>
    </w:p>
    <w:p w14:paraId="5035148C" w14:textId="00731E20" w:rsidR="00087E8E" w:rsidRPr="008C16B5" w:rsidRDefault="00087E8E" w:rsidP="008C16B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16B5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(индикаторы): ОПК-1 (ОПК-1.1); ПК-1 (ПК-1.2)</w:t>
      </w:r>
    </w:p>
    <w:p w14:paraId="38E7A444" w14:textId="2995916E" w:rsidR="001F7892" w:rsidRDefault="001F7892" w:rsidP="00A8192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F902CC" w14:textId="5D31719A" w:rsidR="001F7892" w:rsidRPr="007A76E9" w:rsidRDefault="001F7892" w:rsidP="00A8192B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2ADF01" w14:textId="4A54EA85" w:rsidR="00E638A6" w:rsidRPr="0092035B" w:rsidRDefault="00E638A6" w:rsidP="00A819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92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3A4"/>
    <w:multiLevelType w:val="hybridMultilevel"/>
    <w:tmpl w:val="26D2CF40"/>
    <w:lvl w:ilvl="0" w:tplc="86B6850C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C955E1D"/>
    <w:multiLevelType w:val="hybridMultilevel"/>
    <w:tmpl w:val="BBF0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F7F70"/>
    <w:multiLevelType w:val="hybridMultilevel"/>
    <w:tmpl w:val="96C2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40FAB"/>
    <w:multiLevelType w:val="hybridMultilevel"/>
    <w:tmpl w:val="C6E8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42D0317"/>
    <w:multiLevelType w:val="hybridMultilevel"/>
    <w:tmpl w:val="26E81C88"/>
    <w:lvl w:ilvl="0" w:tplc="4D32F810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67184"/>
    <w:multiLevelType w:val="hybridMultilevel"/>
    <w:tmpl w:val="35B81BA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0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52D87"/>
    <w:multiLevelType w:val="hybridMultilevel"/>
    <w:tmpl w:val="B7A4A682"/>
    <w:lvl w:ilvl="0" w:tplc="7674AAB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A4A5F"/>
    <w:multiLevelType w:val="hybridMultilevel"/>
    <w:tmpl w:val="C0843C68"/>
    <w:lvl w:ilvl="0" w:tplc="D0421988">
      <w:start w:val="1"/>
      <w:numFmt w:val="russianLower"/>
      <w:lvlText w:val="%1)"/>
      <w:lvlJc w:val="left"/>
      <w:pPr>
        <w:tabs>
          <w:tab w:val="num" w:pos="720"/>
        </w:tabs>
        <w:ind w:left="72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3B4D70"/>
    <w:multiLevelType w:val="hybridMultilevel"/>
    <w:tmpl w:val="2DB6E742"/>
    <w:lvl w:ilvl="0" w:tplc="D0421988">
      <w:start w:val="1"/>
      <w:numFmt w:val="russianLower"/>
      <w:lvlText w:val="%1)"/>
      <w:lvlJc w:val="left"/>
      <w:pPr>
        <w:tabs>
          <w:tab w:val="num" w:pos="720"/>
        </w:tabs>
        <w:ind w:left="72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E3F437D"/>
    <w:multiLevelType w:val="hybridMultilevel"/>
    <w:tmpl w:val="24D45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3EF1750D"/>
    <w:multiLevelType w:val="hybridMultilevel"/>
    <w:tmpl w:val="5840F0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2">
    <w:nsid w:val="458F52D8"/>
    <w:multiLevelType w:val="hybridMultilevel"/>
    <w:tmpl w:val="E766E7AE"/>
    <w:lvl w:ilvl="0" w:tplc="7674AAB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6E6F50"/>
    <w:multiLevelType w:val="hybridMultilevel"/>
    <w:tmpl w:val="B63A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3113F6"/>
    <w:multiLevelType w:val="hybridMultilevel"/>
    <w:tmpl w:val="BE86C502"/>
    <w:lvl w:ilvl="0" w:tplc="2D1E3D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6A7C71D9"/>
    <w:multiLevelType w:val="hybridMultilevel"/>
    <w:tmpl w:val="B7EA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0490D"/>
    <w:multiLevelType w:val="hybridMultilevel"/>
    <w:tmpl w:val="88EEAF44"/>
    <w:lvl w:ilvl="0" w:tplc="D0421988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E4296"/>
    <w:multiLevelType w:val="hybridMultilevel"/>
    <w:tmpl w:val="EAF09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3"/>
  </w:num>
  <w:num w:numId="19">
    <w:abstractNumId w:val="20"/>
  </w:num>
  <w:num w:numId="20">
    <w:abstractNumId w:val="17"/>
  </w:num>
  <w:num w:numId="21">
    <w:abstractNumId w:val="14"/>
  </w:num>
  <w:num w:numId="22">
    <w:abstractNumId w:val="28"/>
  </w:num>
  <w:num w:numId="23">
    <w:abstractNumId w:val="0"/>
  </w:num>
  <w:num w:numId="24">
    <w:abstractNumId w:val="12"/>
  </w:num>
  <w:num w:numId="25">
    <w:abstractNumId w:val="22"/>
  </w:num>
  <w:num w:numId="26">
    <w:abstractNumId w:val="1"/>
  </w:num>
  <w:num w:numId="27">
    <w:abstractNumId w:val="27"/>
  </w:num>
  <w:num w:numId="28">
    <w:abstractNumId w:val="2"/>
  </w:num>
  <w:num w:numId="29">
    <w:abstractNumId w:val="3"/>
  </w:num>
  <w:num w:numId="30">
    <w:abstractNumId w:val="6"/>
  </w:num>
  <w:num w:numId="31">
    <w:abstractNumId w:val="30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41E2A"/>
    <w:rsid w:val="00063EBC"/>
    <w:rsid w:val="00065244"/>
    <w:rsid w:val="000844A5"/>
    <w:rsid w:val="00087E8E"/>
    <w:rsid w:val="000B46C8"/>
    <w:rsid w:val="000C4FDE"/>
    <w:rsid w:val="000D144E"/>
    <w:rsid w:val="000D2115"/>
    <w:rsid w:val="000E007E"/>
    <w:rsid w:val="000E180E"/>
    <w:rsid w:val="001247A9"/>
    <w:rsid w:val="00127B79"/>
    <w:rsid w:val="00134040"/>
    <w:rsid w:val="00153544"/>
    <w:rsid w:val="00192FB2"/>
    <w:rsid w:val="001B453F"/>
    <w:rsid w:val="001B5E93"/>
    <w:rsid w:val="001C0A82"/>
    <w:rsid w:val="001C349F"/>
    <w:rsid w:val="001F7892"/>
    <w:rsid w:val="0021372C"/>
    <w:rsid w:val="002570DD"/>
    <w:rsid w:val="00260551"/>
    <w:rsid w:val="00266B43"/>
    <w:rsid w:val="002671D7"/>
    <w:rsid w:val="002F4170"/>
    <w:rsid w:val="003000B9"/>
    <w:rsid w:val="0032758A"/>
    <w:rsid w:val="0034344F"/>
    <w:rsid w:val="003551F4"/>
    <w:rsid w:val="003857BD"/>
    <w:rsid w:val="00391BC0"/>
    <w:rsid w:val="00397ACF"/>
    <w:rsid w:val="003A3E90"/>
    <w:rsid w:val="003A700D"/>
    <w:rsid w:val="003B02D1"/>
    <w:rsid w:val="003D02FC"/>
    <w:rsid w:val="00405AB2"/>
    <w:rsid w:val="004232FF"/>
    <w:rsid w:val="0043146C"/>
    <w:rsid w:val="00444389"/>
    <w:rsid w:val="004460E3"/>
    <w:rsid w:val="0046081D"/>
    <w:rsid w:val="00460A83"/>
    <w:rsid w:val="00473BA6"/>
    <w:rsid w:val="004973FB"/>
    <w:rsid w:val="004D2559"/>
    <w:rsid w:val="0051467A"/>
    <w:rsid w:val="005154A6"/>
    <w:rsid w:val="00526561"/>
    <w:rsid w:val="00553116"/>
    <w:rsid w:val="00553D0D"/>
    <w:rsid w:val="00556A95"/>
    <w:rsid w:val="00582B69"/>
    <w:rsid w:val="00587FB1"/>
    <w:rsid w:val="005959C4"/>
    <w:rsid w:val="005B3636"/>
    <w:rsid w:val="005B650C"/>
    <w:rsid w:val="005D2E04"/>
    <w:rsid w:val="006303E5"/>
    <w:rsid w:val="0063736A"/>
    <w:rsid w:val="006529A4"/>
    <w:rsid w:val="006547FC"/>
    <w:rsid w:val="006639C2"/>
    <w:rsid w:val="006828FF"/>
    <w:rsid w:val="00694984"/>
    <w:rsid w:val="006A204B"/>
    <w:rsid w:val="006B1D58"/>
    <w:rsid w:val="006C7FD6"/>
    <w:rsid w:val="006E02EC"/>
    <w:rsid w:val="006E1B44"/>
    <w:rsid w:val="006F1203"/>
    <w:rsid w:val="007209FF"/>
    <w:rsid w:val="007719DD"/>
    <w:rsid w:val="007912C9"/>
    <w:rsid w:val="00794B31"/>
    <w:rsid w:val="007A76E9"/>
    <w:rsid w:val="007C1F7F"/>
    <w:rsid w:val="007D309F"/>
    <w:rsid w:val="008054B6"/>
    <w:rsid w:val="0084519E"/>
    <w:rsid w:val="00883C60"/>
    <w:rsid w:val="008B0D9B"/>
    <w:rsid w:val="008B654A"/>
    <w:rsid w:val="008C16B5"/>
    <w:rsid w:val="008D3389"/>
    <w:rsid w:val="008D350F"/>
    <w:rsid w:val="00914935"/>
    <w:rsid w:val="0092035B"/>
    <w:rsid w:val="009231DD"/>
    <w:rsid w:val="00940D1F"/>
    <w:rsid w:val="00967594"/>
    <w:rsid w:val="00967AEA"/>
    <w:rsid w:val="009A03CB"/>
    <w:rsid w:val="009B7A69"/>
    <w:rsid w:val="009F155E"/>
    <w:rsid w:val="00A00EDF"/>
    <w:rsid w:val="00A06BF6"/>
    <w:rsid w:val="00A4155F"/>
    <w:rsid w:val="00A46B28"/>
    <w:rsid w:val="00A47E40"/>
    <w:rsid w:val="00A8192B"/>
    <w:rsid w:val="00A83F3B"/>
    <w:rsid w:val="00AA6E22"/>
    <w:rsid w:val="00AE21A6"/>
    <w:rsid w:val="00AE53B9"/>
    <w:rsid w:val="00AF433E"/>
    <w:rsid w:val="00B20FB5"/>
    <w:rsid w:val="00B5042C"/>
    <w:rsid w:val="00B53FBF"/>
    <w:rsid w:val="00B93CF7"/>
    <w:rsid w:val="00BA5444"/>
    <w:rsid w:val="00BB078D"/>
    <w:rsid w:val="00BC11A8"/>
    <w:rsid w:val="00BF23FC"/>
    <w:rsid w:val="00C26A44"/>
    <w:rsid w:val="00C31624"/>
    <w:rsid w:val="00C50A87"/>
    <w:rsid w:val="00C6039B"/>
    <w:rsid w:val="00C63957"/>
    <w:rsid w:val="00C73807"/>
    <w:rsid w:val="00CC5BD2"/>
    <w:rsid w:val="00D10602"/>
    <w:rsid w:val="00D169A7"/>
    <w:rsid w:val="00D45ECB"/>
    <w:rsid w:val="00D5019E"/>
    <w:rsid w:val="00D53445"/>
    <w:rsid w:val="00D55ADE"/>
    <w:rsid w:val="00D80440"/>
    <w:rsid w:val="00DB0C79"/>
    <w:rsid w:val="00DF7944"/>
    <w:rsid w:val="00E170AA"/>
    <w:rsid w:val="00E30B32"/>
    <w:rsid w:val="00E638A6"/>
    <w:rsid w:val="00E73EC2"/>
    <w:rsid w:val="00E84128"/>
    <w:rsid w:val="00E922A6"/>
    <w:rsid w:val="00F14203"/>
    <w:rsid w:val="00F27649"/>
    <w:rsid w:val="00F33EE3"/>
    <w:rsid w:val="00F3737F"/>
    <w:rsid w:val="00F443B0"/>
    <w:rsid w:val="00F70F22"/>
    <w:rsid w:val="00F713A4"/>
    <w:rsid w:val="00F90FCF"/>
    <w:rsid w:val="00FA1DAB"/>
    <w:rsid w:val="00FB6233"/>
    <w:rsid w:val="00FD7322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D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F33E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33E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4FD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0C4FDE"/>
  </w:style>
  <w:style w:type="paragraph" w:customStyle="1" w:styleId="TableParagraph">
    <w:name w:val="Table Paragraph"/>
    <w:basedOn w:val="a"/>
    <w:uiPriority w:val="1"/>
    <w:qFormat/>
    <w:rsid w:val="000E0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6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Subtitle"/>
    <w:basedOn w:val="a"/>
    <w:link w:val="ab"/>
    <w:qFormat/>
    <w:rsid w:val="00260551"/>
    <w:pPr>
      <w:shd w:val="clear" w:color="auto" w:fill="FFFFFF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ab">
    <w:name w:val="Подзаголовок Знак"/>
    <w:basedOn w:val="a1"/>
    <w:link w:val="aa"/>
    <w:rsid w:val="00260551"/>
    <w:rPr>
      <w:rFonts w:ascii="Times New Roman" w:eastAsia="Calibri" w:hAnsi="Times New Roman" w:cs="Times New Roman"/>
      <w:b/>
      <w:color w:val="000000"/>
      <w:sz w:val="28"/>
      <w:szCs w:val="20"/>
      <w:shd w:val="clear" w:color="auto" w:fill="FFFFFF"/>
      <w:lang w:val="uk-UA" w:eastAsia="ru-RU"/>
    </w:rPr>
  </w:style>
  <w:style w:type="character" w:customStyle="1" w:styleId="FontStyle47">
    <w:name w:val="Font Style47"/>
    <w:rsid w:val="00260551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D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F33E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33E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C4FDE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0C4FDE"/>
  </w:style>
  <w:style w:type="paragraph" w:customStyle="1" w:styleId="TableParagraph">
    <w:name w:val="Table Paragraph"/>
    <w:basedOn w:val="a"/>
    <w:uiPriority w:val="1"/>
    <w:qFormat/>
    <w:rsid w:val="000E0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6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Subtitle"/>
    <w:basedOn w:val="a"/>
    <w:link w:val="ab"/>
    <w:qFormat/>
    <w:rsid w:val="00260551"/>
    <w:pPr>
      <w:shd w:val="clear" w:color="auto" w:fill="FFFFFF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color w:val="000000"/>
      <w:sz w:val="28"/>
      <w:szCs w:val="20"/>
      <w:lang w:val="uk-UA" w:eastAsia="ru-RU"/>
    </w:rPr>
  </w:style>
  <w:style w:type="character" w:customStyle="1" w:styleId="ab">
    <w:name w:val="Подзаголовок Знак"/>
    <w:basedOn w:val="a1"/>
    <w:link w:val="aa"/>
    <w:rsid w:val="00260551"/>
    <w:rPr>
      <w:rFonts w:ascii="Times New Roman" w:eastAsia="Calibri" w:hAnsi="Times New Roman" w:cs="Times New Roman"/>
      <w:b/>
      <w:color w:val="000000"/>
      <w:sz w:val="28"/>
      <w:szCs w:val="20"/>
      <w:shd w:val="clear" w:color="auto" w:fill="FFFFFF"/>
      <w:lang w:val="uk-UA" w:eastAsia="ru-RU"/>
    </w:rPr>
  </w:style>
  <w:style w:type="character" w:customStyle="1" w:styleId="FontStyle47">
    <w:name w:val="Font Style47"/>
    <w:rsid w:val="00260551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693F-08AD-4BF9-A447-10C2AE2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73</cp:revision>
  <dcterms:created xsi:type="dcterms:W3CDTF">2025-02-02T14:02:00Z</dcterms:created>
  <dcterms:modified xsi:type="dcterms:W3CDTF">2025-03-21T15:36:00Z</dcterms:modified>
</cp:coreProperties>
</file>