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E30C" w14:textId="71DB7473" w:rsidR="00B06D6C" w:rsidRPr="00B06D6C" w:rsidRDefault="00B06D6C" w:rsidP="00870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D6C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00806CC" w14:textId="77777777" w:rsidR="00B06D6C" w:rsidRPr="00B06D6C" w:rsidRDefault="00B06D6C" w:rsidP="00870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D6C">
        <w:rPr>
          <w:rFonts w:ascii="Times New Roman" w:eastAsia="Calibri" w:hAnsi="Times New Roman" w:cs="Times New Roman"/>
          <w:b/>
          <w:sz w:val="28"/>
          <w:szCs w:val="28"/>
        </w:rPr>
        <w:t>«Информатика и информационные технологии»</w:t>
      </w:r>
    </w:p>
    <w:p w14:paraId="6EF985DD" w14:textId="77777777" w:rsidR="00B06D6C" w:rsidRPr="00B06D6C" w:rsidRDefault="00B06D6C" w:rsidP="00870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91739B" w14:textId="77777777" w:rsidR="00B06D6C" w:rsidRPr="00B06D6C" w:rsidRDefault="00B06D6C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6D6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80CF91E" w14:textId="77777777" w:rsidR="00B06D6C" w:rsidRPr="00B06D6C" w:rsidRDefault="00B06D6C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6D6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4BDDED2" w14:textId="77777777" w:rsidR="00B06D6C" w:rsidRPr="00B06D6C" w:rsidRDefault="00B06D6C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6D6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319FFD9" w14:textId="77777777" w:rsidR="00B06D6C" w:rsidRPr="00B06D6C" w:rsidRDefault="00B06D6C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78EE56" w14:textId="77777777" w:rsidR="00B06D6C" w:rsidRPr="00B06D6C" w:rsidRDefault="00B06D6C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6D6C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255C5686" w14:textId="77777777" w:rsidR="00B06D6C" w:rsidRPr="00B06D6C" w:rsidRDefault="00B06D6C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466E066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1. Архитектура компьютера – это…….</w:t>
      </w:r>
    </w:p>
    <w:p w14:paraId="49BB5EDA" w14:textId="77777777" w:rsidR="00DF2B6E" w:rsidRPr="00DF2B6E" w:rsidRDefault="00DF2B6E" w:rsidP="0087048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А) описание компьютера на некотором общем уровне</w:t>
      </w:r>
    </w:p>
    <w:p w14:paraId="3432BB12" w14:textId="77777777" w:rsidR="00DF2B6E" w:rsidRPr="00DF2B6E" w:rsidRDefault="00DF2B6E" w:rsidP="0087048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Б) информационные связи</w:t>
      </w:r>
    </w:p>
    <w:p w14:paraId="193F6E45" w14:textId="77777777" w:rsidR="00DF2B6E" w:rsidRPr="00DF2B6E" w:rsidRDefault="00DF2B6E" w:rsidP="0087048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В) оперативная память</w:t>
      </w:r>
    </w:p>
    <w:p w14:paraId="3176008B" w14:textId="77777777" w:rsidR="00DF2B6E" w:rsidRPr="00DF2B6E" w:rsidRDefault="00DF2B6E" w:rsidP="0087048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Г) запоминающее устройство</w:t>
      </w:r>
    </w:p>
    <w:p w14:paraId="16FFA62C" w14:textId="77777777" w:rsidR="00DF2B6E" w:rsidRPr="00DF2B6E" w:rsidRDefault="00DF2B6E" w:rsidP="0087048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8969902" w14:textId="68A575F6" w:rsidR="00DF2B6E" w:rsidRPr="00DF2B6E" w:rsidRDefault="0016659A" w:rsidP="0087048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7478D650" w14:textId="77777777" w:rsidR="00DF2B6E" w:rsidRPr="00DF2B6E" w:rsidRDefault="00DF2B6E" w:rsidP="00870486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C2AD2D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Системное программное обеспечение – 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</w:rPr>
        <w:t>это….</w:t>
      </w:r>
      <w:proofErr w:type="gramEnd"/>
      <w:r w:rsidRPr="00DF2B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7A89C3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программирования;</w:t>
      </w:r>
    </w:p>
    <w:p w14:paraId="6D03E5B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Б) совокупность программных средств, предназначенных для поддержания функционирования компьютера и управления его устройствами;</w:t>
      </w:r>
    </w:p>
    <w:p w14:paraId="498F87D9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В)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14:paraId="225B73D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Г) совокупность программ, обеспечивающих работоспособность самой информационной системы и решение задач организации</w:t>
      </w:r>
    </w:p>
    <w:p w14:paraId="2978AB92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55AC20E" w14:textId="7CAE975C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55D34789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6C324E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3. Минимальная единица информации в компьютере:</w:t>
      </w:r>
    </w:p>
    <w:p w14:paraId="42D2A484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А) Бит</w:t>
      </w:r>
    </w:p>
    <w:p w14:paraId="25FE2F0D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Б) Байт</w:t>
      </w:r>
    </w:p>
    <w:p w14:paraId="235FCA0F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В) Килобайт</w:t>
      </w:r>
    </w:p>
    <w:p w14:paraId="2CD76E1A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Г) Мегабайт</w:t>
      </w:r>
    </w:p>
    <w:p w14:paraId="5FA7AE50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ED72F38" w14:textId="5E17E465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603B505B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86AB2B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</w:rPr>
        <w:t>Информационная  система</w:t>
      </w:r>
      <w:proofErr w:type="gramEnd"/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  обладает  следующими  свойствами:</w:t>
      </w:r>
    </w:p>
    <w:p w14:paraId="6F6170FA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А) Целостность и делимость</w:t>
      </w:r>
    </w:p>
    <w:p w14:paraId="0838174B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Б) Целостность и неделимость</w:t>
      </w:r>
    </w:p>
    <w:p w14:paraId="6AE23E15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В) Ограниченность и делимость</w:t>
      </w:r>
    </w:p>
    <w:p w14:paraId="0474A16C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Г) Целостность и доступность</w:t>
      </w:r>
    </w:p>
    <w:p w14:paraId="09614E08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4FB394F" w14:textId="3E05C958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64D27293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825A60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относится к категории компьютеров:</w:t>
      </w:r>
    </w:p>
    <w:p w14:paraId="3BD20112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Универсальный ПК</w:t>
      </w:r>
    </w:p>
    <w:p w14:paraId="027FF479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Настольный компьютер</w:t>
      </w:r>
    </w:p>
    <w:p w14:paraId="01D26CC6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Карманный ПК</w:t>
      </w:r>
    </w:p>
    <w:p w14:paraId="00A39EDC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Портативный ПК</w:t>
      </w:r>
    </w:p>
    <w:p w14:paraId="20120781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6EB6AACE" w14:textId="3DAAE69B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70C38F47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5C8D1C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6. Выберите устройства ввода информации:</w:t>
      </w:r>
    </w:p>
    <w:p w14:paraId="0E9E1775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А) Клавиатура, мышь</w:t>
      </w:r>
    </w:p>
    <w:p w14:paraId="61F6A464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Б) Клавиатура, мышь, сканер, колонки</w:t>
      </w:r>
    </w:p>
    <w:p w14:paraId="4E0D75B5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В) Клавиатура, мышь, сканер</w:t>
      </w:r>
    </w:p>
    <w:p w14:paraId="7569716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Г) Веб-камера, мышь, принтер</w:t>
      </w:r>
    </w:p>
    <w:p w14:paraId="692F5ACC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8BB25BD" w14:textId="053EC52B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1EA3B780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C37C4D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7. К прикладному ПО относят:</w:t>
      </w:r>
    </w:p>
    <w:p w14:paraId="2B843E6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А) Текстовые и графические редакторы</w:t>
      </w:r>
    </w:p>
    <w:p w14:paraId="0B5C0577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Б) Текстовые и графические редакторы, электронные таблицы, СУБД и т.д.</w:t>
      </w:r>
    </w:p>
    <w:p w14:paraId="644A513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В) Текстовые графические редакторы, программы контроля, интерпретаторы</w:t>
      </w:r>
    </w:p>
    <w:p w14:paraId="121B750B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Г) Утилиты, электронные таблицы, СУБД</w:t>
      </w:r>
    </w:p>
    <w:p w14:paraId="4265DF58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935FD39" w14:textId="380BFC77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07404DC6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F46525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Комплекс программ, предназначенный для решения задач определенного класса, это:</w:t>
      </w:r>
    </w:p>
    <w:p w14:paraId="62D90977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А) Система программирования</w:t>
      </w:r>
    </w:p>
    <w:p w14:paraId="3B4D0FF2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Б) Базовое ПО</w:t>
      </w:r>
    </w:p>
    <w:p w14:paraId="1669781B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В) Пакет прикладных программ</w:t>
      </w:r>
    </w:p>
    <w:p w14:paraId="67315855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Г) Сервисное программное обеспечение </w:t>
      </w:r>
    </w:p>
    <w:p w14:paraId="6B169B6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D53C4A8" w14:textId="5E0C1C98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71AC5AF0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299754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 на</w:t>
      </w:r>
      <w:proofErr w:type="gramEnd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основании  которой  путем  логических  рассуждений  могут  быть </w:t>
      </w:r>
    </w:p>
    <w:p w14:paraId="629F7251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определенные выводы, это:</w:t>
      </w:r>
    </w:p>
    <w:p w14:paraId="19F1708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А) Данные</w:t>
      </w:r>
    </w:p>
    <w:p w14:paraId="5E77DD56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Б) Информация</w:t>
      </w:r>
    </w:p>
    <w:p w14:paraId="37731FB5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В) Знания</w:t>
      </w:r>
    </w:p>
    <w:p w14:paraId="56943912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Г) Информационные технологии</w:t>
      </w:r>
    </w:p>
    <w:p w14:paraId="0F5E4AF9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F6EE75C" w14:textId="6F2B3210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4CAE710A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336473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10.Какой из способов подключения к Internet обеспечивает наибольшие возможности для доступа к информационным ресурсам</w:t>
      </w:r>
    </w:p>
    <w:p w14:paraId="5DA1651F" w14:textId="77777777" w:rsidR="00DF2B6E" w:rsidRPr="00DF2B6E" w:rsidRDefault="00DF2B6E" w:rsidP="00870486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удаленный доступ по коммутируемому телефонному каналу</w:t>
      </w:r>
    </w:p>
    <w:p w14:paraId="13B12BD5" w14:textId="77777777" w:rsidR="00DF2B6E" w:rsidRPr="00DF2B6E" w:rsidRDefault="00DF2B6E" w:rsidP="00870486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постоянное соединение по оптоволоконному каналу</w:t>
      </w:r>
    </w:p>
    <w:p w14:paraId="0EEB4E7E" w14:textId="77777777" w:rsidR="00DF2B6E" w:rsidRPr="00DF2B6E" w:rsidRDefault="00DF2B6E" w:rsidP="00870486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постоянное соединение по выделенному телефонному каналу</w:t>
      </w:r>
    </w:p>
    <w:p w14:paraId="742EEF84" w14:textId="77777777" w:rsidR="00DF2B6E" w:rsidRPr="00DF2B6E" w:rsidRDefault="00DF2B6E" w:rsidP="00870486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терминальное соединение по коммутируемому телефонному каналу.</w:t>
      </w:r>
    </w:p>
    <w:p w14:paraId="47A7A08D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04C715F8" w14:textId="33A93AAF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64A28F47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5F7BD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B6E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291FF52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0BA1AB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2B6E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3B45FD2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2B6E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70EA24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77566F2" w14:textId="77777777" w:rsidR="00DF2B6E" w:rsidRPr="00DF2B6E" w:rsidRDefault="00DF2B6E" w:rsidP="00870486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1. Сопоставьте явление с его определением.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480"/>
        <w:gridCol w:w="1232"/>
        <w:gridCol w:w="3473"/>
      </w:tblGrid>
      <w:tr w:rsidR="00DF2B6E" w:rsidRPr="00DF2B6E" w14:paraId="04F86A35" w14:textId="77777777" w:rsidTr="00D44258">
        <w:tc>
          <w:tcPr>
            <w:tcW w:w="524" w:type="dxa"/>
          </w:tcPr>
          <w:p w14:paraId="4DFB3F3C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8" w:type="dxa"/>
          </w:tcPr>
          <w:p w14:paraId="3AB5BB29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Публикация на различных интернет-ресурсах провокационных статей, либо сообщений с целью развития конфликта между пользователями с сопровождением взаимных оскорблений и т.п.</w:t>
            </w:r>
          </w:p>
        </w:tc>
        <w:tc>
          <w:tcPr>
            <w:tcW w:w="592" w:type="dxa"/>
          </w:tcPr>
          <w:p w14:paraId="68D9EFFB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1" w:type="dxa"/>
          </w:tcPr>
          <w:p w14:paraId="0BD85318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Флуд</w:t>
            </w:r>
          </w:p>
        </w:tc>
      </w:tr>
      <w:tr w:rsidR="00DF2B6E" w:rsidRPr="00DF2B6E" w14:paraId="7A03F585" w14:textId="77777777" w:rsidTr="00D44258">
        <w:tc>
          <w:tcPr>
            <w:tcW w:w="524" w:type="dxa"/>
          </w:tcPr>
          <w:p w14:paraId="490F265B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</w:tcPr>
          <w:p w14:paraId="653F4640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Прямая ссылка на файлы с других сайтов. Эта практика также известна как кража пропускной способности, поскольку при этом используются чужие ресурсы.</w:t>
            </w:r>
          </w:p>
        </w:tc>
        <w:tc>
          <w:tcPr>
            <w:tcW w:w="592" w:type="dxa"/>
          </w:tcPr>
          <w:p w14:paraId="4776F33F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</w:tcPr>
          <w:p w14:paraId="395E843D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Троллинг</w:t>
            </w:r>
          </w:p>
        </w:tc>
      </w:tr>
      <w:tr w:rsidR="00DF2B6E" w:rsidRPr="00DF2B6E" w14:paraId="02CD97D0" w14:textId="77777777" w:rsidTr="00D44258">
        <w:tc>
          <w:tcPr>
            <w:tcW w:w="524" w:type="dxa"/>
          </w:tcPr>
          <w:p w14:paraId="04EED599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</w:tcPr>
          <w:p w14:paraId="5984FFCF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Способ ведения беседы в интернете, при котором пользователи обмениваются между собой бессмысленными по содержанию сообщениями, не имеющими отношения к теме обсуждения</w:t>
            </w:r>
          </w:p>
        </w:tc>
        <w:tc>
          <w:tcPr>
            <w:tcW w:w="592" w:type="dxa"/>
          </w:tcPr>
          <w:p w14:paraId="5E568F00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</w:tcPr>
          <w:p w14:paraId="39B8D4EF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Флейм</w:t>
            </w:r>
          </w:p>
        </w:tc>
      </w:tr>
      <w:tr w:rsidR="00DF2B6E" w:rsidRPr="00DF2B6E" w14:paraId="6032C65B" w14:textId="77777777" w:rsidTr="00D44258">
        <w:tc>
          <w:tcPr>
            <w:tcW w:w="524" w:type="dxa"/>
          </w:tcPr>
          <w:p w14:paraId="2445C8E0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38" w:type="dxa"/>
          </w:tcPr>
          <w:p w14:paraId="243809B4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Бурное обсуждение, возникшее на пустом месте.</w:t>
            </w:r>
          </w:p>
        </w:tc>
        <w:tc>
          <w:tcPr>
            <w:tcW w:w="592" w:type="dxa"/>
          </w:tcPr>
          <w:p w14:paraId="14D8FE15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1" w:type="dxa"/>
          </w:tcPr>
          <w:p w14:paraId="63982E3D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Хотлинкинг</w:t>
            </w:r>
            <w:proofErr w:type="spellEnd"/>
          </w:p>
        </w:tc>
      </w:tr>
    </w:tbl>
    <w:p w14:paraId="16F075FD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1EB3817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ответ:1-Б, 2-Г, 3-А, 4-В</w:t>
      </w:r>
    </w:p>
    <w:p w14:paraId="57D38147" w14:textId="0952D662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6813601A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5AA115" w14:textId="77777777" w:rsidR="00DF2B6E" w:rsidRPr="00DF2B6E" w:rsidRDefault="00DF2B6E" w:rsidP="0087048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bCs/>
          <w:sz w:val="28"/>
          <w:szCs w:val="28"/>
        </w:rPr>
        <w:t>2. Установите соответствие между типом файла и расширением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499"/>
        <w:gridCol w:w="1232"/>
        <w:gridCol w:w="3454"/>
      </w:tblGrid>
      <w:tr w:rsidR="00DF2B6E" w:rsidRPr="00DF2B6E" w14:paraId="566F4D57" w14:textId="77777777" w:rsidTr="00D44258">
        <w:tc>
          <w:tcPr>
            <w:tcW w:w="526" w:type="dxa"/>
          </w:tcPr>
          <w:p w14:paraId="11E28217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4" w:type="dxa"/>
          </w:tcPr>
          <w:p w14:paraId="39A56F91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текстовый документ</w:t>
            </w:r>
          </w:p>
        </w:tc>
        <w:tc>
          <w:tcPr>
            <w:tcW w:w="590" w:type="dxa"/>
          </w:tcPr>
          <w:p w14:paraId="1AB5E4E5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5" w:type="dxa"/>
          </w:tcPr>
          <w:p w14:paraId="4F1AE927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accdb</w:t>
            </w:r>
            <w:proofErr w:type="spellEnd"/>
          </w:p>
        </w:tc>
      </w:tr>
      <w:tr w:rsidR="00DF2B6E" w:rsidRPr="00DF2B6E" w14:paraId="502942ED" w14:textId="77777777" w:rsidTr="00D44258">
        <w:tc>
          <w:tcPr>
            <w:tcW w:w="526" w:type="dxa"/>
          </w:tcPr>
          <w:p w14:paraId="06F6EA16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4" w:type="dxa"/>
          </w:tcPr>
          <w:p w14:paraId="497EFB8C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590" w:type="dxa"/>
          </w:tcPr>
          <w:p w14:paraId="2785147C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5" w:type="dxa"/>
          </w:tcPr>
          <w:p w14:paraId="376F9EBB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xlsx</w:t>
            </w:r>
            <w:proofErr w:type="spellEnd"/>
          </w:p>
        </w:tc>
      </w:tr>
      <w:tr w:rsidR="00DF2B6E" w:rsidRPr="00DF2B6E" w14:paraId="563506F0" w14:textId="77777777" w:rsidTr="00D44258">
        <w:tc>
          <w:tcPr>
            <w:tcW w:w="526" w:type="dxa"/>
          </w:tcPr>
          <w:p w14:paraId="59F95384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4" w:type="dxa"/>
          </w:tcPr>
          <w:p w14:paraId="4D05CB7D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таблица</w:t>
            </w:r>
          </w:p>
        </w:tc>
        <w:tc>
          <w:tcPr>
            <w:tcW w:w="590" w:type="dxa"/>
          </w:tcPr>
          <w:p w14:paraId="725C60C2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5" w:type="dxa"/>
          </w:tcPr>
          <w:p w14:paraId="5CF8F753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ppt</w:t>
            </w:r>
            <w:proofErr w:type="spellEnd"/>
          </w:p>
        </w:tc>
      </w:tr>
      <w:tr w:rsidR="00DF2B6E" w:rsidRPr="00DF2B6E" w14:paraId="5922E7B8" w14:textId="77777777" w:rsidTr="00D44258">
        <w:tc>
          <w:tcPr>
            <w:tcW w:w="526" w:type="dxa"/>
          </w:tcPr>
          <w:p w14:paraId="4B581295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34" w:type="dxa"/>
          </w:tcPr>
          <w:p w14:paraId="0CCDBF77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590" w:type="dxa"/>
          </w:tcPr>
          <w:p w14:paraId="4C36E9D5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5" w:type="dxa"/>
          </w:tcPr>
          <w:p w14:paraId="71B573A8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docx</w:t>
            </w:r>
            <w:proofErr w:type="spellEnd"/>
          </w:p>
        </w:tc>
      </w:tr>
    </w:tbl>
    <w:p w14:paraId="2B206911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56B883F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4-А</w:t>
      </w:r>
    </w:p>
    <w:p w14:paraId="59568EE9" w14:textId="2A54FB93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68B5590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267B2E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2B6E">
        <w:rPr>
          <w:rFonts w:ascii="Times New Roman" w:eastAsia="Calibri" w:hAnsi="Times New Roman" w:cs="Times New Roman"/>
          <w:bCs/>
          <w:sz w:val="28"/>
          <w:szCs w:val="28"/>
        </w:rPr>
        <w:t>3. Установите соответствие между видом периферийного устройства и примером.</w:t>
      </w:r>
    </w:p>
    <w:p w14:paraId="2F50485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2B6E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два элемента правого столбца. </w:t>
      </w:r>
    </w:p>
    <w:p w14:paraId="35F2EC2C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505"/>
        <w:gridCol w:w="1232"/>
        <w:gridCol w:w="3448"/>
      </w:tblGrid>
      <w:tr w:rsidR="00DF2B6E" w:rsidRPr="00DF2B6E" w14:paraId="6EEF5B6B" w14:textId="77777777" w:rsidTr="00D44258">
        <w:tc>
          <w:tcPr>
            <w:tcW w:w="4666" w:type="dxa"/>
            <w:gridSpan w:val="2"/>
          </w:tcPr>
          <w:p w14:paraId="435B15EC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679" w:type="dxa"/>
            <w:gridSpan w:val="2"/>
          </w:tcPr>
          <w:p w14:paraId="1864D295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</w:t>
            </w:r>
          </w:p>
        </w:tc>
      </w:tr>
      <w:tr w:rsidR="00DF2B6E" w:rsidRPr="00DF2B6E" w14:paraId="211C2C36" w14:textId="77777777" w:rsidTr="00D44258">
        <w:trPr>
          <w:trHeight w:val="427"/>
        </w:trPr>
        <w:tc>
          <w:tcPr>
            <w:tcW w:w="524" w:type="dxa"/>
          </w:tcPr>
          <w:p w14:paraId="6F930809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2" w:type="dxa"/>
          </w:tcPr>
          <w:p w14:paraId="76A83E52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ввода</w:t>
            </w:r>
          </w:p>
        </w:tc>
        <w:tc>
          <w:tcPr>
            <w:tcW w:w="589" w:type="dxa"/>
          </w:tcPr>
          <w:p w14:paraId="2F6BD623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0" w:type="dxa"/>
          </w:tcPr>
          <w:p w14:paraId="5702CA6A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</w:t>
            </w:r>
          </w:p>
        </w:tc>
      </w:tr>
      <w:tr w:rsidR="00DF2B6E" w:rsidRPr="00DF2B6E" w14:paraId="3611C317" w14:textId="77777777" w:rsidTr="00D44258">
        <w:tc>
          <w:tcPr>
            <w:tcW w:w="524" w:type="dxa"/>
          </w:tcPr>
          <w:p w14:paraId="50D8D614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2" w:type="dxa"/>
          </w:tcPr>
          <w:p w14:paraId="29999B87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Устройства вывода</w:t>
            </w:r>
          </w:p>
        </w:tc>
        <w:tc>
          <w:tcPr>
            <w:tcW w:w="589" w:type="dxa"/>
          </w:tcPr>
          <w:p w14:paraId="04F050DB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0" w:type="dxa"/>
          </w:tcPr>
          <w:p w14:paraId="125A87A0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</w:tr>
      <w:tr w:rsidR="00DF2B6E" w:rsidRPr="00DF2B6E" w14:paraId="19ED8A7B" w14:textId="77777777" w:rsidTr="00D44258">
        <w:tc>
          <w:tcPr>
            <w:tcW w:w="524" w:type="dxa"/>
          </w:tcPr>
          <w:p w14:paraId="62762B82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6A70187A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696802FE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0" w:type="dxa"/>
          </w:tcPr>
          <w:p w14:paraId="5647C215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дискета</w:t>
            </w:r>
          </w:p>
        </w:tc>
      </w:tr>
      <w:tr w:rsidR="00DF2B6E" w:rsidRPr="00DF2B6E" w14:paraId="7DA6DCDB" w14:textId="77777777" w:rsidTr="00D44258">
        <w:tc>
          <w:tcPr>
            <w:tcW w:w="524" w:type="dxa"/>
          </w:tcPr>
          <w:p w14:paraId="48E644E9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44EE6946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094978FA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0" w:type="dxa"/>
          </w:tcPr>
          <w:p w14:paraId="62B2BA6D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сканер</w:t>
            </w:r>
          </w:p>
        </w:tc>
      </w:tr>
      <w:tr w:rsidR="00DF2B6E" w:rsidRPr="00DF2B6E" w14:paraId="131EF187" w14:textId="77777777" w:rsidTr="00D44258">
        <w:tc>
          <w:tcPr>
            <w:tcW w:w="524" w:type="dxa"/>
          </w:tcPr>
          <w:p w14:paraId="0573C808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45CD81CB" w14:textId="77777777" w:rsidR="00DF2B6E" w:rsidRPr="00DF2B6E" w:rsidRDefault="00DF2B6E" w:rsidP="00870486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77F92CFF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90" w:type="dxa"/>
          </w:tcPr>
          <w:p w14:paraId="2D403430" w14:textId="77777777" w:rsidR="00DF2B6E" w:rsidRPr="00DF2B6E" w:rsidRDefault="00DF2B6E" w:rsidP="008704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дигитайзер</w:t>
            </w:r>
          </w:p>
        </w:tc>
      </w:tr>
    </w:tbl>
    <w:p w14:paraId="25248496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04FF3F58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1-ГД, 2-АБ</w:t>
      </w:r>
    </w:p>
    <w:p w14:paraId="4F2DC612" w14:textId="61A8FDC8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2A1475BC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F574E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B6E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7C939AC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5A6FB0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2B6E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1F7F5F5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2B6E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0A3925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E32FC3C" w14:textId="77777777" w:rsidR="00DF2B6E" w:rsidRPr="00DF2B6E" w:rsidRDefault="00DF2B6E" w:rsidP="0087048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1. Укажите последовательность выполнения этапов компьютерного моделирования:</w:t>
      </w:r>
    </w:p>
    <w:p w14:paraId="35036CB4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А)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 xml:space="preserve">Создание формализованной модели; </w:t>
      </w:r>
    </w:p>
    <w:p w14:paraId="5F6E063D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Б)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 xml:space="preserve">Построение описательной информационной модели объекта; </w:t>
      </w:r>
    </w:p>
    <w:p w14:paraId="1AF22BA1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В)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 xml:space="preserve">Компьютерный эксперимент; </w:t>
      </w:r>
    </w:p>
    <w:p w14:paraId="57806E51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Г)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>Постановка цели моделирования;</w:t>
      </w:r>
    </w:p>
    <w:p w14:paraId="7515076B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Д)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>Преобразование формализованной модели в компьютерную модель.</w:t>
      </w:r>
    </w:p>
    <w:p w14:paraId="42CA8696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ГБАДВ</w:t>
      </w:r>
    </w:p>
    <w:p w14:paraId="6E9A05ED" w14:textId="0BC1613D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25E24258" w14:textId="77777777" w:rsidR="00DF2B6E" w:rsidRPr="00DF2B6E" w:rsidRDefault="00DF2B6E" w:rsidP="0087048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17FD83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lastRenderedPageBreak/>
        <w:t>2. Укажите последовательность единиц измерения информации в порядке возрастания:</w:t>
      </w:r>
    </w:p>
    <w:p w14:paraId="576578BC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А)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 xml:space="preserve">Килобайт; </w:t>
      </w:r>
    </w:p>
    <w:p w14:paraId="6AD59EBC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Б)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 xml:space="preserve">Байт; </w:t>
      </w:r>
    </w:p>
    <w:p w14:paraId="2037755B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В)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 xml:space="preserve"> Гигабайт; </w:t>
      </w:r>
    </w:p>
    <w:p w14:paraId="0A9DDCA2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Г)</w:t>
      </w:r>
      <w:r w:rsidRPr="00DF2B6E">
        <w:rPr>
          <w:rFonts w:ascii="Times New Roman" w:eastAsia="Calibri" w:hAnsi="Times New Roman" w:cs="Times New Roman"/>
          <w:sz w:val="28"/>
          <w:szCs w:val="28"/>
        </w:rPr>
        <w:tab/>
        <w:t>Мегабайт.</w:t>
      </w:r>
    </w:p>
    <w:p w14:paraId="6525EBA5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БАГВ</w:t>
      </w:r>
    </w:p>
    <w:p w14:paraId="7ACE0D01" w14:textId="0F1CFB21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4DD5C710" w14:textId="77777777" w:rsidR="00DF2B6E" w:rsidRPr="00DF2B6E" w:rsidRDefault="00DF2B6E" w:rsidP="00870486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4299A4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 Укажите последовательность этапов построения диаграммы в MS Excel с помощью мастера:</w:t>
      </w:r>
    </w:p>
    <w:p w14:paraId="1F0CE07A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</w:t>
      </w: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Выбор типа диаграммы;</w:t>
      </w:r>
    </w:p>
    <w:p w14:paraId="4C0C6F21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</w:t>
      </w: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Настройки заголовков, осей, линии сетки, легенды, подписей и таблицы данных;</w:t>
      </w:r>
    </w:p>
    <w:p w14:paraId="1410116B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</w:t>
      </w: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Выбор расположения диаграммы;</w:t>
      </w:r>
    </w:p>
    <w:p w14:paraId="4778F3D6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Pr="00DF2B6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ab/>
        <w:t>Выбор или уточнение источника данных.</w:t>
      </w:r>
    </w:p>
    <w:p w14:paraId="062F3AE7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АГБВ</w:t>
      </w:r>
    </w:p>
    <w:p w14:paraId="5CF36172" w14:textId="1A34C6F4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7FEE2EB9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836704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B6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F13EF6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D3178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B6E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6F39A3B3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4A033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2B6E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F691756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DB12258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1. Информатика и Информационные технологии — это научные дисциплины, изучающие вопросы, связанные с ______, сбором, хранением, преобразованием информации в различных сферах человеческой деятельности.</w:t>
      </w:r>
    </w:p>
    <w:p w14:paraId="6F7F7D95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поиском</w:t>
      </w:r>
    </w:p>
    <w:p w14:paraId="0901A163" w14:textId="1064724C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1E9907F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FD26C22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2. Показ слайдов, эффекты анимации отдельных объектов слайда презентации могут выполняться программой _____________</w:t>
      </w:r>
    </w:p>
    <w:p w14:paraId="768B4E68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редактор презентаций</w:t>
      </w:r>
    </w:p>
    <w:p w14:paraId="594BE7F0" w14:textId="1BEE72E8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500DBB47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D66B82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Система, выполняющая роль связующего звена между аппаратурой компьютера, с одной стороны, и выполняемыми программами, а также пользователем, - с другой стороны, 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называется:…</w:t>
      </w:r>
      <w:proofErr w:type="gramEnd"/>
    </w:p>
    <w:p w14:paraId="71E73676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операционная система</w:t>
      </w:r>
    </w:p>
    <w:p w14:paraId="4E213DB5" w14:textId="10987CF1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6C4937DF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F14E29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Целенаправленное перемещение между Web-документами называют ______</w:t>
      </w:r>
    </w:p>
    <w:p w14:paraId="77506750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Web-навигацией</w:t>
      </w:r>
    </w:p>
    <w:p w14:paraId="629861E5" w14:textId="5990ED2A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Компетенции: УК-1, ОПК-6</w:t>
      </w:r>
    </w:p>
    <w:p w14:paraId="0AF07585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D9354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момент включения персонального компьютера программа тестирования персонального компьютера записана в __________</w:t>
      </w:r>
    </w:p>
    <w:p w14:paraId="38DE977A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микросхеме BIOS</w:t>
      </w:r>
    </w:p>
    <w:p w14:paraId="4E65E841" w14:textId="6CDE9B68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368BE3A6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A92F92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Изображение, создаваемое в векторных программах, основывается на___</w:t>
      </w:r>
    </w:p>
    <w:p w14:paraId="0892CCD5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математических формулах</w:t>
      </w:r>
    </w:p>
    <w:p w14:paraId="02C8C43A" w14:textId="2A14B2DE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6B1C8510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9A629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Заражение компьютерными вирусами в процессе работы с электронной почтой может произойти 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открытии</w:t>
      </w:r>
      <w:proofErr w:type="gramEnd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вложенных ___________.</w:t>
      </w:r>
    </w:p>
    <w:p w14:paraId="18D83A4E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файлов</w:t>
      </w:r>
    </w:p>
    <w:p w14:paraId="3A4179C9" w14:textId="6DEDCF68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7CE9D760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F88965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8. Задан адрес электронной почты в сети Интернет: user_name@mtu-net.ru. Доменное имя сервера, на котором хранится почта, ________</w:t>
      </w:r>
    </w:p>
    <w:p w14:paraId="26BBA39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mtu-net.ru</w:t>
      </w:r>
    </w:p>
    <w:p w14:paraId="077E83D0" w14:textId="0201628B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1B937464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4F227" w14:textId="77777777" w:rsidR="00DF2B6E" w:rsidRPr="00DF2B6E" w:rsidRDefault="00DF2B6E" w:rsidP="00870486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9. Деление Интернета на </w:t>
      </w:r>
      <w:r w:rsidRPr="00DF2B6E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автономные</w:t>
      </w:r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</w:rPr>
        <w:t>_  позволяет</w:t>
      </w:r>
      <w:proofErr w:type="gramEnd"/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 распределить информацию о топологии всей сети и существенно упростить маршрутизацию.</w:t>
      </w:r>
    </w:p>
    <w:p w14:paraId="242A8322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</w:t>
      </w:r>
      <w:proofErr w:type="gramStart"/>
      <w:r w:rsidRPr="00DF2B6E">
        <w:rPr>
          <w:rFonts w:ascii="Times New Roman" w:eastAsia="Calibri" w:hAnsi="Times New Roman" w:cs="Times New Roman"/>
          <w:sz w:val="28"/>
          <w:szCs w:val="28"/>
          <w:lang w:eastAsia="ru-RU"/>
        </w:rPr>
        <w:t>ответ:  системы</w:t>
      </w:r>
      <w:proofErr w:type="gramEnd"/>
    </w:p>
    <w:p w14:paraId="0DF57557" w14:textId="27783805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1CA347C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044C9E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10. ___________ </w:t>
      </w:r>
      <w:proofErr w:type="gramStart"/>
      <w:r w:rsidRPr="00DF2B6E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22FC2842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Алгоритм</w:t>
      </w:r>
    </w:p>
    <w:p w14:paraId="3EA1442B" w14:textId="78B0C4EF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4BC0F77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E1916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92FC39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B6E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4DE2E335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33538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2B6E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0192643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DD8A3E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1.____________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610D4550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Монитор/ дисплей/экран</w:t>
      </w:r>
    </w:p>
    <w:p w14:paraId="5528F144" w14:textId="3B1F85C6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1EBCAA6D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E2E094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Web дизайнеры обычно работают с изображениями _____ … 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 </w:t>
      </w:r>
      <w:proofErr w:type="spellStart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proofErr w:type="gramEnd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CE6476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14:paraId="70F0BC69" w14:textId="3622AB8A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5E78F52A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2312F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9728870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Периферийное устройство 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сотен), называется __________</w:t>
      </w:r>
    </w:p>
    <w:p w14:paraId="0F05CB9E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Принтер/ </w:t>
      </w:r>
      <w:proofErr w:type="spellStart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printer</w:t>
      </w:r>
      <w:proofErr w:type="spellEnd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/ печатающее устройство</w:t>
      </w:r>
    </w:p>
    <w:p w14:paraId="6C612352" w14:textId="1E7CD4A8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bookmarkEnd w:id="0"/>
    <w:p w14:paraId="6594E019" w14:textId="77777777" w:rsidR="00DF2B6E" w:rsidRPr="00DF2B6E" w:rsidRDefault="00DF2B6E" w:rsidP="0087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65FAB9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Программный ___________— это комплекс взаимосвязанных программ, предназначенный для решения определённой задачи массового спроса, подготовленный к реализации как любой вид промышленной продукции.</w:t>
      </w:r>
    </w:p>
    <w:p w14:paraId="3250444E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Pr="00DF2B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C59278C" w14:textId="77583886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134EFD14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4FAC39" w14:textId="77777777" w:rsidR="00DF2B6E" w:rsidRPr="00DF2B6E" w:rsidRDefault="00DF2B6E" w:rsidP="00870486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38EFD3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B6E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F961B00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96A2EB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6E">
        <w:rPr>
          <w:rFonts w:ascii="Times New Roman" w:hAnsi="Times New Roman" w:cs="Times New Roman"/>
          <w:sz w:val="28"/>
          <w:szCs w:val="28"/>
        </w:rPr>
        <w:t>1. Что такое однопроцессорная архитектура. Перечислить устройства, которые входят в состав однопроцессорной архитектуры.</w:t>
      </w:r>
    </w:p>
    <w:p w14:paraId="19F4FBF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66742B5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Однопроцессорная архитектура — это тип архитектуры, в котором один процессор управляет работой всех устройств: внутренней и внешней памяти, устройств ввода и вывода.</w:t>
      </w:r>
    </w:p>
    <w:p w14:paraId="11AEBFC9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Устройства, которые входят в состав однопроцессорной архитектуры:</w:t>
      </w:r>
    </w:p>
    <w:p w14:paraId="78003112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Центральный процессор.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 2</w:t>
      </w:r>
    </w:p>
    <w:p w14:paraId="3A678271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Контроллеры. Периферийные устройства, которые подключаются к аппаратуре компьютера через специальные контроллеры. Они связывают периферийное оборудование или каналы связи с центральным процессором, освобождая процессор от непосредственного управления функционированием данного оборудования.</w:t>
      </w:r>
    </w:p>
    <w:p w14:paraId="3003E91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архитектуры персонального компьютера, приведены примеры устройств входящих в них.</w:t>
      </w:r>
    </w:p>
    <w:p w14:paraId="2112E2F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6C9ADB80" w14:textId="79433466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  <w:r w:rsidR="00DF2B6E" w:rsidRPr="00DF2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E3A44E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22FFE8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2. Что такое программные </w:t>
      </w:r>
      <w:proofErr w:type="gramStart"/>
      <w:r w:rsidRPr="00DF2B6E">
        <w:rPr>
          <w:rFonts w:ascii="Times New Roman" w:eastAsia="Calibri" w:hAnsi="Times New Roman" w:cs="Times New Roman"/>
          <w:sz w:val="28"/>
          <w:szCs w:val="28"/>
        </w:rPr>
        <w:t>поисковые  сервисы</w:t>
      </w:r>
      <w:proofErr w:type="gramEnd"/>
      <w:r w:rsidRPr="00DF2B6E">
        <w:rPr>
          <w:rFonts w:ascii="Times New Roman" w:eastAsia="Calibri" w:hAnsi="Times New Roman" w:cs="Times New Roman"/>
          <w:sz w:val="28"/>
          <w:szCs w:val="28"/>
        </w:rPr>
        <w:t>? Перечислить их виды.</w:t>
      </w:r>
    </w:p>
    <w:p w14:paraId="54C02A44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Правильный ответ: Программные поисковые сервисы — это специализированные программы, которые предоставляют возможность поиска информации в интернете. Виды программных поисковых сервисов:</w:t>
      </w:r>
    </w:p>
    <w:p w14:paraId="6B225B60" w14:textId="77777777" w:rsidR="00DF2B6E" w:rsidRPr="00DF2B6E" w:rsidRDefault="00DF2B6E" w:rsidP="008704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Поисковые каталоги. В них информация хранится в виде категорий и подкатегорий. По структуре такие сервисы похожи на каталоги библиотек. </w:t>
      </w:r>
    </w:p>
    <w:p w14:paraId="20186890" w14:textId="77777777" w:rsidR="00DF2B6E" w:rsidRPr="00DF2B6E" w:rsidRDefault="00DF2B6E" w:rsidP="008704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2B6E">
        <w:rPr>
          <w:rFonts w:ascii="Times New Roman" w:eastAsia="Calibri" w:hAnsi="Times New Roman" w:cs="Times New Roman"/>
          <w:sz w:val="28"/>
          <w:szCs w:val="28"/>
        </w:rPr>
        <w:t>Метапоисковые</w:t>
      </w:r>
      <w:proofErr w:type="spellEnd"/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 системы. Не обладают собственной базой данных и поисковым индексом, но при этом собирают информацию, выданную другими поисковыми системами. </w:t>
      </w:r>
    </w:p>
    <w:p w14:paraId="63702B5C" w14:textId="77777777" w:rsidR="00DF2B6E" w:rsidRPr="00DF2B6E" w:rsidRDefault="00DF2B6E" w:rsidP="008704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Специализированные поисковики. Направлены на поиск конкретной информации. Например, сервисы-</w:t>
      </w:r>
      <w:proofErr w:type="spellStart"/>
      <w:r w:rsidRPr="00DF2B6E">
        <w:rPr>
          <w:rFonts w:ascii="Times New Roman" w:eastAsia="Calibri" w:hAnsi="Times New Roman" w:cs="Times New Roman"/>
          <w:sz w:val="28"/>
          <w:szCs w:val="28"/>
        </w:rPr>
        <w:t>фотостоки</w:t>
      </w:r>
      <w:proofErr w:type="spellEnd"/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 используются только для поиска изображений. </w:t>
      </w:r>
    </w:p>
    <w:p w14:paraId="613C5A76" w14:textId="77777777" w:rsidR="00DF2B6E" w:rsidRPr="00DF2B6E" w:rsidRDefault="00DF2B6E" w:rsidP="00870486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Индексные поисковые системы. Самая распространённая разновидность поисковиков. Программа содержит базу, в которой находятся ссылки на другие веб-сайты. Она постоянно пополняется новыми страницами, которые индексируются программой. </w:t>
      </w:r>
    </w:p>
    <w:p w14:paraId="63674C3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Даны определения и перечислены существующие поисковые системы </w:t>
      </w:r>
      <w:proofErr w:type="spellStart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proofErr w:type="spellEnd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Приведены минимум три основные.</w:t>
      </w:r>
    </w:p>
    <w:p w14:paraId="0CE4A52B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3AA11067" w14:textId="4635B07B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4FFF1895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5EEBD1" w14:textId="77777777" w:rsidR="00DF2B6E" w:rsidRPr="00DF2B6E" w:rsidRDefault="00DF2B6E" w:rsidP="008704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3. Что такое системный блок персонального компьютера.  Перечислите составляющие системного блока. </w:t>
      </w:r>
    </w:p>
    <w:p w14:paraId="3C8962A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Системный блок персонального компьютера — это корпус, внутри которого установлены все необходимые и дополнительные комплектующие. Он выполняет защитную функцию и обеспечивает оптимальные температурные условия для вычислительного оборудования. </w:t>
      </w:r>
    </w:p>
    <w:p w14:paraId="7D9B781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>Составляющие системного блока:</w:t>
      </w:r>
    </w:p>
    <w:p w14:paraId="5059E942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Блок питания. Устройство, преобразующее переменный ток в постоянный с необходимыми параметрами (мощность, напряжения, сила тока). </w:t>
      </w:r>
    </w:p>
    <w:p w14:paraId="2456751A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Центральный процессор. Главный элемент вычислительного оборудования, используемый для выполнения микрокоманд, из которых состоит любое приложение для ПК. </w:t>
      </w:r>
    </w:p>
    <w:p w14:paraId="23D71E0B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Материнская плата. Основная микросхема, к которой подключены остальные компоненты вычислительного оборудования, включая центральный процессор. </w:t>
      </w:r>
    </w:p>
    <w:p w14:paraId="0EA85D4C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Оперативная запоминающая память (ОЗУ). Микросхемы энергозависимой быстрой памяти, используемые для временного хранения файлов приложений и самой операционной системы. </w:t>
      </w:r>
    </w:p>
    <w:p w14:paraId="6C0FE328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Видеоадаптер. Устройство для обработки и вывода графических данных на внешний монитор. </w:t>
      </w:r>
    </w:p>
    <w:p w14:paraId="388A585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Энергонезависимая память в виде жёсткого диска или твердотельного накопителя (SSD). Предназначена для хранения всех пользовательских данных, а также файлов операционной системы ПК. </w:t>
      </w:r>
    </w:p>
    <w:p w14:paraId="2E6CB1B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Сетевой адаптер. Устройство для подключения к внешней компьютерной сети. </w:t>
      </w:r>
    </w:p>
    <w:p w14:paraId="1AEB8437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Оптический привод (опционально). </w:t>
      </w:r>
    </w:p>
    <w:p w14:paraId="583C02A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F2B6E">
        <w:rPr>
          <w:rFonts w:ascii="Times New Roman" w:eastAsia="Calibri" w:hAnsi="Times New Roman" w:cs="Times New Roman"/>
          <w:sz w:val="28"/>
          <w:szCs w:val="28"/>
        </w:rPr>
        <w:t xml:space="preserve">Корпусный кулер. Устройство, обеспечивающее дополнительное охлаждение компонентов системы за счёт воздухообмена с окружающей средой. </w:t>
      </w:r>
    </w:p>
    <w:p w14:paraId="113F98B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оценивания: Перечислены основные компоненты персонального компьютера.</w:t>
      </w:r>
    </w:p>
    <w:p w14:paraId="4FD36818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8 минут</w:t>
      </w:r>
    </w:p>
    <w:p w14:paraId="7C4D4DF6" w14:textId="2BD26F09" w:rsidR="00DF2B6E" w:rsidRPr="00DF2B6E" w:rsidRDefault="0016659A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3CB4D020" w14:textId="77777777" w:rsidR="00DF2B6E" w:rsidRPr="00DF2B6E" w:rsidRDefault="00DF2B6E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841CC7" w14:textId="59AC0331" w:rsidR="00DF2B6E" w:rsidRPr="00DF2B6E" w:rsidRDefault="00870486" w:rsidP="00870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F2B6E" w:rsidRPr="00DF2B6E">
        <w:rPr>
          <w:rFonts w:ascii="Times New Roman" w:eastAsia="Times New Roman" w:hAnsi="Times New Roman" w:cs="Times New Roman"/>
          <w:sz w:val="28"/>
          <w:szCs w:val="28"/>
        </w:rPr>
        <w:t>. Дайте определение понятию «</w:t>
      </w:r>
      <w:proofErr w:type="gramStart"/>
      <w:r w:rsidR="00DF2B6E" w:rsidRPr="00DF2B6E">
        <w:rPr>
          <w:rFonts w:ascii="Times New Roman" w:eastAsia="Times New Roman" w:hAnsi="Times New Roman" w:cs="Times New Roman"/>
          <w:sz w:val="28"/>
          <w:szCs w:val="28"/>
        </w:rPr>
        <w:t>автоматизированная  система</w:t>
      </w:r>
      <w:proofErr w:type="gramEnd"/>
      <w:r w:rsidR="00DF2B6E" w:rsidRPr="00DF2B6E">
        <w:rPr>
          <w:rFonts w:ascii="Times New Roman" w:eastAsia="Times New Roman" w:hAnsi="Times New Roman" w:cs="Times New Roman"/>
          <w:sz w:val="28"/>
          <w:szCs w:val="28"/>
        </w:rPr>
        <w:t xml:space="preserve"> управления» и приведите их примеры.</w:t>
      </w:r>
    </w:p>
    <w:p w14:paraId="5250F4E7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DF2B6E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</w:t>
      </w:r>
      <w:proofErr w:type="gramEnd"/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управления (АСУ) — это комплекс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предприятия. </w:t>
      </w:r>
    </w:p>
    <w:p w14:paraId="06D0305E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автоматизированных систем управления:</w:t>
      </w:r>
    </w:p>
    <w:p w14:paraId="7BDC2F95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уличным освещением («АСУ УО»). Предназначена для организации автоматизации централизованного управления уличным освещением. </w:t>
      </w:r>
    </w:p>
    <w:p w14:paraId="491A522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наружного освещения («АСУНО»). Предназначена для организации автоматизации централизованного управления наружным освещением. </w:t>
      </w:r>
    </w:p>
    <w:p w14:paraId="11CD7E27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дорожным движением («АСУ ДД»). Предназначена для управления транспортных средств и пешеходных потоков на дорожной сети города или автомагистрали. </w:t>
      </w:r>
    </w:p>
    <w:p w14:paraId="136D608F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предприятием («АСУП»). Для решения этих задач применяются MRP, MRPII и ERP-системы. В случае, если предприятием является учебное заведение, применяются системы управления обучением. </w:t>
      </w:r>
    </w:p>
    <w:p w14:paraId="661DFEE0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система управления войсками («АСУВ»). Предназначена для организации автоматизации централизованного управления войсками.</w:t>
      </w:r>
    </w:p>
    <w:p w14:paraId="27C7C8AB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автоматизированные системы управления</w:t>
      </w:r>
    </w:p>
    <w:p w14:paraId="366A142D" w14:textId="77777777" w:rsidR="00DF2B6E" w:rsidRPr="00DF2B6E" w:rsidRDefault="00DF2B6E" w:rsidP="0087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3F7D399F" w14:textId="32DEFE9E" w:rsidR="00124603" w:rsidRPr="00D64A85" w:rsidRDefault="0016659A" w:rsidP="0087048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ОПК-6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 w:rsidSect="00DF2B6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8523" w14:textId="77777777" w:rsidR="0038072C" w:rsidRDefault="0038072C">
      <w:pPr>
        <w:spacing w:line="240" w:lineRule="auto"/>
      </w:pPr>
      <w:r>
        <w:separator/>
      </w:r>
    </w:p>
  </w:endnote>
  <w:endnote w:type="continuationSeparator" w:id="0">
    <w:p w14:paraId="21AA3C3F" w14:textId="77777777" w:rsidR="0038072C" w:rsidRDefault="003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625660"/>
      <w:docPartObj>
        <w:docPartGallery w:val="Page Numbers (Bottom of Page)"/>
        <w:docPartUnique/>
      </w:docPartObj>
    </w:sdtPr>
    <w:sdtContent>
      <w:p w14:paraId="0AA0A2F9" w14:textId="56174390" w:rsidR="00DF2B6E" w:rsidRDefault="00DF2B6E" w:rsidP="00DF2B6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C27A" w14:textId="77777777" w:rsidR="0038072C" w:rsidRDefault="0038072C">
      <w:pPr>
        <w:spacing w:after="0"/>
      </w:pPr>
      <w:r>
        <w:separator/>
      </w:r>
    </w:p>
  </w:footnote>
  <w:footnote w:type="continuationSeparator" w:id="0">
    <w:p w14:paraId="775916B9" w14:textId="77777777" w:rsidR="0038072C" w:rsidRDefault="003807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2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9" w15:restartNumberingAfterBreak="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1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5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6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7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7"/>
  </w:num>
  <w:num w:numId="7" w16cid:durableId="1153789288">
    <w:abstractNumId w:val="16"/>
  </w:num>
  <w:num w:numId="8" w16cid:durableId="19489285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45"/>
  </w:num>
  <w:num w:numId="12" w16cid:durableId="1912620445">
    <w:abstractNumId w:val="0"/>
  </w:num>
  <w:num w:numId="13" w16cid:durableId="1618219941">
    <w:abstractNumId w:val="25"/>
  </w:num>
  <w:num w:numId="14" w16cid:durableId="67656929">
    <w:abstractNumId w:val="28"/>
  </w:num>
  <w:num w:numId="15" w16cid:durableId="13901821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9"/>
  </w:num>
  <w:num w:numId="18" w16cid:durableId="1716808996">
    <w:abstractNumId w:val="35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1"/>
  </w:num>
  <w:num w:numId="26" w16cid:durableId="1316566879">
    <w:abstractNumId w:val="31"/>
  </w:num>
  <w:num w:numId="27" w16cid:durableId="432818884">
    <w:abstractNumId w:val="5"/>
  </w:num>
  <w:num w:numId="28" w16cid:durableId="245501359">
    <w:abstractNumId w:val="44"/>
  </w:num>
  <w:num w:numId="29" w16cid:durableId="1601139731">
    <w:abstractNumId w:val="36"/>
  </w:num>
  <w:num w:numId="30" w16cid:durableId="1968466628">
    <w:abstractNumId w:val="40"/>
  </w:num>
  <w:num w:numId="31" w16cid:durableId="1232891233">
    <w:abstractNumId w:val="33"/>
  </w:num>
  <w:num w:numId="32" w16cid:durableId="1716813108">
    <w:abstractNumId w:val="4"/>
  </w:num>
  <w:num w:numId="33" w16cid:durableId="875702612">
    <w:abstractNumId w:val="24"/>
  </w:num>
  <w:num w:numId="34" w16cid:durableId="1470436783">
    <w:abstractNumId w:val="7"/>
  </w:num>
  <w:num w:numId="35" w16cid:durableId="947395119">
    <w:abstractNumId w:val="46"/>
  </w:num>
  <w:num w:numId="36" w16cid:durableId="681786009">
    <w:abstractNumId w:val="12"/>
  </w:num>
  <w:num w:numId="37" w16cid:durableId="445662428">
    <w:abstractNumId w:val="37"/>
  </w:num>
  <w:num w:numId="38" w16cid:durableId="114064023">
    <w:abstractNumId w:val="38"/>
  </w:num>
  <w:num w:numId="39" w16cid:durableId="352726124">
    <w:abstractNumId w:val="41"/>
  </w:num>
  <w:num w:numId="40" w16cid:durableId="604852144">
    <w:abstractNumId w:val="30"/>
  </w:num>
  <w:num w:numId="41" w16cid:durableId="665940587">
    <w:abstractNumId w:val="23"/>
  </w:num>
  <w:num w:numId="42" w16cid:durableId="1386417705">
    <w:abstractNumId w:val="42"/>
  </w:num>
  <w:num w:numId="43" w16cid:durableId="1041323480">
    <w:abstractNumId w:val="32"/>
  </w:num>
  <w:num w:numId="44" w16cid:durableId="1510414545">
    <w:abstractNumId w:val="34"/>
  </w:num>
  <w:num w:numId="45" w16cid:durableId="841821363">
    <w:abstractNumId w:val="18"/>
  </w:num>
  <w:num w:numId="46" w16cid:durableId="1778596444">
    <w:abstractNumId w:val="26"/>
  </w:num>
  <w:num w:numId="47" w16cid:durableId="2026200814">
    <w:abstractNumId w:val="29"/>
  </w:num>
  <w:num w:numId="48" w16cid:durableId="1020205511">
    <w:abstractNumId w:val="39"/>
  </w:num>
  <w:num w:numId="49" w16cid:durableId="16367137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01EF"/>
    <w:rsid w:val="0004054B"/>
    <w:rsid w:val="00122857"/>
    <w:rsid w:val="00124603"/>
    <w:rsid w:val="00142E6E"/>
    <w:rsid w:val="00165144"/>
    <w:rsid w:val="0016659A"/>
    <w:rsid w:val="001776C4"/>
    <w:rsid w:val="00183E7E"/>
    <w:rsid w:val="001E6E1A"/>
    <w:rsid w:val="001F0183"/>
    <w:rsid w:val="001F6086"/>
    <w:rsid w:val="0021207D"/>
    <w:rsid w:val="002125E7"/>
    <w:rsid w:val="00226053"/>
    <w:rsid w:val="002372E8"/>
    <w:rsid w:val="00241BD7"/>
    <w:rsid w:val="002428E9"/>
    <w:rsid w:val="00254640"/>
    <w:rsid w:val="002C6E6B"/>
    <w:rsid w:val="002F7ECE"/>
    <w:rsid w:val="00322D17"/>
    <w:rsid w:val="0038072C"/>
    <w:rsid w:val="003C590E"/>
    <w:rsid w:val="003C62F0"/>
    <w:rsid w:val="00433085"/>
    <w:rsid w:val="0043361F"/>
    <w:rsid w:val="004359D9"/>
    <w:rsid w:val="0045564E"/>
    <w:rsid w:val="00481BAB"/>
    <w:rsid w:val="00490355"/>
    <w:rsid w:val="004C3EA3"/>
    <w:rsid w:val="004C4C0E"/>
    <w:rsid w:val="004D59FE"/>
    <w:rsid w:val="004F71EF"/>
    <w:rsid w:val="005245B7"/>
    <w:rsid w:val="00533E71"/>
    <w:rsid w:val="005375E8"/>
    <w:rsid w:val="005D4505"/>
    <w:rsid w:val="0060029A"/>
    <w:rsid w:val="006119C9"/>
    <w:rsid w:val="006120F5"/>
    <w:rsid w:val="00622278"/>
    <w:rsid w:val="00624D6B"/>
    <w:rsid w:val="00644AC3"/>
    <w:rsid w:val="00664637"/>
    <w:rsid w:val="00670B75"/>
    <w:rsid w:val="006775FB"/>
    <w:rsid w:val="00683D85"/>
    <w:rsid w:val="006A1026"/>
    <w:rsid w:val="006B0CE3"/>
    <w:rsid w:val="006F0724"/>
    <w:rsid w:val="0070158E"/>
    <w:rsid w:val="0071750F"/>
    <w:rsid w:val="0075609A"/>
    <w:rsid w:val="00760112"/>
    <w:rsid w:val="00771B18"/>
    <w:rsid w:val="00774094"/>
    <w:rsid w:val="007A27F7"/>
    <w:rsid w:val="007A5236"/>
    <w:rsid w:val="007C6C11"/>
    <w:rsid w:val="007E05E4"/>
    <w:rsid w:val="007E36CE"/>
    <w:rsid w:val="0085142D"/>
    <w:rsid w:val="00870486"/>
    <w:rsid w:val="008F52DA"/>
    <w:rsid w:val="00903B86"/>
    <w:rsid w:val="009401E1"/>
    <w:rsid w:val="009670DC"/>
    <w:rsid w:val="009F23DD"/>
    <w:rsid w:val="00A07CD9"/>
    <w:rsid w:val="00A26A22"/>
    <w:rsid w:val="00A864F4"/>
    <w:rsid w:val="00AC223D"/>
    <w:rsid w:val="00B06D6C"/>
    <w:rsid w:val="00B11E0D"/>
    <w:rsid w:val="00B23325"/>
    <w:rsid w:val="00B3152C"/>
    <w:rsid w:val="00BA2EC8"/>
    <w:rsid w:val="00BA7B7B"/>
    <w:rsid w:val="00C32D12"/>
    <w:rsid w:val="00C60792"/>
    <w:rsid w:val="00C61248"/>
    <w:rsid w:val="00C76367"/>
    <w:rsid w:val="00CB6E03"/>
    <w:rsid w:val="00CD3E01"/>
    <w:rsid w:val="00CE72CE"/>
    <w:rsid w:val="00D14794"/>
    <w:rsid w:val="00D37D77"/>
    <w:rsid w:val="00D66146"/>
    <w:rsid w:val="00D66F66"/>
    <w:rsid w:val="00D70005"/>
    <w:rsid w:val="00D77F16"/>
    <w:rsid w:val="00D82DE9"/>
    <w:rsid w:val="00DF2B6E"/>
    <w:rsid w:val="00E00455"/>
    <w:rsid w:val="00E00547"/>
    <w:rsid w:val="00E223E4"/>
    <w:rsid w:val="00E86302"/>
    <w:rsid w:val="00E91DF1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B06D6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06D6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59"/>
    <w:rsid w:val="00B06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F2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2B6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Денис</cp:lastModifiedBy>
  <cp:revision>9</cp:revision>
  <dcterms:created xsi:type="dcterms:W3CDTF">2025-03-14T11:29:00Z</dcterms:created>
  <dcterms:modified xsi:type="dcterms:W3CDTF">2025-03-20T19:43:00Z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