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E77C" w14:textId="77777777" w:rsidR="00E3151B" w:rsidRPr="00972E5F" w:rsidRDefault="00E3151B" w:rsidP="00972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2E5F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BD65B17" w14:textId="77777777" w:rsidR="00E3151B" w:rsidRPr="00972E5F" w:rsidRDefault="00E3151B" w:rsidP="00972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2E5F">
        <w:rPr>
          <w:rFonts w:ascii="Times New Roman" w:hAnsi="Times New Roman"/>
          <w:b/>
          <w:sz w:val="28"/>
          <w:szCs w:val="28"/>
        </w:rPr>
        <w:t>«Менеджмент и маркетинг»</w:t>
      </w:r>
    </w:p>
    <w:p w14:paraId="39712911" w14:textId="4C387016" w:rsidR="00E3151B" w:rsidRPr="00972E5F" w:rsidRDefault="00972E5F" w:rsidP="00972E5F">
      <w:pPr>
        <w:tabs>
          <w:tab w:val="left" w:pos="808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541555B" w14:textId="77777777" w:rsidR="00E3151B" w:rsidRPr="00972E5F" w:rsidRDefault="00E3151B" w:rsidP="00972E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2E5F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6745846" w14:textId="77777777" w:rsidR="00E3151B" w:rsidRPr="00972E5F" w:rsidRDefault="00E3151B" w:rsidP="00972E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2E5F">
        <w:rPr>
          <w:rFonts w:ascii="Times New Roman" w:hAnsi="Times New Roman"/>
          <w:b/>
          <w:sz w:val="28"/>
          <w:szCs w:val="28"/>
        </w:rPr>
        <w:tab/>
      </w:r>
    </w:p>
    <w:p w14:paraId="686B7BED" w14:textId="77777777" w:rsidR="00E3151B" w:rsidRPr="00972E5F" w:rsidRDefault="00E3151B" w:rsidP="00972E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2E5F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7E7E0EBB" w14:textId="77777777" w:rsidR="00E3151B" w:rsidRPr="00972E5F" w:rsidRDefault="00E3151B" w:rsidP="00972E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0821C1" w14:textId="77777777" w:rsidR="00E3151B" w:rsidRPr="00972E5F" w:rsidRDefault="00E3151B" w:rsidP="00972E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2E5F">
        <w:rPr>
          <w:rFonts w:ascii="Times New Roman" w:hAnsi="Times New Roman"/>
          <w:i/>
          <w:sz w:val="28"/>
          <w:szCs w:val="28"/>
        </w:rPr>
        <w:t>Выберите один или несколько правильных ответов</w:t>
      </w:r>
    </w:p>
    <w:p w14:paraId="6403D2D6" w14:textId="77777777" w:rsidR="00E3151B" w:rsidRPr="00972E5F" w:rsidRDefault="00E3151B" w:rsidP="00972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BC40E6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>1. Какое из следующих определений лучше всего описывает менеджмент?</w:t>
      </w:r>
    </w:p>
    <w:p w14:paraId="2E127346" w14:textId="77777777" w:rsidR="00E3151B" w:rsidRPr="00972E5F" w:rsidRDefault="00E3151B" w:rsidP="00972E5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Процесс продажи товаров  </w:t>
      </w:r>
    </w:p>
    <w:p w14:paraId="14DD155C" w14:textId="77777777" w:rsidR="00E3151B" w:rsidRPr="00972E5F" w:rsidRDefault="00E3151B" w:rsidP="00972E5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Процесс планирования, организации, мотивации и контроля  </w:t>
      </w:r>
    </w:p>
    <w:p w14:paraId="00891523" w14:textId="77777777" w:rsidR="00E3151B" w:rsidRPr="00972E5F" w:rsidRDefault="00E3151B" w:rsidP="00972E5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Процесс разработки новых продуктов  </w:t>
      </w:r>
    </w:p>
    <w:p w14:paraId="25FC815C" w14:textId="77777777" w:rsidR="00E3151B" w:rsidRPr="00972E5F" w:rsidRDefault="00E3151B" w:rsidP="00972E5F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Процесс анализа конкурентов  </w:t>
      </w:r>
    </w:p>
    <w:p w14:paraId="62FB6F40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Правильный ответ: Б) </w:t>
      </w:r>
    </w:p>
    <w:p w14:paraId="62E7E4DE" w14:textId="3D56F1CF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>Компетенции (индикаторы): УК-2, ОПК-2, ПК-1</w:t>
      </w:r>
    </w:p>
    <w:p w14:paraId="75440F7B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12E508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>2. Что является основным элементом маркетингового микса?</w:t>
      </w:r>
    </w:p>
    <w:p w14:paraId="22E94DC8" w14:textId="77777777" w:rsidR="00E3151B" w:rsidRPr="00972E5F" w:rsidRDefault="00E3151B" w:rsidP="00972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Люди  </w:t>
      </w:r>
    </w:p>
    <w:p w14:paraId="6B59BE61" w14:textId="77777777" w:rsidR="00E3151B" w:rsidRPr="00972E5F" w:rsidRDefault="00E3151B" w:rsidP="00972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Процессы  </w:t>
      </w:r>
    </w:p>
    <w:p w14:paraId="6CE98F70" w14:textId="77777777" w:rsidR="00E3151B" w:rsidRPr="00972E5F" w:rsidRDefault="00E3151B" w:rsidP="00972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Продукт  </w:t>
      </w:r>
    </w:p>
    <w:p w14:paraId="5730B3CC" w14:textId="77777777" w:rsidR="00E3151B" w:rsidRPr="00972E5F" w:rsidRDefault="00E3151B" w:rsidP="00972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Финансы  </w:t>
      </w:r>
    </w:p>
    <w:p w14:paraId="026E798C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Правильный ответ: В) </w:t>
      </w:r>
    </w:p>
    <w:p w14:paraId="63399A91" w14:textId="23432496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>Компетенции (индикаторы): УК-2, ОПК-2, ПК-1</w:t>
      </w:r>
    </w:p>
    <w:p w14:paraId="33EB9B0C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A7FB31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3.Какой из следующих подходов используется для определения потребностей клиентов </w:t>
      </w:r>
    </w:p>
    <w:p w14:paraId="775C6CDA" w14:textId="77777777" w:rsidR="00E3151B" w:rsidRPr="00972E5F" w:rsidRDefault="00E3151B" w:rsidP="00972E5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SWOT-анализ  </w:t>
      </w:r>
    </w:p>
    <w:p w14:paraId="2FC8D052" w14:textId="77777777" w:rsidR="00E3151B" w:rsidRPr="00972E5F" w:rsidRDefault="00E3151B" w:rsidP="00972E5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Анализ рынка  </w:t>
      </w:r>
    </w:p>
    <w:p w14:paraId="45ECADA2" w14:textId="77777777" w:rsidR="00E3151B" w:rsidRPr="00972E5F" w:rsidRDefault="00E3151B" w:rsidP="00972E5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PEST-анализ  </w:t>
      </w:r>
    </w:p>
    <w:p w14:paraId="23CE0382" w14:textId="77777777" w:rsidR="00E3151B" w:rsidRPr="00972E5F" w:rsidRDefault="00E3151B" w:rsidP="00972E5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BCG-матрица  </w:t>
      </w:r>
    </w:p>
    <w:p w14:paraId="31695C08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Правильный ответ: Б) </w:t>
      </w:r>
    </w:p>
    <w:p w14:paraId="31FC7586" w14:textId="4ECFC34C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>Компетенции (индикаторы): УК-2, ОПК-2, ПК-1</w:t>
      </w:r>
    </w:p>
    <w:p w14:paraId="3D356E9F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E1948A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4. Что такое целевая аудитория? </w:t>
      </w:r>
    </w:p>
    <w:p w14:paraId="7A0C569C" w14:textId="77777777" w:rsidR="00E3151B" w:rsidRPr="00972E5F" w:rsidRDefault="00E3151B" w:rsidP="00972E5F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Все люди в городе  </w:t>
      </w:r>
    </w:p>
    <w:p w14:paraId="46638EC4" w14:textId="77777777" w:rsidR="00E3151B" w:rsidRPr="00972E5F" w:rsidRDefault="00E3151B" w:rsidP="00972E5F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Группа потребителей, на которую нацелена реклама  </w:t>
      </w:r>
    </w:p>
    <w:p w14:paraId="7468C4D9" w14:textId="77777777" w:rsidR="00E3151B" w:rsidRPr="00972E5F" w:rsidRDefault="00E3151B" w:rsidP="00972E5F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Конкуренты компании  </w:t>
      </w:r>
    </w:p>
    <w:p w14:paraId="7254BC41" w14:textId="77777777" w:rsidR="00E3151B" w:rsidRPr="00972E5F" w:rsidRDefault="00E3151B" w:rsidP="00972E5F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Все покупатели товара  </w:t>
      </w:r>
    </w:p>
    <w:p w14:paraId="37C6FA88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Правильный ответ: Б) </w:t>
      </w:r>
    </w:p>
    <w:p w14:paraId="6786030E" w14:textId="4DF7471A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>Компетенции (индикаторы): УК-2, ОПК-2, ПК-1</w:t>
      </w:r>
    </w:p>
    <w:p w14:paraId="70802475" w14:textId="77777777" w:rsidR="00A456C2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300D26" w14:textId="447C52C5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5. Какое из перечисленных понятий описывает процесс создания, предложения и продвижения товаров или услуг? </w:t>
      </w:r>
    </w:p>
    <w:p w14:paraId="1D753536" w14:textId="77777777" w:rsidR="00E3151B" w:rsidRPr="00972E5F" w:rsidRDefault="00E3151B" w:rsidP="00972E5F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lastRenderedPageBreak/>
        <w:t xml:space="preserve">Менеджмент  </w:t>
      </w:r>
    </w:p>
    <w:p w14:paraId="34871A41" w14:textId="77777777" w:rsidR="00E3151B" w:rsidRPr="00972E5F" w:rsidRDefault="00E3151B" w:rsidP="00972E5F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Маркетинг  </w:t>
      </w:r>
    </w:p>
    <w:p w14:paraId="3E070DF3" w14:textId="77777777" w:rsidR="00E3151B" w:rsidRPr="00972E5F" w:rsidRDefault="00E3151B" w:rsidP="00972E5F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Финансирование  </w:t>
      </w:r>
    </w:p>
    <w:p w14:paraId="2FAEF10E" w14:textId="77777777" w:rsidR="00E3151B" w:rsidRPr="00972E5F" w:rsidRDefault="00E3151B" w:rsidP="00972E5F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Логистика  </w:t>
      </w:r>
    </w:p>
    <w:p w14:paraId="65626E64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 xml:space="preserve">Правильный ответ: Б) </w:t>
      </w:r>
    </w:p>
    <w:p w14:paraId="0C31D709" w14:textId="2E5D8A12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>Компетенции (индикаторы): УК-2, ОПК-2, ПК-1</w:t>
      </w:r>
    </w:p>
    <w:p w14:paraId="6F132C8A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9F8573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72E5F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  <w:r w:rsidRPr="00972E5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14:paraId="6BFC89B7" w14:textId="77777777" w:rsidR="009E77D1" w:rsidRPr="00972E5F" w:rsidRDefault="009E77D1" w:rsidP="00972E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523C3521" w14:textId="77777777" w:rsidR="009E77D1" w:rsidRPr="00972E5F" w:rsidRDefault="009E77D1" w:rsidP="00972E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72E5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14:paraId="6ACF125F" w14:textId="77777777" w:rsidR="009E77D1" w:rsidRPr="00972E5F" w:rsidRDefault="009E77D1" w:rsidP="00972E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72E5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Каждому элементу левого столбца соответствует только один элемент правого столбца. </w:t>
      </w:r>
    </w:p>
    <w:p w14:paraId="42B0D255" w14:textId="77777777" w:rsidR="009E77D1" w:rsidRPr="00972E5F" w:rsidRDefault="009E77D1" w:rsidP="00972E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3A4CAE4B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972E5F">
        <w:rPr>
          <w:rFonts w:ascii="Times New Roman" w:hAnsi="Times New Roman"/>
          <w:bCs/>
          <w:color w:val="000000"/>
          <w:sz w:val="28"/>
          <w:szCs w:val="28"/>
        </w:rPr>
        <w:t>1.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925"/>
      </w:tblGrid>
      <w:tr w:rsidR="00E3151B" w:rsidRPr="00972E5F" w14:paraId="42E54209" w14:textId="77777777" w:rsidTr="00E96EE3">
        <w:tc>
          <w:tcPr>
            <w:tcW w:w="4414" w:type="dxa"/>
            <w:hideMark/>
          </w:tcPr>
          <w:p w14:paraId="2AC736E8" w14:textId="6762EB3D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69600126"/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End w:id="0"/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Географический</w:t>
            </w:r>
          </w:p>
          <w:p w14:paraId="37923CF2" w14:textId="36A1AEBD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Демографический</w:t>
            </w:r>
          </w:p>
          <w:p w14:paraId="0775F442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38E184" w14:textId="4F338B5B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Социально-экономический</w:t>
            </w:r>
          </w:p>
          <w:p w14:paraId="4AFBF19D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303103" w14:textId="5328456B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Психиатрический</w:t>
            </w:r>
          </w:p>
        </w:tc>
        <w:tc>
          <w:tcPr>
            <w:tcW w:w="4925" w:type="dxa"/>
            <w:hideMark/>
          </w:tcPr>
          <w:p w14:paraId="50D51270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A)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Уровень образования и доходов</w:t>
            </w:r>
          </w:p>
          <w:p w14:paraId="19312C74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Плотность и численность населения, административное деление</w:t>
            </w:r>
          </w:p>
          <w:p w14:paraId="0E8328D9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Поведение индивидуума, стиль жизни, личностные качества</w:t>
            </w:r>
          </w:p>
          <w:p w14:paraId="58C2C3FA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Г) Возраст, пол потребителей; размер семьи</w:t>
            </w:r>
          </w:p>
        </w:tc>
      </w:tr>
    </w:tbl>
    <w:p w14:paraId="0EF10F15" w14:textId="77777777" w:rsidR="00E3151B" w:rsidRPr="00972E5F" w:rsidRDefault="00E3151B" w:rsidP="00972E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3151B" w:rsidRPr="00972E5F" w14:paraId="2FA831B9" w14:textId="77777777" w:rsidTr="00E96EE3">
        <w:tc>
          <w:tcPr>
            <w:tcW w:w="851" w:type="dxa"/>
          </w:tcPr>
          <w:p w14:paraId="50DC5159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2F29B06E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D62316B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6B0EBE52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151B" w:rsidRPr="00972E5F" w14:paraId="38CFCC52" w14:textId="77777777" w:rsidTr="00E96EE3">
        <w:tc>
          <w:tcPr>
            <w:tcW w:w="851" w:type="dxa"/>
          </w:tcPr>
          <w:p w14:paraId="62884944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216FA559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53271389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1D253E32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16DE3C8F" w14:textId="38AAF4C7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47778ABF" w14:textId="77777777" w:rsidR="00A456C2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6C5FA76" w14:textId="7F0394FC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2. Установите соответствие: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5018"/>
      </w:tblGrid>
      <w:tr w:rsidR="00E3151B" w:rsidRPr="00972E5F" w14:paraId="4B8FF59F" w14:textId="77777777" w:rsidTr="00E96EE3">
        <w:tc>
          <w:tcPr>
            <w:tcW w:w="4321" w:type="dxa"/>
            <w:hideMark/>
          </w:tcPr>
          <w:p w14:paraId="542669C4" w14:textId="0BAAAFD6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Зрительная</w:t>
            </w:r>
          </w:p>
          <w:p w14:paraId="60B4696E" w14:textId="5F3CF1F3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Слуховая</w:t>
            </w:r>
          </w:p>
          <w:p w14:paraId="043D8A04" w14:textId="63BAB0B1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Зрительно-обонятельная</w:t>
            </w:r>
          </w:p>
          <w:p w14:paraId="47E461E4" w14:textId="463D778C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Зрительно-слуховая</w:t>
            </w:r>
          </w:p>
        </w:tc>
        <w:tc>
          <w:tcPr>
            <w:tcW w:w="5018" w:type="dxa"/>
            <w:hideMark/>
          </w:tcPr>
          <w:p w14:paraId="1F8C48A3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A)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Телереклама</w:t>
            </w:r>
          </w:p>
          <w:p w14:paraId="63CB62C4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Ароматизированная листовка</w:t>
            </w:r>
          </w:p>
          <w:p w14:paraId="0C98D2F8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Реклама по радио</w:t>
            </w:r>
          </w:p>
          <w:p w14:paraId="5DE23ECC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proofErr w:type="spellStart"/>
            <w:r w:rsidRPr="00972E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Витрина</w:t>
            </w:r>
            <w:proofErr w:type="spellEnd"/>
          </w:p>
        </w:tc>
      </w:tr>
    </w:tbl>
    <w:p w14:paraId="4E41304F" w14:textId="77777777" w:rsidR="00E3151B" w:rsidRPr="00972E5F" w:rsidRDefault="00E3151B" w:rsidP="00972E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3151B" w:rsidRPr="00972E5F" w14:paraId="482DAB2E" w14:textId="77777777" w:rsidTr="00E96EE3">
        <w:tc>
          <w:tcPr>
            <w:tcW w:w="851" w:type="dxa"/>
          </w:tcPr>
          <w:p w14:paraId="35E7276F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7FE093E7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597092A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6E478106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151B" w:rsidRPr="00972E5F" w14:paraId="20CB63F4" w14:textId="77777777" w:rsidTr="00E96EE3">
        <w:tc>
          <w:tcPr>
            <w:tcW w:w="851" w:type="dxa"/>
          </w:tcPr>
          <w:p w14:paraId="1B0CE20C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5848B422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78336B04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79D8385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5C64AED" w14:textId="0C4D5E7F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752A4E1E" w14:textId="77777777" w:rsidR="00A456C2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3354449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3. Установите соответствие: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5018"/>
      </w:tblGrid>
      <w:tr w:rsidR="00E3151B" w:rsidRPr="00972E5F" w14:paraId="4E10B8BB" w14:textId="77777777" w:rsidTr="00E96EE3">
        <w:tc>
          <w:tcPr>
            <w:tcW w:w="4321" w:type="dxa"/>
            <w:hideMark/>
          </w:tcPr>
          <w:p w14:paraId="7D89645B" w14:textId="4AC24650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Аналитическая функция</w:t>
            </w:r>
          </w:p>
          <w:p w14:paraId="14B82C65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A2BAEE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DBEDF9" w14:textId="788BDCCE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Производственная функция</w:t>
            </w:r>
          </w:p>
          <w:p w14:paraId="7EDF6B3B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18379B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BC04E7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452721" w14:textId="43EA8BE9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Сбытовая функция</w:t>
            </w:r>
          </w:p>
          <w:p w14:paraId="34D2BEB3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94E38E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FABCE9" w14:textId="13EAB0FF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Функция управления и контроля</w:t>
            </w:r>
          </w:p>
        </w:tc>
        <w:tc>
          <w:tcPr>
            <w:tcW w:w="5018" w:type="dxa"/>
            <w:hideMark/>
          </w:tcPr>
          <w:p w14:paraId="7B2DF8A8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A)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системы товародвижения, организация высококачественного сервиса</w:t>
            </w:r>
          </w:p>
          <w:p w14:paraId="2DA936D9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Изучение рынка, потребителей, товара; анализ внутренней среды предприятия</w:t>
            </w:r>
          </w:p>
          <w:p w14:paraId="4FA9F960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стратегического и оперативного планирования на предпринят</w:t>
            </w:r>
          </w:p>
          <w:p w14:paraId="46D0A9D9" w14:textId="180654DF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материально-технического снабжения, управление качеством и конкурентоспособностью готовой продукции</w:t>
            </w:r>
          </w:p>
        </w:tc>
      </w:tr>
    </w:tbl>
    <w:p w14:paraId="769FC6E2" w14:textId="77777777" w:rsidR="00E3151B" w:rsidRPr="00972E5F" w:rsidRDefault="00E3151B" w:rsidP="00972E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3151B" w:rsidRPr="00972E5F" w14:paraId="0AAED751" w14:textId="77777777" w:rsidTr="00E96EE3">
        <w:tc>
          <w:tcPr>
            <w:tcW w:w="851" w:type="dxa"/>
          </w:tcPr>
          <w:p w14:paraId="6A9DB06E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E864E31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41728CA9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628B0795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151B" w:rsidRPr="00972E5F" w14:paraId="27D7FF7D" w14:textId="77777777" w:rsidTr="00E96EE3">
        <w:tc>
          <w:tcPr>
            <w:tcW w:w="851" w:type="dxa"/>
          </w:tcPr>
          <w:p w14:paraId="7086FF63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06006551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583B7AB7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CDF9159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24713780" w14:textId="16300316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74F6597C" w14:textId="77777777" w:rsidR="00A456C2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66B0238" w14:textId="7303D459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4. Установите соответствие: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2"/>
        <w:gridCol w:w="5017"/>
      </w:tblGrid>
      <w:tr w:rsidR="00E3151B" w:rsidRPr="00972E5F" w14:paraId="5BA02355" w14:textId="77777777" w:rsidTr="00E96EE3">
        <w:tc>
          <w:tcPr>
            <w:tcW w:w="4322" w:type="dxa"/>
            <w:hideMark/>
          </w:tcPr>
          <w:p w14:paraId="7240D437" w14:textId="07E60BDF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Полевой метод</w:t>
            </w:r>
          </w:p>
          <w:p w14:paraId="3C1A32D3" w14:textId="11DB788B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Кабинетный метод</w:t>
            </w:r>
          </w:p>
          <w:p w14:paraId="541C9168" w14:textId="057E8331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Полевой метод</w:t>
            </w:r>
          </w:p>
          <w:p w14:paraId="67032AEE" w14:textId="61381681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Полевой метод </w:t>
            </w:r>
          </w:p>
        </w:tc>
        <w:tc>
          <w:tcPr>
            <w:tcW w:w="5017" w:type="dxa"/>
            <w:hideMark/>
          </w:tcPr>
          <w:p w14:paraId="7F92D8BB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A)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Эксперимент</w:t>
            </w:r>
          </w:p>
          <w:p w14:paraId="3F9169D5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Сравнительный анализ</w:t>
            </w:r>
          </w:p>
          <w:p w14:paraId="4895D96F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  <w:p w14:paraId="37C354FC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Г) Наблюдение</w:t>
            </w:r>
          </w:p>
        </w:tc>
      </w:tr>
    </w:tbl>
    <w:p w14:paraId="0A389BC4" w14:textId="77777777" w:rsidR="00E3151B" w:rsidRPr="00972E5F" w:rsidRDefault="00E3151B" w:rsidP="00972E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3151B" w:rsidRPr="00972E5F" w14:paraId="7478079A" w14:textId="77777777" w:rsidTr="00E96EE3">
        <w:tc>
          <w:tcPr>
            <w:tcW w:w="851" w:type="dxa"/>
          </w:tcPr>
          <w:p w14:paraId="38BC5FCE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2DB4451E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7CC5D39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76213EED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151B" w:rsidRPr="00972E5F" w14:paraId="40EFC94E" w14:textId="77777777" w:rsidTr="00E96EE3">
        <w:tc>
          <w:tcPr>
            <w:tcW w:w="851" w:type="dxa"/>
          </w:tcPr>
          <w:p w14:paraId="3BC88260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163E7837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5969990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2D8E235F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4A0A8E5A" w14:textId="6DAE68DD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3D78DCEB" w14:textId="77777777" w:rsidR="00A456C2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203E472" w14:textId="29D3CD54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5.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5"/>
        <w:gridCol w:w="5014"/>
      </w:tblGrid>
      <w:tr w:rsidR="00E3151B" w:rsidRPr="00972E5F" w14:paraId="32452E82" w14:textId="77777777" w:rsidTr="00E96EE3">
        <w:tc>
          <w:tcPr>
            <w:tcW w:w="4325" w:type="dxa"/>
            <w:hideMark/>
          </w:tcPr>
          <w:p w14:paraId="3A5FA369" w14:textId="656C561E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Административный</w:t>
            </w:r>
          </w:p>
          <w:p w14:paraId="020CBD41" w14:textId="5057C5AD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Интеграционный</w:t>
            </w:r>
          </w:p>
          <w:p w14:paraId="3DC50C61" w14:textId="1979C464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Маркетинговый</w:t>
            </w:r>
          </w:p>
          <w:p w14:paraId="4B78ADB2" w14:textId="35D8E119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Поведенческий</w:t>
            </w:r>
          </w:p>
        </w:tc>
        <w:tc>
          <w:tcPr>
            <w:tcW w:w="5014" w:type="dxa"/>
            <w:hideMark/>
          </w:tcPr>
          <w:p w14:paraId="6FAC68F1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A)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Предусматривает ориентацию управляющей подсистемы на потребителя</w:t>
            </w:r>
          </w:p>
          <w:p w14:paraId="4442D93D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Заключается в том, чтобы помочь работнику осознать собственные возможности</w:t>
            </w:r>
          </w:p>
          <w:p w14:paraId="5394E462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Регламентирует функции, права, обязанности, элементы системы менеджмента в нормативных актах</w:t>
            </w:r>
          </w:p>
          <w:p w14:paraId="120A5AAC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Г) Рассматривает управление как совокупность взаимосвязанных функций</w:t>
            </w:r>
          </w:p>
        </w:tc>
      </w:tr>
    </w:tbl>
    <w:p w14:paraId="1F7CBF4F" w14:textId="77777777" w:rsidR="00E3151B" w:rsidRPr="00972E5F" w:rsidRDefault="00E3151B" w:rsidP="00972E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3151B" w:rsidRPr="00972E5F" w14:paraId="2B42A9F9" w14:textId="77777777" w:rsidTr="00E96EE3">
        <w:tc>
          <w:tcPr>
            <w:tcW w:w="851" w:type="dxa"/>
          </w:tcPr>
          <w:p w14:paraId="0FC3EE4D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A99C714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8773291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7FDBB884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151B" w:rsidRPr="00972E5F" w14:paraId="746D8584" w14:textId="77777777" w:rsidTr="00E96EE3">
        <w:tc>
          <w:tcPr>
            <w:tcW w:w="851" w:type="dxa"/>
          </w:tcPr>
          <w:p w14:paraId="377F7F69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3147C3B3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292B7ABA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040FFD1A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8A80633" w14:textId="48ADC1F4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2BAB8AB8" w14:textId="77777777" w:rsidR="00972E5F" w:rsidRDefault="00972E5F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102A612" w14:textId="5C40593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6. Установите соответствие: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3"/>
        <w:gridCol w:w="5016"/>
      </w:tblGrid>
      <w:tr w:rsidR="00E3151B" w:rsidRPr="00972E5F" w14:paraId="185FAFCD" w14:textId="77777777" w:rsidTr="00E96EE3">
        <w:tc>
          <w:tcPr>
            <w:tcW w:w="4323" w:type="dxa"/>
            <w:hideMark/>
          </w:tcPr>
          <w:p w14:paraId="6DA9EEAE" w14:textId="59311221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Стратегия лидирующих позиций по издержкам</w:t>
            </w:r>
          </w:p>
          <w:p w14:paraId="40CAC516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170798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7ED219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FB4A47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3689DD" w14:textId="1C4EAACD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Стратегия дифференциации</w:t>
            </w:r>
          </w:p>
          <w:p w14:paraId="78F69E7C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81AFBB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070272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53B87A" w14:textId="5A3F50AE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Стратегия концентрации (фокусирования)</w:t>
            </w:r>
          </w:p>
          <w:p w14:paraId="2FA49D36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35B3E2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B359A4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98830B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DD749C" w14:textId="77777777" w:rsidR="00972E5F" w:rsidRDefault="00972E5F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D90E51" w14:textId="1DE81E41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Стратегия раннего выхода на</w:t>
            </w:r>
          </w:p>
          <w:p w14:paraId="060705C8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рынок</w:t>
            </w:r>
          </w:p>
        </w:tc>
        <w:tc>
          <w:tcPr>
            <w:tcW w:w="5016" w:type="dxa"/>
            <w:hideMark/>
          </w:tcPr>
          <w:p w14:paraId="567580A7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A)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Предполагает использование новшеств — продуктовых, технологических и организационных;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наличие значительного риска; сложность сохранения данного преимущества </w:t>
            </w:r>
          </w:p>
          <w:p w14:paraId="74D56CF1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Предполагает, что основное внимание менеджеров направлено на контроль затрат, а качество услуг, сервис и другие параметры незначительны для компании</w:t>
            </w:r>
          </w:p>
          <w:p w14:paraId="3AC1576E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Pr="00972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Предполагает способность организации обеспечить уникальность и более высокую ценность (по сравнению с конкурентами) услуг для покупателя с точки зрения уровня качества, наличия его особых характеристик, методов сбыта, послепродажного обслуживания</w:t>
            </w:r>
          </w:p>
          <w:p w14:paraId="2643F6CC" w14:textId="77777777" w:rsidR="00E3151B" w:rsidRPr="00972E5F" w:rsidRDefault="00E3151B" w:rsidP="0097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color w:val="000000"/>
                <w:sz w:val="28"/>
                <w:szCs w:val="28"/>
              </w:rPr>
              <w:t>Г) Основана на выборе узкой области конкуренции внутри отрасли (рыночной ниши)</w:t>
            </w:r>
          </w:p>
        </w:tc>
      </w:tr>
    </w:tbl>
    <w:p w14:paraId="467127D3" w14:textId="77777777" w:rsidR="00E3151B" w:rsidRPr="00972E5F" w:rsidRDefault="00E3151B" w:rsidP="00972E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3151B" w:rsidRPr="00972E5F" w14:paraId="55CBD0F5" w14:textId="77777777" w:rsidTr="00E96EE3">
        <w:tc>
          <w:tcPr>
            <w:tcW w:w="851" w:type="dxa"/>
          </w:tcPr>
          <w:p w14:paraId="7E11AE94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763574F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091928C6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253DFAD0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151B" w:rsidRPr="00972E5F" w14:paraId="39E98968" w14:textId="77777777" w:rsidTr="00E96EE3">
        <w:tc>
          <w:tcPr>
            <w:tcW w:w="851" w:type="dxa"/>
          </w:tcPr>
          <w:p w14:paraId="071C2737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5E192525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05B2F72E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3DC1410E" w14:textId="77777777" w:rsidR="00E3151B" w:rsidRPr="00972E5F" w:rsidRDefault="00E3151B" w:rsidP="00972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E5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4F493405" w14:textId="2AFFD11B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529BF4EB" w14:textId="77777777" w:rsidR="00A456C2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5D8A78" w14:textId="62D6F6D7" w:rsidR="00E3151B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2E5F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6BC88A2B" w14:textId="77777777" w:rsidR="00972E5F" w:rsidRPr="00972E5F" w:rsidRDefault="00972E5F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D95F197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972E5F">
        <w:rPr>
          <w:rFonts w:ascii="Times New Roman" w:hAnsi="Times New Roman"/>
          <w:i/>
          <w:color w:val="000000"/>
          <w:sz w:val="28"/>
          <w:szCs w:val="28"/>
        </w:rPr>
        <w:t>Установите правильную последовательность.</w:t>
      </w:r>
    </w:p>
    <w:p w14:paraId="4C61F915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972E5F">
        <w:rPr>
          <w:rFonts w:ascii="Times New Roman" w:hAnsi="Times New Roman"/>
          <w:i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52AE4603" w14:textId="77777777" w:rsidR="009E77D1" w:rsidRPr="00972E5F" w:rsidRDefault="009E77D1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59D828D" w14:textId="1481CD51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1.</w:t>
      </w:r>
      <w:r w:rsidRPr="00972E5F">
        <w:rPr>
          <w:rFonts w:ascii="Times New Roman" w:hAnsi="Times New Roman"/>
          <w:sz w:val="28"/>
          <w:szCs w:val="28"/>
        </w:rPr>
        <w:t xml:space="preserve"> </w:t>
      </w:r>
      <w:r w:rsidRPr="00972E5F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процесса управления:</w:t>
      </w:r>
    </w:p>
    <w:p w14:paraId="66A658F3" w14:textId="35B29E3C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А</w:t>
      </w:r>
      <w:r w:rsidR="00972E5F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972E5F">
        <w:rPr>
          <w:rFonts w:ascii="Times New Roman" w:hAnsi="Times New Roman"/>
          <w:color w:val="000000"/>
          <w:sz w:val="28"/>
          <w:szCs w:val="28"/>
        </w:rPr>
        <w:t>Оценка результатов</w:t>
      </w:r>
    </w:p>
    <w:p w14:paraId="16AF5A8A" w14:textId="18C5D4B1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Б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Планирование</w:t>
      </w:r>
    </w:p>
    <w:p w14:paraId="60312810" w14:textId="7B4CC3B5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В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Организация</w:t>
      </w:r>
    </w:p>
    <w:p w14:paraId="58DAD609" w14:textId="6402B91D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Г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Мотивация и руководство</w:t>
      </w:r>
    </w:p>
    <w:p w14:paraId="5E520A82" w14:textId="0FEE637D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Д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Контроль</w:t>
      </w:r>
    </w:p>
    <w:p w14:paraId="0C6A0501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Правильный ответ: БВГАД</w:t>
      </w:r>
    </w:p>
    <w:p w14:paraId="5A4EC0CB" w14:textId="7CBA9229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78AC9C6A" w14:textId="77777777" w:rsidR="00A456C2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A4705E3" w14:textId="377AAF8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2.</w:t>
      </w:r>
      <w:r w:rsidRPr="00972E5F">
        <w:rPr>
          <w:rFonts w:ascii="Times New Roman" w:hAnsi="Times New Roman"/>
          <w:sz w:val="28"/>
          <w:szCs w:val="28"/>
        </w:rPr>
        <w:t xml:space="preserve"> </w:t>
      </w:r>
      <w:r w:rsidRPr="00972E5F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управления проектом:</w:t>
      </w:r>
    </w:p>
    <w:p w14:paraId="31B99CA6" w14:textId="7C563C79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А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Завершение проекта</w:t>
      </w:r>
    </w:p>
    <w:p w14:paraId="38BB5536" w14:textId="20C8DF94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Б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Планирование</w:t>
      </w:r>
    </w:p>
    <w:p w14:paraId="05C0C858" w14:textId="13FCDC99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В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Реализация</w:t>
      </w:r>
    </w:p>
    <w:p w14:paraId="4FD295A2" w14:textId="459621B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Г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Инициация</w:t>
      </w:r>
    </w:p>
    <w:p w14:paraId="5CC3547F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Правильный ответ: ГБВА</w:t>
      </w:r>
    </w:p>
    <w:p w14:paraId="4C8D7483" w14:textId="62C6C408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50DEEE1F" w14:textId="77777777" w:rsidR="00A456C2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9BBA067" w14:textId="10F98E90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lastRenderedPageBreak/>
        <w:t>3.</w:t>
      </w:r>
      <w:r w:rsidRPr="00972E5F">
        <w:rPr>
          <w:rFonts w:ascii="Times New Roman" w:hAnsi="Times New Roman"/>
          <w:sz w:val="28"/>
          <w:szCs w:val="28"/>
        </w:rPr>
        <w:t xml:space="preserve"> </w:t>
      </w:r>
      <w:r w:rsidRPr="00972E5F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функций менеджмента по Ф. Тейлору:</w:t>
      </w:r>
    </w:p>
    <w:p w14:paraId="5E056EF3" w14:textId="0B641214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А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Организация</w:t>
      </w:r>
    </w:p>
    <w:p w14:paraId="117E50D3" w14:textId="77B148A3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Б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Планирование</w:t>
      </w:r>
    </w:p>
    <w:p w14:paraId="35EF5B63" w14:textId="19D5804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В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Управление</w:t>
      </w:r>
    </w:p>
    <w:p w14:paraId="3A91A94D" w14:textId="51D3E148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Г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Контроль</w:t>
      </w:r>
    </w:p>
    <w:p w14:paraId="2CE2BBFF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Правильный ответ: БАВГ</w:t>
      </w:r>
    </w:p>
    <w:p w14:paraId="1152FB6F" w14:textId="107332AC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25AC6064" w14:textId="77777777" w:rsidR="00A456C2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7848F7A" w14:textId="6D02F636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4.</w:t>
      </w:r>
      <w:r w:rsidRPr="00972E5F">
        <w:rPr>
          <w:rFonts w:ascii="Times New Roman" w:hAnsi="Times New Roman"/>
          <w:sz w:val="28"/>
          <w:szCs w:val="28"/>
        </w:rPr>
        <w:t xml:space="preserve"> </w:t>
      </w:r>
      <w:r w:rsidRPr="00972E5F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анализа организационной структуры:</w:t>
      </w:r>
    </w:p>
    <w:p w14:paraId="73811BB6" w14:textId="00264BCE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А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Оценка соответствия структуры стратегии  </w:t>
      </w:r>
    </w:p>
    <w:p w14:paraId="3B111C4A" w14:textId="4964E31B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Б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Определение критериев анализа  </w:t>
      </w:r>
    </w:p>
    <w:p w14:paraId="1A771070" w14:textId="6DDFDDC6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В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Анализ текущей структуры  </w:t>
      </w:r>
    </w:p>
    <w:p w14:paraId="64BE4C16" w14:textId="38A9BD7B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Г</w:t>
      </w:r>
      <w:r w:rsidR="00972E5F">
        <w:rPr>
          <w:rFonts w:ascii="Times New Roman" w:hAnsi="Times New Roman"/>
          <w:color w:val="000000"/>
          <w:sz w:val="28"/>
          <w:szCs w:val="28"/>
        </w:rPr>
        <w:t>)</w:t>
      </w:r>
      <w:r w:rsidRPr="00972E5F">
        <w:rPr>
          <w:rFonts w:ascii="Times New Roman" w:hAnsi="Times New Roman"/>
          <w:color w:val="000000"/>
          <w:sz w:val="28"/>
          <w:szCs w:val="28"/>
        </w:rPr>
        <w:t xml:space="preserve"> Разработка рекомендаций по изменениям  </w:t>
      </w:r>
    </w:p>
    <w:p w14:paraId="7379D90E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Правильный ответ: БВАГ</w:t>
      </w:r>
    </w:p>
    <w:p w14:paraId="2488F1F6" w14:textId="710836D9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34B73838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3F48B9D" w14:textId="5C72890A" w:rsidR="00E3151B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2E5F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14:paraId="310020DF" w14:textId="77777777" w:rsidR="00972E5F" w:rsidRPr="00972E5F" w:rsidRDefault="00972E5F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79D0CFC" w14:textId="07697B53" w:rsidR="00E3151B" w:rsidRDefault="00972E5F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2E5F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  <w:r w:rsidR="00E3151B" w:rsidRPr="00972E5F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дополнение</w:t>
      </w:r>
    </w:p>
    <w:p w14:paraId="74ACE19C" w14:textId="77777777" w:rsidR="00972E5F" w:rsidRPr="00972E5F" w:rsidRDefault="00972E5F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07D845" w14:textId="77777777" w:rsidR="00E3151B" w:rsidRPr="00972E5F" w:rsidRDefault="00E3151B" w:rsidP="00972E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72E5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5B0095CC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7F9EEE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 xml:space="preserve">1. В менеджменте ________ </w:t>
      </w:r>
      <w:proofErr w:type="gramStart"/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>- это</w:t>
      </w:r>
      <w:proofErr w:type="gramEnd"/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 планирования, организации и контроля ресурсов для достижения поставленных целей.</w:t>
      </w:r>
    </w:p>
    <w:p w14:paraId="7B00F8E8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</w:p>
    <w:p w14:paraId="6F59E46C" w14:textId="5560E51E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669D0515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D8EE97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 xml:space="preserve">2. ________ </w:t>
      </w:r>
      <w:proofErr w:type="gramStart"/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>- это</w:t>
      </w:r>
      <w:proofErr w:type="gramEnd"/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 из основных элементов маркетинговой стратегии, который включает в себя создание ценности для клиента.</w:t>
      </w:r>
    </w:p>
    <w:p w14:paraId="0D45E948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>Ценообразование</w:t>
      </w:r>
    </w:p>
    <w:p w14:paraId="4E131B23" w14:textId="74F7D7CC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4E04FF75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C8FB01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>3. В анализе SWOT, буква S обозначает ________, что указывает на внутренние сильные стороны компании.</w:t>
      </w:r>
    </w:p>
    <w:p w14:paraId="2952247D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>Сильные стороны</w:t>
      </w:r>
    </w:p>
    <w:p w14:paraId="4F4EA20E" w14:textId="2A089D7E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16ABDA57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E3FA9E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 xml:space="preserve">4. __________ </w:t>
      </w:r>
      <w:proofErr w:type="gramStart"/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>- это</w:t>
      </w:r>
      <w:proofErr w:type="gramEnd"/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 людей, на которую нацелена маркетинговая кампания.</w:t>
      </w:r>
    </w:p>
    <w:p w14:paraId="1A127663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>Целевая аудитория</w:t>
      </w:r>
    </w:p>
    <w:p w14:paraId="51547886" w14:textId="27EC114F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7B288490" w14:textId="77777777" w:rsidR="00972E5F" w:rsidRDefault="00972E5F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7D80AC" w14:textId="2758224C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В процессе разработки нового продукта важно провести ________, чтобы понять потребности и предпочтения потребителей.</w:t>
      </w:r>
    </w:p>
    <w:p w14:paraId="5BBDF709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972E5F">
        <w:rPr>
          <w:rFonts w:ascii="Times New Roman" w:eastAsia="Times New Roman" w:hAnsi="Times New Roman"/>
          <w:sz w:val="28"/>
          <w:szCs w:val="28"/>
          <w:lang w:eastAsia="ru-RU"/>
        </w:rPr>
        <w:t>Исследование рынка</w:t>
      </w:r>
    </w:p>
    <w:p w14:paraId="21BB0916" w14:textId="699C1148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1F584B4A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DA7ED8" w14:textId="6CF9D57D" w:rsidR="00E3151B" w:rsidRDefault="00E3151B" w:rsidP="00972E5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2E5F">
        <w:rPr>
          <w:rFonts w:ascii="Times New Roman" w:hAnsi="Times New Roman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47800B61" w14:textId="77777777" w:rsidR="00972E5F" w:rsidRPr="00972E5F" w:rsidRDefault="00972E5F" w:rsidP="00972E5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D40F876" w14:textId="77777777" w:rsidR="00E3151B" w:rsidRPr="00972E5F" w:rsidRDefault="00E3151B" w:rsidP="00972E5F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72E5F">
        <w:rPr>
          <w:rFonts w:ascii="Times New Roman" w:hAnsi="Times New Roman"/>
          <w:i/>
          <w:color w:val="000000"/>
          <w:sz w:val="28"/>
          <w:szCs w:val="28"/>
        </w:rPr>
        <w:t>Напишите пропущенное слово (словосочетание)</w:t>
      </w:r>
    </w:p>
    <w:p w14:paraId="7088B875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19486E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1. __________ исследования помогают глубже понять целевую аудиторию.</w:t>
      </w:r>
    </w:p>
    <w:p w14:paraId="0CFC7B68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Правильный ответ: Социальные</w:t>
      </w:r>
    </w:p>
    <w:p w14:paraId="4D16F748" w14:textId="36E8D185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05196F55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D0D21E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2. В современных условиях наибольшее значение имеет __________ клиентов.</w:t>
      </w:r>
    </w:p>
    <w:p w14:paraId="55199241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Правильный ответ: Удержание</w:t>
      </w:r>
    </w:p>
    <w:p w14:paraId="510C9AC8" w14:textId="43513F5B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6B9ADC52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0324AF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3. Целью стратегического управления является __________ конкурентных преимуществ.</w:t>
      </w:r>
    </w:p>
    <w:p w14:paraId="26A320D2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Правильный ответ: Формирование и поддержание</w:t>
      </w:r>
    </w:p>
    <w:p w14:paraId="5B2EEA8F" w14:textId="3A75415D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31E95AB9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4A3ED3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4. Методы __________ применяются для оценки эффективности рекламных кампаний.</w:t>
      </w:r>
    </w:p>
    <w:p w14:paraId="1B5919C5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Правильный ответ: Аналитики</w:t>
      </w:r>
    </w:p>
    <w:p w14:paraId="443E4A5F" w14:textId="638F1C1F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24B7F402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18ADDE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5. В менеджменте важно учитывать __________ сотрудников.</w:t>
      </w:r>
    </w:p>
    <w:p w14:paraId="0DD2FFE2" w14:textId="77777777" w:rsidR="00E3151B" w:rsidRPr="00972E5F" w:rsidRDefault="00E3151B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Правильный ответ: Мотивацию</w:t>
      </w:r>
    </w:p>
    <w:p w14:paraId="72AF3998" w14:textId="459B9913" w:rsidR="00E3151B" w:rsidRPr="00972E5F" w:rsidRDefault="00A456C2" w:rsidP="00972E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47417AC6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9DC806" w14:textId="77777777" w:rsidR="00E3151B" w:rsidRPr="00972E5F" w:rsidRDefault="00E3151B" w:rsidP="00972E5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2E5F">
        <w:rPr>
          <w:rFonts w:ascii="Times New Roman" w:hAnsi="Times New Roman"/>
          <w:b/>
          <w:color w:val="000000"/>
          <w:sz w:val="28"/>
          <w:szCs w:val="28"/>
        </w:rPr>
        <w:t>Задания открытого типа с развернутым ответом</w:t>
      </w:r>
    </w:p>
    <w:p w14:paraId="7C0F78E0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89D1C63" w14:textId="77777777" w:rsidR="00E3151B" w:rsidRPr="00972E5F" w:rsidRDefault="00E3151B" w:rsidP="00972E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Объясните, что такое менеджмент и какую роль он играет в рамках организации. </w:t>
      </w:r>
    </w:p>
    <w:p w14:paraId="3E56FB46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Время выполнения: 5 минут</w:t>
      </w:r>
    </w:p>
    <w:p w14:paraId="29F28944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– планирование, организация, мотивация, контроль.</w:t>
      </w:r>
    </w:p>
    <w:p w14:paraId="5888D190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Ожидаемый ответ: Менеджмент — это процесс планирования, организации, мотивации и контроля ресурсов (людей, финансов, информации) для достижения целей организации. </w:t>
      </w:r>
    </w:p>
    <w:p w14:paraId="13DC75AE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Основные функции менеджмента включают планирование (определение целей и стратегий), организацию (распределение ресурсов), мотивацию </w:t>
      </w:r>
      <w:r w:rsidRPr="00972E5F">
        <w:rPr>
          <w:rFonts w:ascii="Times New Roman" w:hAnsi="Times New Roman"/>
          <w:color w:val="000000"/>
          <w:sz w:val="28"/>
          <w:szCs w:val="28"/>
        </w:rPr>
        <w:lastRenderedPageBreak/>
        <w:t xml:space="preserve">(создание эффективной команды) и контроль (оценка достигнутых результатов). </w:t>
      </w:r>
    </w:p>
    <w:p w14:paraId="0B9B4B10" w14:textId="078BAAAD" w:rsidR="00E3151B" w:rsidRPr="00972E5F" w:rsidRDefault="00A456C2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189045852"/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bookmarkEnd w:id="1"/>
    <w:p w14:paraId="5F9B56CA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5D6324" w14:textId="77777777" w:rsidR="00E3151B" w:rsidRPr="00972E5F" w:rsidRDefault="00E3151B" w:rsidP="00972E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Опишите основные этапы разработки маркетинговой стратегии для нового продукта. </w:t>
      </w:r>
    </w:p>
    <w:p w14:paraId="4AB13B29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Время выполнения: 5 минут</w:t>
      </w:r>
    </w:p>
    <w:p w14:paraId="0C3780FE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– анализ, сегментация рынка, разработка маркетингового микса (комплекса), оценка и корректировка стратегии.</w:t>
      </w:r>
    </w:p>
    <w:p w14:paraId="485C55BB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Ожидаемый ответ: Основные этапы разработки маркетинговой стратегии включают: анализ рынка; сегментация рынка; определение УТП (уникального торгового предложения); разработка маркетингового микса; оценка и корректировка стратегии.</w:t>
      </w:r>
    </w:p>
    <w:p w14:paraId="1951CF63" w14:textId="7C357B93" w:rsidR="00E3151B" w:rsidRPr="00972E5F" w:rsidRDefault="00A456C2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728DC461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B3BF04" w14:textId="77777777" w:rsidR="00E3151B" w:rsidRPr="00972E5F" w:rsidRDefault="00E3151B" w:rsidP="00972E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Каковы основные стили лидерства и как они влияют на производительность команды? </w:t>
      </w:r>
    </w:p>
    <w:p w14:paraId="61B3C701" w14:textId="77777777" w:rsidR="00E3151B" w:rsidRPr="00972E5F" w:rsidRDefault="00E3151B" w:rsidP="00972E5F">
      <w:pPr>
        <w:shd w:val="clear" w:color="auto" w:fill="FFFFFF"/>
        <w:spacing w:after="0" w:line="240" w:lineRule="auto"/>
        <w:ind w:left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Время выполнения: 5 минут</w:t>
      </w:r>
    </w:p>
    <w:p w14:paraId="48E6674D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Критерий оценивания: полное содержательное соответствие </w:t>
      </w:r>
    </w:p>
    <w:p w14:paraId="4A15CB11" w14:textId="6E4B9DED" w:rsidR="00E3151B" w:rsidRPr="00972E5F" w:rsidRDefault="00972E5F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Ожидаемый ответ</w:t>
      </w:r>
      <w:r w:rsidR="00E3151B" w:rsidRPr="00972E5F">
        <w:rPr>
          <w:rFonts w:ascii="Times New Roman" w:hAnsi="Times New Roman"/>
          <w:color w:val="000000"/>
          <w:sz w:val="28"/>
          <w:szCs w:val="28"/>
        </w:rPr>
        <w:t>: Основные стили лидерства включают: авторитарный стиль, демократический стиль, либеральный стиль, ситуационный стиль.</w:t>
      </w:r>
    </w:p>
    <w:p w14:paraId="411C19B3" w14:textId="6FB175B1" w:rsidR="00E3151B" w:rsidRPr="00972E5F" w:rsidRDefault="00A456C2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191884959"/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bookmarkEnd w:id="2"/>
    <w:p w14:paraId="6E12CFA7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B51B86" w14:textId="77777777" w:rsidR="00E3151B" w:rsidRPr="00972E5F" w:rsidRDefault="00E3151B" w:rsidP="00972E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Какие факторы влияют на формирование конкурентной среды в отрасли? </w:t>
      </w:r>
    </w:p>
    <w:p w14:paraId="58EDC636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Время выполнения: 5 минут</w:t>
      </w:r>
    </w:p>
    <w:p w14:paraId="34D9D9FD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минимум 3-х их 6-ти факторов</w:t>
      </w:r>
    </w:p>
    <w:p w14:paraId="248C869E" w14:textId="3A4D861F" w:rsidR="00E3151B" w:rsidRPr="00972E5F" w:rsidRDefault="00972E5F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Ожидаемый ответ</w:t>
      </w:r>
      <w:r w:rsidR="00E3151B" w:rsidRPr="00972E5F">
        <w:rPr>
          <w:rFonts w:ascii="Times New Roman" w:hAnsi="Times New Roman"/>
          <w:color w:val="000000"/>
          <w:sz w:val="28"/>
          <w:szCs w:val="28"/>
        </w:rPr>
        <w:t xml:space="preserve">: Факторы, влияющие на конкурентную среду, включают количество и мощность конкурентов, угрозу новых участников, угрозу заменителей, рыночные барьеры, сильные позиции покупателей и поставщиков. </w:t>
      </w:r>
    </w:p>
    <w:p w14:paraId="3E152EB8" w14:textId="74668262" w:rsidR="00E3151B" w:rsidRPr="00972E5F" w:rsidRDefault="00A456C2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p w14:paraId="4DAE2215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5E6648" w14:textId="77777777" w:rsidR="00E3151B" w:rsidRPr="00972E5F" w:rsidRDefault="00E3151B" w:rsidP="00972E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Объясните, что такое брендинг и как он влияет на восприятие потребителем компании. </w:t>
      </w:r>
    </w:p>
    <w:p w14:paraId="3C86AC27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Время выполнения: 5 минут</w:t>
      </w:r>
    </w:p>
    <w:p w14:paraId="15871F66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Критерий оценивания: наличие в ответе – процесс создания уникального имиджа </w:t>
      </w:r>
      <w:proofErr w:type="gramStart"/>
      <w:r w:rsidRPr="00972E5F">
        <w:rPr>
          <w:rFonts w:ascii="Times New Roman" w:hAnsi="Times New Roman"/>
          <w:color w:val="000000"/>
          <w:sz w:val="28"/>
          <w:szCs w:val="28"/>
        </w:rPr>
        <w:t>( стиля</w:t>
      </w:r>
      <w:proofErr w:type="gramEnd"/>
      <w:r w:rsidRPr="00972E5F">
        <w:rPr>
          <w:rFonts w:ascii="Times New Roman" w:hAnsi="Times New Roman"/>
          <w:color w:val="000000"/>
          <w:sz w:val="28"/>
          <w:szCs w:val="28"/>
        </w:rPr>
        <w:t>) продукта или компании.</w:t>
      </w:r>
    </w:p>
    <w:p w14:paraId="7BCC4D9D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Ожидаемый ответ: Брендинг — это стратегический процесс создания уникального имиджа продукта или компании в сознании целевой аудитории. Он включает развитие логотипов, слоганов, айдентики и концепций. Успешный брендинг способствует повышению узнаваемости, доверия и лояльности клиентов. </w:t>
      </w:r>
    </w:p>
    <w:p w14:paraId="67CA7DC3" w14:textId="21EC471A" w:rsidR="00E3151B" w:rsidRPr="00972E5F" w:rsidRDefault="00A456C2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lastRenderedPageBreak/>
        <w:t>Компетенции (индикаторы): УК-2, ОПК-2, ПК-1</w:t>
      </w:r>
    </w:p>
    <w:p w14:paraId="5E479A40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F55F1D" w14:textId="77777777" w:rsidR="00E3151B" w:rsidRPr="00972E5F" w:rsidRDefault="00E3151B" w:rsidP="00972E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Как определить целевую аудиторию для продукта? Опишите методы, которые можно использовать для сегментации рынка.</w:t>
      </w:r>
    </w:p>
    <w:p w14:paraId="0F4EE1E3" w14:textId="77777777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Время выполнения: 10 минут</w:t>
      </w:r>
    </w:p>
    <w:p w14:paraId="603C68CD" w14:textId="521E2325" w:rsidR="00E3151B" w:rsidRPr="00972E5F" w:rsidRDefault="00E3151B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 xml:space="preserve">Критерий оценивания: наличие в ответе – анализ потребителей, </w:t>
      </w:r>
      <w:proofErr w:type="spellStart"/>
      <w:r w:rsidRPr="00972E5F">
        <w:rPr>
          <w:rFonts w:ascii="Times New Roman" w:hAnsi="Times New Roman"/>
          <w:color w:val="000000"/>
          <w:sz w:val="28"/>
          <w:szCs w:val="28"/>
        </w:rPr>
        <w:t>демографичекие</w:t>
      </w:r>
      <w:proofErr w:type="spellEnd"/>
      <w:r w:rsidRPr="00972E5F">
        <w:rPr>
          <w:rFonts w:ascii="Times New Roman" w:hAnsi="Times New Roman"/>
          <w:color w:val="000000"/>
          <w:sz w:val="28"/>
          <w:szCs w:val="28"/>
        </w:rPr>
        <w:t>, географические поведенческие аспекты.</w:t>
      </w:r>
    </w:p>
    <w:p w14:paraId="088D682D" w14:textId="073FE28B" w:rsidR="00E3151B" w:rsidRPr="00972E5F" w:rsidRDefault="00972E5F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Ожидаемый ответ</w:t>
      </w:r>
      <w:r w:rsidR="00E3151B" w:rsidRPr="00972E5F">
        <w:rPr>
          <w:rFonts w:ascii="Times New Roman" w:hAnsi="Times New Roman"/>
          <w:color w:val="000000"/>
          <w:sz w:val="28"/>
          <w:szCs w:val="28"/>
        </w:rPr>
        <w:t xml:space="preserve">: Определение целевой аудитории включает анализ потребительских характеристик, таких как демографические (возраст, пол, доход), </w:t>
      </w:r>
      <w:proofErr w:type="spellStart"/>
      <w:r w:rsidR="00E3151B" w:rsidRPr="00972E5F">
        <w:rPr>
          <w:rFonts w:ascii="Times New Roman" w:hAnsi="Times New Roman"/>
          <w:color w:val="000000"/>
          <w:sz w:val="28"/>
          <w:szCs w:val="28"/>
        </w:rPr>
        <w:t>психографические</w:t>
      </w:r>
      <w:proofErr w:type="spellEnd"/>
      <w:r w:rsidR="00E3151B" w:rsidRPr="00972E5F">
        <w:rPr>
          <w:rFonts w:ascii="Times New Roman" w:hAnsi="Times New Roman"/>
          <w:color w:val="000000"/>
          <w:sz w:val="28"/>
          <w:szCs w:val="28"/>
        </w:rPr>
        <w:t xml:space="preserve"> (стили жизни, ценности), географические (регион, город) и поведенческие (привычки, предпочтения) аспекты. Методы сегментации рынка могут включать: опросы: для сбора информации о потребительских предпочтениях; анализ данных: изучение существующих данных о продажах и рынке; фокус-группы: обсуждение продукта с небольшой группой целевой аудитории для получения качественной обратной связи; демографические исследования: сбор статистики о населении в целевом регионе.</w:t>
      </w:r>
    </w:p>
    <w:p w14:paraId="1ABC06FE" w14:textId="7E12BF87" w:rsidR="005A7883" w:rsidRPr="00972E5F" w:rsidRDefault="00A456C2" w:rsidP="00972E5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72E5F">
        <w:rPr>
          <w:rFonts w:ascii="Times New Roman" w:hAnsi="Times New Roman"/>
          <w:color w:val="000000"/>
          <w:sz w:val="28"/>
          <w:szCs w:val="28"/>
        </w:rPr>
        <w:t>Компетенции (индикаторы): УК-2, ОПК-2, ПК-1</w:t>
      </w:r>
    </w:p>
    <w:sectPr w:rsidR="005A7883" w:rsidRPr="00972E5F" w:rsidSect="00A456C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2C1E" w14:textId="77777777" w:rsidR="00875CE6" w:rsidRDefault="00875CE6">
      <w:pPr>
        <w:spacing w:after="0" w:line="240" w:lineRule="auto"/>
      </w:pPr>
      <w:r>
        <w:separator/>
      </w:r>
    </w:p>
  </w:endnote>
  <w:endnote w:type="continuationSeparator" w:id="0">
    <w:p w14:paraId="06691D79" w14:textId="77777777" w:rsidR="00875CE6" w:rsidRDefault="0087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372081"/>
      <w:docPartObj>
        <w:docPartGallery w:val="Page Numbers (Bottom of Page)"/>
        <w:docPartUnique/>
      </w:docPartObj>
    </w:sdtPr>
    <w:sdtContent>
      <w:p w14:paraId="772FEE5B" w14:textId="7C8C3306" w:rsidR="00CA17BB" w:rsidRDefault="00A456C2" w:rsidP="00A456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7AA3" w14:textId="77777777" w:rsidR="00875CE6" w:rsidRDefault="00875CE6">
      <w:pPr>
        <w:spacing w:after="0" w:line="240" w:lineRule="auto"/>
      </w:pPr>
      <w:r>
        <w:separator/>
      </w:r>
    </w:p>
  </w:footnote>
  <w:footnote w:type="continuationSeparator" w:id="0">
    <w:p w14:paraId="188B7DB1" w14:textId="77777777" w:rsidR="00875CE6" w:rsidRDefault="0087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406F" w14:textId="39B547F2" w:rsidR="00CA17BB" w:rsidRDefault="00CA17BB">
    <w:pPr>
      <w:pStyle w:val="ac"/>
      <w:jc w:val="center"/>
    </w:pPr>
  </w:p>
  <w:p w14:paraId="3533E659" w14:textId="77777777" w:rsidR="00CA17BB" w:rsidRDefault="00CA17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75E"/>
    <w:multiLevelType w:val="hybridMultilevel"/>
    <w:tmpl w:val="B30EAD4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E16"/>
    <w:multiLevelType w:val="hybridMultilevel"/>
    <w:tmpl w:val="D0025F50"/>
    <w:lvl w:ilvl="0" w:tplc="1F2095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E3C48FD"/>
    <w:multiLevelType w:val="hybridMultilevel"/>
    <w:tmpl w:val="9B0A711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1CE0"/>
    <w:multiLevelType w:val="hybridMultilevel"/>
    <w:tmpl w:val="CF14BCE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154DB"/>
    <w:multiLevelType w:val="hybridMultilevel"/>
    <w:tmpl w:val="2772CC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47857"/>
    <w:multiLevelType w:val="hybridMultilevel"/>
    <w:tmpl w:val="C0CE30F2"/>
    <w:lvl w:ilvl="0" w:tplc="116A737A">
      <w:start w:val="1"/>
      <w:numFmt w:val="russianUpper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7F5569A"/>
    <w:multiLevelType w:val="hybridMultilevel"/>
    <w:tmpl w:val="2C8AFAF0"/>
    <w:lvl w:ilvl="0" w:tplc="116A737A">
      <w:start w:val="1"/>
      <w:numFmt w:val="russianUpper"/>
      <w:lvlText w:val="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3773580"/>
    <w:multiLevelType w:val="hybridMultilevel"/>
    <w:tmpl w:val="4740DA7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9340D"/>
    <w:multiLevelType w:val="hybridMultilevel"/>
    <w:tmpl w:val="EE40D67E"/>
    <w:lvl w:ilvl="0" w:tplc="116A737A">
      <w:start w:val="1"/>
      <w:numFmt w:val="russianUpper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1B246C5"/>
    <w:multiLevelType w:val="hybridMultilevel"/>
    <w:tmpl w:val="BA96C2F4"/>
    <w:lvl w:ilvl="0" w:tplc="116A737A">
      <w:start w:val="1"/>
      <w:numFmt w:val="russianUpper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4817FD4"/>
    <w:multiLevelType w:val="hybridMultilevel"/>
    <w:tmpl w:val="7D46596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65768"/>
    <w:multiLevelType w:val="hybridMultilevel"/>
    <w:tmpl w:val="E084D90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155FE"/>
    <w:multiLevelType w:val="hybridMultilevel"/>
    <w:tmpl w:val="82569D1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C657F"/>
    <w:multiLevelType w:val="hybridMultilevel"/>
    <w:tmpl w:val="B23091FE"/>
    <w:lvl w:ilvl="0" w:tplc="116A737A">
      <w:start w:val="1"/>
      <w:numFmt w:val="russianUpper"/>
      <w:lvlText w:val="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4BAC4243"/>
    <w:multiLevelType w:val="hybridMultilevel"/>
    <w:tmpl w:val="965602B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B416B"/>
    <w:multiLevelType w:val="hybridMultilevel"/>
    <w:tmpl w:val="CF74237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9789C"/>
    <w:multiLevelType w:val="hybridMultilevel"/>
    <w:tmpl w:val="B84A807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C0CA3"/>
    <w:multiLevelType w:val="hybridMultilevel"/>
    <w:tmpl w:val="0E7028D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21213"/>
    <w:multiLevelType w:val="hybridMultilevel"/>
    <w:tmpl w:val="3DFC77B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A3546"/>
    <w:multiLevelType w:val="hybridMultilevel"/>
    <w:tmpl w:val="1564FFE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5088F"/>
    <w:multiLevelType w:val="hybridMultilevel"/>
    <w:tmpl w:val="2E04D41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2772F"/>
    <w:multiLevelType w:val="hybridMultilevel"/>
    <w:tmpl w:val="2F58B07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17410"/>
    <w:multiLevelType w:val="hybridMultilevel"/>
    <w:tmpl w:val="00E47D4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574F7"/>
    <w:multiLevelType w:val="hybridMultilevel"/>
    <w:tmpl w:val="E940C73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77DB5"/>
    <w:multiLevelType w:val="hybridMultilevel"/>
    <w:tmpl w:val="BE42882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47863"/>
    <w:multiLevelType w:val="hybridMultilevel"/>
    <w:tmpl w:val="8F40EDC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50848">
    <w:abstractNumId w:val="1"/>
  </w:num>
  <w:num w:numId="2" w16cid:durableId="1310132462">
    <w:abstractNumId w:val="25"/>
  </w:num>
  <w:num w:numId="3" w16cid:durableId="249586190">
    <w:abstractNumId w:val="9"/>
  </w:num>
  <w:num w:numId="4" w16cid:durableId="1081609714">
    <w:abstractNumId w:val="0"/>
  </w:num>
  <w:num w:numId="5" w16cid:durableId="151289292">
    <w:abstractNumId w:val="12"/>
  </w:num>
  <w:num w:numId="6" w16cid:durableId="132332763">
    <w:abstractNumId w:val="18"/>
  </w:num>
  <w:num w:numId="7" w16cid:durableId="1895267112">
    <w:abstractNumId w:val="8"/>
  </w:num>
  <w:num w:numId="8" w16cid:durableId="272985332">
    <w:abstractNumId w:val="7"/>
  </w:num>
  <w:num w:numId="9" w16cid:durableId="670374995">
    <w:abstractNumId w:val="5"/>
  </w:num>
  <w:num w:numId="10" w16cid:durableId="247739833">
    <w:abstractNumId w:val="4"/>
  </w:num>
  <w:num w:numId="11" w16cid:durableId="69083991">
    <w:abstractNumId w:val="21"/>
  </w:num>
  <w:num w:numId="12" w16cid:durableId="935117">
    <w:abstractNumId w:val="16"/>
  </w:num>
  <w:num w:numId="13" w16cid:durableId="987250827">
    <w:abstractNumId w:val="19"/>
  </w:num>
  <w:num w:numId="14" w16cid:durableId="200167395">
    <w:abstractNumId w:val="14"/>
  </w:num>
  <w:num w:numId="15" w16cid:durableId="1909878476">
    <w:abstractNumId w:val="10"/>
  </w:num>
  <w:num w:numId="16" w16cid:durableId="795950883">
    <w:abstractNumId w:val="24"/>
  </w:num>
  <w:num w:numId="17" w16cid:durableId="477305748">
    <w:abstractNumId w:val="22"/>
  </w:num>
  <w:num w:numId="18" w16cid:durableId="1533037895">
    <w:abstractNumId w:val="17"/>
  </w:num>
  <w:num w:numId="19" w16cid:durableId="1241210319">
    <w:abstractNumId w:val="20"/>
  </w:num>
  <w:num w:numId="20" w16cid:durableId="993948648">
    <w:abstractNumId w:val="13"/>
  </w:num>
  <w:num w:numId="21" w16cid:durableId="1381243312">
    <w:abstractNumId w:val="2"/>
  </w:num>
  <w:num w:numId="22" w16cid:durableId="451871000">
    <w:abstractNumId w:val="6"/>
  </w:num>
  <w:num w:numId="23" w16cid:durableId="760296424">
    <w:abstractNumId w:val="15"/>
  </w:num>
  <w:num w:numId="24" w16cid:durableId="2062823656">
    <w:abstractNumId w:val="3"/>
  </w:num>
  <w:num w:numId="25" w16cid:durableId="2122675936">
    <w:abstractNumId w:val="23"/>
  </w:num>
  <w:num w:numId="26" w16cid:durableId="1276062028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B5"/>
    <w:rsid w:val="00047A4E"/>
    <w:rsid w:val="000820F7"/>
    <w:rsid w:val="000F6924"/>
    <w:rsid w:val="00117B7E"/>
    <w:rsid w:val="00183497"/>
    <w:rsid w:val="00210B27"/>
    <w:rsid w:val="00225783"/>
    <w:rsid w:val="002C1DD1"/>
    <w:rsid w:val="00303C4C"/>
    <w:rsid w:val="00321579"/>
    <w:rsid w:val="00337359"/>
    <w:rsid w:val="00384BDC"/>
    <w:rsid w:val="003B6C1C"/>
    <w:rsid w:val="00440FA5"/>
    <w:rsid w:val="004A41C4"/>
    <w:rsid w:val="004E0169"/>
    <w:rsid w:val="00517485"/>
    <w:rsid w:val="005641A6"/>
    <w:rsid w:val="005A7883"/>
    <w:rsid w:val="005E35A3"/>
    <w:rsid w:val="005E74E4"/>
    <w:rsid w:val="00683367"/>
    <w:rsid w:val="007614C8"/>
    <w:rsid w:val="007879B5"/>
    <w:rsid w:val="007E0896"/>
    <w:rsid w:val="00805734"/>
    <w:rsid w:val="00875CE6"/>
    <w:rsid w:val="008B7B66"/>
    <w:rsid w:val="008F2AAD"/>
    <w:rsid w:val="00905BE7"/>
    <w:rsid w:val="00972E5F"/>
    <w:rsid w:val="0098721C"/>
    <w:rsid w:val="009A3395"/>
    <w:rsid w:val="009E694F"/>
    <w:rsid w:val="009E77D1"/>
    <w:rsid w:val="00A456C2"/>
    <w:rsid w:val="00B047E8"/>
    <w:rsid w:val="00B625EA"/>
    <w:rsid w:val="00B901F8"/>
    <w:rsid w:val="00BD6E94"/>
    <w:rsid w:val="00C51179"/>
    <w:rsid w:val="00C81FDF"/>
    <w:rsid w:val="00C936FE"/>
    <w:rsid w:val="00CA17BB"/>
    <w:rsid w:val="00CB69BF"/>
    <w:rsid w:val="00CE1513"/>
    <w:rsid w:val="00D93350"/>
    <w:rsid w:val="00DD1C37"/>
    <w:rsid w:val="00E3151B"/>
    <w:rsid w:val="00E448DB"/>
    <w:rsid w:val="00E6537C"/>
    <w:rsid w:val="00E8320E"/>
    <w:rsid w:val="00EC7B5F"/>
    <w:rsid w:val="00ED18D1"/>
    <w:rsid w:val="00ED7350"/>
    <w:rsid w:val="00EE5401"/>
    <w:rsid w:val="00F14D1A"/>
    <w:rsid w:val="00F412F8"/>
    <w:rsid w:val="00F53F5F"/>
    <w:rsid w:val="00F6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740F"/>
  <w15:chartTrackingRefBased/>
  <w15:docId w15:val="{CC2CCD7B-0BB1-4602-8982-DB146F33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2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7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9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9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9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9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9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9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9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9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9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9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79B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01F8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B901F8"/>
    <w:rPr>
      <w:rFonts w:ascii="Calibri" w:eastAsia="Times New Roman" w:hAnsi="Calibri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B901F8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B901F8"/>
    <w:rPr>
      <w:rFonts w:ascii="Calibri" w:eastAsia="Times New Roman" w:hAnsi="Calibri" w:cs="Times New Roman"/>
      <w:kern w:val="0"/>
      <w14:ligatures w14:val="none"/>
    </w:rPr>
  </w:style>
  <w:style w:type="paragraph" w:styleId="af0">
    <w:name w:val="No Spacing"/>
    <w:uiPriority w:val="1"/>
    <w:qFormat/>
    <w:rsid w:val="00BD6E94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CF24B-C20D-49E1-82E1-7312010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20</cp:revision>
  <dcterms:created xsi:type="dcterms:W3CDTF">2025-02-07T08:20:00Z</dcterms:created>
  <dcterms:modified xsi:type="dcterms:W3CDTF">2025-03-20T20:25:00Z</dcterms:modified>
</cp:coreProperties>
</file>