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ABD6" w14:textId="11CAB972" w:rsidR="00485830" w:rsidRPr="00181F25" w:rsidRDefault="00485830" w:rsidP="00181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6BF954EB" w:rsidR="004F71EF" w:rsidRPr="00181F25" w:rsidRDefault="004F71EF" w:rsidP="00181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«</w:t>
      </w:r>
      <w:r w:rsidR="00AE7371" w:rsidRPr="00181F25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(водоснабжение и водоотведение с элементами гидравлики)</w:t>
      </w:r>
      <w:r w:rsidRPr="00181F2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81B6DC2" w14:textId="77777777" w:rsidR="00AC3B61" w:rsidRPr="00181F25" w:rsidRDefault="00AC3B61" w:rsidP="00181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E9DAB" w14:textId="312FE672" w:rsidR="00AC3B61" w:rsidRPr="00181F25" w:rsidRDefault="00AC3B61" w:rsidP="00181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15A8759D" w14:textId="77777777" w:rsidR="00181F25" w:rsidRPr="00181F25" w:rsidRDefault="00181F25" w:rsidP="00181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37C10" w14:textId="77777777" w:rsidR="00AC3B61" w:rsidRPr="00181F25" w:rsidRDefault="00AC3B61" w:rsidP="00181F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2E1604BF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E72C327" w14:textId="40767F6E" w:rsidR="00AC44FE" w:rsidRPr="00181F25" w:rsidRDefault="006D09C6" w:rsidP="00181F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832CE2C" w14:textId="77777777" w:rsidR="006D09C6" w:rsidRPr="00181F25" w:rsidRDefault="006D09C6" w:rsidP="00181F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3B565A4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1. Суточная биологическая потребность человека в воде составляет:</w:t>
      </w:r>
    </w:p>
    <w:p w14:paraId="41092071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А) 2 —3 литра</w:t>
      </w:r>
    </w:p>
    <w:p w14:paraId="162E5D0E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Б) 110 —150 литров </w:t>
      </w:r>
    </w:p>
    <w:p w14:paraId="0BB498F0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В) 15 литров</w:t>
      </w:r>
    </w:p>
    <w:p w14:paraId="2A5BE12B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Г) 50 литров</w:t>
      </w:r>
    </w:p>
    <w:p w14:paraId="21D9E805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</w:t>
      </w:r>
    </w:p>
    <w:p w14:paraId="7B3534DD" w14:textId="173B104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2846680"/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bookmarkEnd w:id="0"/>
    <w:p w14:paraId="3235EC1D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9EE1B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2. На какой вид человеческой деятельности затрачивается самое большое количество воды?</w:t>
      </w:r>
    </w:p>
    <w:p w14:paraId="20706A56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А) личная гигиена</w:t>
      </w:r>
    </w:p>
    <w:p w14:paraId="13AC27A2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Б) приготовление пищи </w:t>
      </w:r>
    </w:p>
    <w:p w14:paraId="4E7922C7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В) орошение</w:t>
      </w:r>
    </w:p>
    <w:p w14:paraId="18381D96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81F25">
        <w:rPr>
          <w:rFonts w:ascii="Times New Roman" w:eastAsia="Calibri" w:hAnsi="Times New Roman" w:cs="Times New Roman"/>
          <w:sz w:val="28"/>
          <w:szCs w:val="28"/>
        </w:rPr>
        <w:t>Г) полив</w:t>
      </w:r>
    </w:p>
    <w:p w14:paraId="3BD3CF8C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</w:t>
      </w:r>
    </w:p>
    <w:p w14:paraId="546E7940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4263F9BB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050F4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3. Трубы, из какого материала нашли широкое распространение для транспортирования воды в первых системах водоснабжения в XIX веке? </w:t>
      </w:r>
    </w:p>
    <w:p w14:paraId="3FDE6833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А) чугунные </w:t>
      </w:r>
    </w:p>
    <w:p w14:paraId="525031E9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Ь) стальные </w:t>
      </w:r>
    </w:p>
    <w:p w14:paraId="69979920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В) железобетонные</w:t>
      </w:r>
    </w:p>
    <w:p w14:paraId="77DA4686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Г) пластмассовые</w:t>
      </w:r>
    </w:p>
    <w:p w14:paraId="0BD08416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А.</w:t>
      </w:r>
    </w:p>
    <w:p w14:paraId="2D2E6770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12D1C727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1DD51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4. Ухудшение качества исходного сырья системы водоснабжения —природной воды —происходит из-за:</w:t>
      </w:r>
    </w:p>
    <w:p w14:paraId="5224351B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А) природных явлений </w:t>
      </w:r>
    </w:p>
    <w:p w14:paraId="52162DFD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Б) возрастания антропогенной нагрузки</w:t>
      </w:r>
    </w:p>
    <w:p w14:paraId="37EF334E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В) атмосферных осадков</w:t>
      </w:r>
    </w:p>
    <w:p w14:paraId="6E8FFC7E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Г) изменения климата</w:t>
      </w:r>
    </w:p>
    <w:p w14:paraId="24D660B7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Б.</w:t>
      </w:r>
    </w:p>
    <w:p w14:paraId="68430FB3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423F0142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201161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5. Вертикальные водозаборы подземных вод могут быть </w:t>
      </w:r>
    </w:p>
    <w:p w14:paraId="174765E5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А) трубчатые колодцы (скважины) </w:t>
      </w:r>
    </w:p>
    <w:p w14:paraId="291CC9C0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Б) инфильтрационные </w:t>
      </w:r>
    </w:p>
    <w:p w14:paraId="50749022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В) горизонтальные водозаборы</w:t>
      </w:r>
    </w:p>
    <w:p w14:paraId="22CA49D6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181F25">
        <w:rPr>
          <w:rFonts w:ascii="Times New Roman" w:eastAsia="Calibri" w:hAnsi="Times New Roman" w:cs="Times New Roman"/>
          <w:sz w:val="28"/>
          <w:szCs w:val="28"/>
        </w:rPr>
        <w:t>каптажные</w:t>
      </w:r>
      <w:proofErr w:type="spellEnd"/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 камеры</w:t>
      </w:r>
    </w:p>
    <w:p w14:paraId="457F5648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А.</w:t>
      </w:r>
    </w:p>
    <w:p w14:paraId="6FBE21F6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32A1C33E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BDF58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6. Насосная станция первого подъема подает </w:t>
      </w:r>
    </w:p>
    <w:p w14:paraId="6243E0D3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А) природную воду в резервуар чистой воды</w:t>
      </w:r>
    </w:p>
    <w:p w14:paraId="6114DEC9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Б) сточную воду на очистные сооружения</w:t>
      </w:r>
    </w:p>
    <w:p w14:paraId="78B3B795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В) природную воду на очистные сооружения</w:t>
      </w:r>
    </w:p>
    <w:p w14:paraId="2196C4EB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>Г) сточную воду в главный коллектор</w:t>
      </w:r>
    </w:p>
    <w:p w14:paraId="300D3387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В.</w:t>
      </w:r>
    </w:p>
    <w:p w14:paraId="2DA9D5CE" w14:textId="1BF80D45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677BFEB3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E70214" w14:textId="0830377D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CCD75E0" w14:textId="77777777" w:rsidR="00181F25" w:rsidRPr="00181F25" w:rsidRDefault="00181F25" w:rsidP="00181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7D3650" w14:textId="77777777" w:rsidR="006D09C6" w:rsidRPr="00181F25" w:rsidRDefault="006D09C6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1D996F5C" w14:textId="77777777" w:rsidR="006D09C6" w:rsidRPr="00181F25" w:rsidRDefault="006D09C6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</w:t>
      </w:r>
    </w:p>
    <w:p w14:paraId="07D6CD1C" w14:textId="77777777" w:rsidR="006D09C6" w:rsidRPr="00181F25" w:rsidRDefault="006D09C6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правого столбца.</w:t>
      </w:r>
    </w:p>
    <w:p w14:paraId="71EF1AFB" w14:textId="399E4556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7CEB0318" w14:textId="64C8E2C7" w:rsidR="00AC44FE" w:rsidRPr="00181F25" w:rsidRDefault="00AC44FE" w:rsidP="00181F25">
      <w:pPr>
        <w:spacing w:after="0" w:line="240" w:lineRule="auto"/>
        <w:ind w:left="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1F25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D09C6" w:rsidRPr="00181F25">
        <w:rPr>
          <w:sz w:val="28"/>
          <w:szCs w:val="28"/>
        </w:rPr>
        <w:t xml:space="preserve"> </w:t>
      </w:r>
      <w:r w:rsidR="006D09C6" w:rsidRPr="00181F25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C44FE" w:rsidRPr="00181F25" w14:paraId="5F995D77" w14:textId="77777777" w:rsidTr="00751878">
        <w:trPr>
          <w:trHeight w:val="1872"/>
        </w:trPr>
        <w:tc>
          <w:tcPr>
            <w:tcW w:w="4390" w:type="dxa"/>
          </w:tcPr>
          <w:p w14:paraId="5EE2AFEB" w14:textId="77777777" w:rsidR="00AC44FE" w:rsidRPr="00181F25" w:rsidRDefault="00AC44FE" w:rsidP="00181F25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Реальной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жидкостью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называется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жидкость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...</w:t>
            </w:r>
          </w:p>
          <w:p w14:paraId="3983C27B" w14:textId="77777777" w:rsidR="00AC44FE" w:rsidRPr="00181F25" w:rsidRDefault="00AC44FE" w:rsidP="00181F25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Идеальной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жидкостью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называетс</w:t>
            </w:r>
            <w:proofErr w:type="spellEnd"/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я жидкость...</w:t>
            </w:r>
          </w:p>
          <w:p w14:paraId="0EC8C90B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5751A" w14:textId="77777777" w:rsidR="00AC44FE" w:rsidRPr="00181F25" w:rsidRDefault="00AC44FE" w:rsidP="00181F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62FA3292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А) в которой отсутствует внутреннее трение; </w:t>
            </w:r>
          </w:p>
          <w:p w14:paraId="3372F9DC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Б) находящаяся при реальных условиях; </w:t>
            </w:r>
          </w:p>
          <w:p w14:paraId="4096431C" w14:textId="5C7D8143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В) в которой присутствует внутреннее трение</w:t>
            </w:r>
          </w:p>
        </w:tc>
      </w:tr>
    </w:tbl>
    <w:p w14:paraId="19A38556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1-В, 2-А. </w:t>
      </w:r>
    </w:p>
    <w:p w14:paraId="1621D06F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54F053A7" w14:textId="77777777" w:rsidR="00AC44FE" w:rsidRPr="00181F25" w:rsidRDefault="00AC44FE" w:rsidP="00181F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14:paraId="47A8355F" w14:textId="77777777" w:rsidR="006D09C6" w:rsidRPr="00181F25" w:rsidRDefault="00AC44FE" w:rsidP="00181F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D09C6"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</w:t>
      </w:r>
    </w:p>
    <w:p w14:paraId="22C617D8" w14:textId="1B145ABA" w:rsidR="00AC44FE" w:rsidRPr="00181F25" w:rsidRDefault="006D09C6" w:rsidP="00181F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соответствует только один элемент правого столбца.</w:t>
      </w:r>
    </w:p>
    <w:p w14:paraId="248D7BB5" w14:textId="77777777" w:rsidR="00AC44FE" w:rsidRPr="00181F25" w:rsidRDefault="00AC44FE" w:rsidP="00181F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C44FE" w:rsidRPr="00181F25" w14:paraId="31BF1799" w14:textId="77777777" w:rsidTr="00751878">
        <w:trPr>
          <w:trHeight w:val="1824"/>
        </w:trPr>
        <w:tc>
          <w:tcPr>
            <w:tcW w:w="4390" w:type="dxa"/>
          </w:tcPr>
          <w:p w14:paraId="62CF981B" w14:textId="77777777" w:rsidR="00AC44FE" w:rsidRPr="00181F25" w:rsidRDefault="00AC44FE" w:rsidP="00181F2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сжатия струи</w:t>
            </w:r>
          </w:p>
          <w:p w14:paraId="510B3D57" w14:textId="77777777" w:rsidR="00AC44FE" w:rsidRPr="00181F25" w:rsidRDefault="00AC44FE" w:rsidP="00181F2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скорости</w:t>
            </w:r>
          </w:p>
          <w:p w14:paraId="373D2446" w14:textId="77777777" w:rsidR="00AC44FE" w:rsidRPr="00181F25" w:rsidRDefault="00AC44FE" w:rsidP="00181F2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расхода</w:t>
            </w:r>
          </w:p>
          <w:p w14:paraId="3FA559F6" w14:textId="77777777" w:rsidR="00AC44FE" w:rsidRPr="00181F25" w:rsidRDefault="00AC44FE" w:rsidP="00181F2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 гидравлического трения</w:t>
            </w:r>
          </w:p>
          <w:p w14:paraId="4579059D" w14:textId="77777777" w:rsidR="00AC44FE" w:rsidRPr="00181F25" w:rsidRDefault="00AC44FE" w:rsidP="00181F2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местных потерь</w:t>
            </w:r>
          </w:p>
        </w:tc>
        <w:tc>
          <w:tcPr>
            <w:tcW w:w="4955" w:type="dxa"/>
          </w:tcPr>
          <w:p w14:paraId="4ED92A4E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А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ζ</w:t>
            </w:r>
          </w:p>
          <w:p w14:paraId="7C38DD1B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Б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λ</w:t>
            </w:r>
          </w:p>
          <w:p w14:paraId="2C874ECB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В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φ</w:t>
            </w:r>
          </w:p>
          <w:p w14:paraId="5DE6907F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Г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ε</w:t>
            </w:r>
          </w:p>
          <w:p w14:paraId="5F09679D" w14:textId="77777777" w:rsidR="00181F25" w:rsidRP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12F73BD5" w14:textId="06D8D40C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Д)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μ</w:t>
            </w:r>
          </w:p>
        </w:tc>
      </w:tr>
    </w:tbl>
    <w:p w14:paraId="0AF90B6C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1-Г, 2-В, 3-Г,4-Б, 5-А</w:t>
      </w:r>
    </w:p>
    <w:p w14:paraId="56B8D934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693591F6" w14:textId="77777777" w:rsidR="00751878" w:rsidRPr="00181F25" w:rsidRDefault="00751878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9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C44FE" w:rsidRPr="00181F25" w14:paraId="71C53A0B" w14:textId="77777777" w:rsidTr="006D09C6">
        <w:trPr>
          <w:trHeight w:val="3271"/>
        </w:trPr>
        <w:tc>
          <w:tcPr>
            <w:tcW w:w="4390" w:type="dxa"/>
          </w:tcPr>
          <w:p w14:paraId="6DFD533C" w14:textId="77777777" w:rsidR="00AC44FE" w:rsidRPr="00181F25" w:rsidRDefault="00AC44FE" w:rsidP="00181F25">
            <w:pPr>
              <w:numPr>
                <w:ilvl w:val="0"/>
                <w:numId w:val="43"/>
              </w:num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Давление обозначается латинской буквой</w:t>
            </w:r>
          </w:p>
          <w:p w14:paraId="2A6F1976" w14:textId="4F0A19C3" w:rsidR="00AC44FE" w:rsidRPr="00181F25" w:rsidRDefault="00AC44FE" w:rsidP="00181F25">
            <w:pPr>
              <w:numPr>
                <w:ilvl w:val="0"/>
                <w:numId w:val="43"/>
              </w:num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Сила давления обозначается латинской буквой</w:t>
            </w:r>
          </w:p>
          <w:p w14:paraId="033096AB" w14:textId="77777777" w:rsidR="00AC44FE" w:rsidRPr="00181F25" w:rsidRDefault="00AC44FE" w:rsidP="00181F25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Средняя скорость движения жидкости обозначается латинской буквой</w:t>
            </w:r>
          </w:p>
          <w:p w14:paraId="7A10C694" w14:textId="39F03410" w:rsidR="00AC44FE" w:rsidRPr="00181F25" w:rsidRDefault="00AC44FE" w:rsidP="00181F25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Истинная скорость движения жидкости обозначается латинской буквой</w:t>
            </w:r>
          </w:p>
          <w:p w14:paraId="709F1F44" w14:textId="72CCE814" w:rsidR="00AC44FE" w:rsidRPr="00181F25" w:rsidRDefault="00AC44FE" w:rsidP="00181F25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Расход жидкости обозначается латинской буквой</w:t>
            </w:r>
          </w:p>
          <w:p w14:paraId="237F5C15" w14:textId="61673C6D" w:rsidR="00AC44FE" w:rsidRPr="00181F25" w:rsidRDefault="00AC44FE" w:rsidP="00181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51878"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Напор обозначается латинской буквой</w:t>
            </w:r>
          </w:p>
        </w:tc>
        <w:tc>
          <w:tcPr>
            <w:tcW w:w="4955" w:type="dxa"/>
          </w:tcPr>
          <w:p w14:paraId="67FC4627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А)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Q</w:t>
            </w:r>
          </w:p>
          <w:p w14:paraId="2431DB4D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41C2CAB" w14:textId="22E772F5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Б)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v</w:t>
            </w:r>
          </w:p>
          <w:p w14:paraId="2C9FD480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7EA888B" w14:textId="27B6D89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В)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P</w:t>
            </w:r>
          </w:p>
          <w:p w14:paraId="698CD2B1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99C0650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B850FF7" w14:textId="5A7BC75C" w:rsidR="00AC44FE" w:rsidRPr="00181F25" w:rsidRDefault="00AC44FE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Г)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u</w:t>
            </w:r>
          </w:p>
          <w:p w14:paraId="2971DD62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070CD5D9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1AC25DE9" w14:textId="1046CC00" w:rsidR="00AC44FE" w:rsidRPr="00181F25" w:rsidRDefault="00AC44FE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Д)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p</w:t>
            </w:r>
          </w:p>
          <w:p w14:paraId="1F77AE5F" w14:textId="77777777" w:rsidR="00181F25" w:rsidRDefault="00181F25" w:rsidP="00181F2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2D996BB1" w14:textId="1274A201" w:rsidR="00AC44FE" w:rsidRPr="00181F25" w:rsidRDefault="00AC44FE" w:rsidP="00181F2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Е) </w:t>
            </w:r>
            <w:r w:rsidRPr="00181F2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h</w:t>
            </w:r>
          </w:p>
        </w:tc>
      </w:tr>
    </w:tbl>
    <w:p w14:paraId="02507778" w14:textId="34AC15D5" w:rsidR="006D09C6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D09C6"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E7893B9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1-Д, 2-В, 3-Б,4-Г, 5-А,6-Е</w:t>
      </w:r>
    </w:p>
    <w:p w14:paraId="4F17F5C7" w14:textId="335E3F55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653CB41A" w14:textId="77777777" w:rsidR="00AC44FE" w:rsidRPr="00181F25" w:rsidRDefault="00AC44FE" w:rsidP="00181F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14:paraId="1345EC29" w14:textId="12D24A6D" w:rsidR="006D09C6" w:rsidRPr="00181F25" w:rsidRDefault="00AC44FE" w:rsidP="00181F25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="006D09C6" w:rsidRPr="00181F25">
        <w:rPr>
          <w:sz w:val="28"/>
          <w:szCs w:val="28"/>
        </w:rPr>
        <w:t xml:space="preserve"> </w:t>
      </w:r>
      <w:r w:rsidR="006D09C6"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</w:t>
      </w:r>
    </w:p>
    <w:p w14:paraId="07AF86B4" w14:textId="7C8198DD" w:rsidR="00AC44FE" w:rsidRPr="00181F25" w:rsidRDefault="006D09C6" w:rsidP="00181F25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соответствует только один элемент правого столбца.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AC44FE" w:rsidRPr="00181F25" w14:paraId="66C41016" w14:textId="77777777" w:rsidTr="000F5E22">
        <w:trPr>
          <w:trHeight w:val="1975"/>
        </w:trPr>
        <w:tc>
          <w:tcPr>
            <w:tcW w:w="4390" w:type="dxa"/>
            <w:shd w:val="clear" w:color="auto" w:fill="auto"/>
          </w:tcPr>
          <w:p w14:paraId="73CF4C8D" w14:textId="77777777" w:rsidR="00AC44FE" w:rsidRPr="00181F25" w:rsidRDefault="00AC44FE" w:rsidP="00181F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</w:pP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Если центр давления (водоизмещения) тела полностью погруженного в жидкость </w:t>
            </w:r>
            <w:proofErr w:type="gramStart"/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находится :</w:t>
            </w:r>
            <w:proofErr w:type="gramEnd"/>
          </w:p>
          <w:p w14:paraId="72B8C105" w14:textId="77777777" w:rsidR="00AC44FE" w:rsidRPr="00181F25" w:rsidRDefault="00AC44FE" w:rsidP="00181F25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ниже центра тяжести </w:t>
            </w:r>
          </w:p>
          <w:p w14:paraId="34D1CA23" w14:textId="77777777" w:rsidR="00AC44FE" w:rsidRPr="00181F25" w:rsidRDefault="00AC44FE" w:rsidP="00181F25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Выше центра тяжести</w:t>
            </w:r>
          </w:p>
          <w:p w14:paraId="6F447B27" w14:textId="77777777" w:rsidR="00AC44FE" w:rsidRPr="00181F25" w:rsidRDefault="00AC44FE" w:rsidP="00181F25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</w:rPr>
              <w:t>центр давления и тяжести совпадают,</w:t>
            </w:r>
          </w:p>
          <w:p w14:paraId="31356A39" w14:textId="77777777" w:rsidR="00AC44FE" w:rsidRPr="00181F25" w:rsidRDefault="00AC44FE" w:rsidP="00181F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то положение </w:t>
            </w:r>
            <w:proofErr w:type="gramStart"/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тела :</w:t>
            </w:r>
            <w:proofErr w:type="gramEnd"/>
          </w:p>
        </w:tc>
        <w:tc>
          <w:tcPr>
            <w:tcW w:w="4955" w:type="dxa"/>
            <w:shd w:val="clear" w:color="auto" w:fill="auto"/>
          </w:tcPr>
          <w:p w14:paraId="6938EBA4" w14:textId="77777777" w:rsidR="00AC44FE" w:rsidRPr="00181F25" w:rsidRDefault="00AC44FE" w:rsidP="00181F25">
            <w:pPr>
              <w:widowControl w:val="0"/>
              <w:tabs>
                <w:tab w:val="left" w:pos="8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А) остойчиво,</w:t>
            </w:r>
          </w:p>
          <w:p w14:paraId="47B4D1BD" w14:textId="77777777" w:rsidR="00AC44FE" w:rsidRPr="00181F25" w:rsidRDefault="00AC44FE" w:rsidP="00181F25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Б) не остойчиво.</w:t>
            </w:r>
          </w:p>
          <w:p w14:paraId="7EDF0D5B" w14:textId="77777777" w:rsidR="00AC44FE" w:rsidRPr="00181F25" w:rsidRDefault="00AC44FE" w:rsidP="00181F25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</w:t>
            </w: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val="en-US" w:eastAsia="ru-RU" w:bidi="ru-RU"/>
              </w:rPr>
              <w:t xml:space="preserve">) </w:t>
            </w:r>
            <w:r w:rsidRPr="00181F25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безразличное,</w:t>
            </w:r>
          </w:p>
          <w:p w14:paraId="4E106A1F" w14:textId="77777777" w:rsidR="00AC44FE" w:rsidRPr="00181F25" w:rsidRDefault="00AC44FE" w:rsidP="00181F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AA9FA41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1-Б, 2-А, 3-Г,4-В, </w:t>
      </w:r>
    </w:p>
    <w:p w14:paraId="41B07167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2CEA39AA" w14:textId="77777777" w:rsidR="00AC44FE" w:rsidRPr="00181F25" w:rsidRDefault="00AC44FE" w:rsidP="00181F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14:paraId="30B2ECBA" w14:textId="77777777" w:rsidR="00AC44FE" w:rsidRPr="00181F25" w:rsidRDefault="00AC44FE" w:rsidP="00181F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1F2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B30575D" w14:textId="77777777" w:rsidR="00AC44FE" w:rsidRPr="00181F25" w:rsidRDefault="00AC44FE" w:rsidP="00181F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A60A12" w14:textId="77777777" w:rsidR="006D09C6" w:rsidRPr="00181F25" w:rsidRDefault="006D09C6" w:rsidP="00181F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1F9A6329" w14:textId="06DD185A" w:rsidR="00AC44FE" w:rsidRPr="00181F25" w:rsidRDefault="006D09C6" w:rsidP="00181F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F3CF82D" w14:textId="77777777" w:rsidR="006D09C6" w:rsidRPr="00181F25" w:rsidRDefault="006D09C6" w:rsidP="00181F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DAED59" w14:textId="77777777" w:rsidR="00AC44FE" w:rsidRPr="00181F25" w:rsidRDefault="00AC44FE" w:rsidP="0018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Расположите в определенной последовательность расчёта бурного течения включает следующие этапы: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5101"/>
      </w:tblGrid>
      <w:tr w:rsidR="00AC44FE" w:rsidRPr="00181F25" w14:paraId="0C8F1A3B" w14:textId="77777777" w:rsidTr="000F5E22">
        <w:trPr>
          <w:trHeight w:val="1022"/>
          <w:jc w:val="center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00D73" w14:textId="4D693A38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78F39B3C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8A60B07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F9C8DE5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1C4D90B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DA0F5BA" w14:textId="23FC513A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4F06CCDD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0A6D6E6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4244E5C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D995121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2FFDD06" w14:textId="5FDF1E46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3CCF2425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A67AB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А)</w:t>
            </w: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параметров потока на выходе из трубы. Рассчитываются расход потока, относительное расширение </w:t>
            </w: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нижнего бьефа и глубина воды на выходе из трубы круглого сечения. </w:t>
            </w:r>
          </w:p>
          <w:p w14:paraId="31580F39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Расчёт параметров потока в любой точке зоны свободного растекания. Для этого можно использовать пакеты прикладных программ, например Maple или </w:t>
            </w:r>
            <w:proofErr w:type="spellStart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Mathcad.свободного</w:t>
            </w:r>
            <w:proofErr w:type="spellEnd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растекания. </w:t>
            </w:r>
          </w:p>
          <w:p w14:paraId="1A4CBA2D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Математическое моделирование растекания бурного потока. В зависимости от этих параметров устанавливается сопряжение по типу свободного растекания двумерного бурного потока, определяются глубины и скорости потока в каждой точке, геометрия зоны </w:t>
            </w:r>
          </w:p>
        </w:tc>
      </w:tr>
    </w:tbl>
    <w:p w14:paraId="68EE00A7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1 – А, 2 – В, 3 – Б</w:t>
      </w:r>
    </w:p>
    <w:p w14:paraId="28FB47DF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34FFD359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55BDE4A" w14:textId="77777777" w:rsidR="00AC44FE" w:rsidRPr="00181F25" w:rsidRDefault="00AC44FE" w:rsidP="0018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правильную последовательность измерения скорости потока может включать следующие этапы: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834"/>
      </w:tblGrid>
      <w:tr w:rsidR="00AC44FE" w:rsidRPr="00181F25" w14:paraId="49D0179F" w14:textId="77777777" w:rsidTr="000F5E22">
        <w:trPr>
          <w:trHeight w:val="679"/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985F" w14:textId="2F74C193" w:rsidR="00AC44FE" w:rsidRP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AC44FE"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I-й этап</w:t>
            </w:r>
          </w:p>
          <w:p w14:paraId="5BC03613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1B507D1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AE5FCEB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AB5DD8B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AC14608" w14:textId="242496B2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22493C04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CA86B23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C23D865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4C2FAE3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3430E76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3A892B8" w14:textId="171F9FD3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2E3DB084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2826C11" w14:textId="77777777" w:rsidR="00181F25" w:rsidRDefault="00181F25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51199C0" w14:textId="0305D9D5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-й этап</w:t>
            </w:r>
          </w:p>
          <w:p w14:paraId="1F442CB9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841C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Установка первичного измерительного преобразователя (например, гидрометрической вертушки) на рассчитанную точку </w:t>
            </w:r>
            <w:proofErr w:type="spellStart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</w:t>
            </w:r>
            <w:proofErr w:type="spellEnd"/>
          </w:p>
          <w:p w14:paraId="31FCE3EA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Расчёты. Из </w:t>
            </w:r>
            <w:proofErr w:type="spellStart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градуировочной</w:t>
            </w:r>
            <w:proofErr w:type="spellEnd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таблицы расчётного листа выписываются соответствующие уровню площади живого сечения и расстояния от дна до точки измерения скорости на вертикали. </w:t>
            </w:r>
          </w:p>
          <w:p w14:paraId="4DC05542" w14:textId="7777777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Определение уровня воды в </w:t>
            </w:r>
            <w:proofErr w:type="gramStart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гидро-метрическом</w:t>
            </w:r>
            <w:proofErr w:type="gramEnd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створения</w:t>
            </w:r>
            <w:proofErr w:type="spellEnd"/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скоростной вертикали. </w:t>
            </w:r>
          </w:p>
          <w:p w14:paraId="6693A93B" w14:textId="307BBC47" w:rsidR="00AC44FE" w:rsidRPr="00181F25" w:rsidRDefault="00AC44FE" w:rsidP="0018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Измерение средней скорости потока. Для получения достоверного значения осреднённой скорости с погрешностью, не превышающей допустимую, измерение может выполняться последовательно несколько раз. </w:t>
            </w:r>
          </w:p>
        </w:tc>
      </w:tr>
    </w:tbl>
    <w:p w14:paraId="4F270AC6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sz w:val="28"/>
          <w:szCs w:val="28"/>
        </w:rPr>
        <w:t>Правильный ответ: 1 – В, 2 – Б, 3 – А</w:t>
      </w:r>
    </w:p>
    <w:p w14:paraId="4B010C7B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37B3FE9E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F3BCC7E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EFBC3C4" w14:textId="307877AF" w:rsidR="00AC44FE" w:rsidRDefault="00AC44FE" w:rsidP="00181F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1F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18944533" w14:textId="77777777" w:rsidR="00181F25" w:rsidRPr="00181F25" w:rsidRDefault="00181F25" w:rsidP="00181F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91FEF5" w14:textId="77777777" w:rsidR="00AC44FE" w:rsidRPr="00181F25" w:rsidRDefault="00AC44FE" w:rsidP="00181F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1F25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77E98F78" w14:textId="77777777" w:rsidR="006D09C6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</w:p>
    <w:p w14:paraId="0AEEE528" w14:textId="69FF082D" w:rsidR="00AC44FE" w:rsidRPr="00181F25" w:rsidRDefault="006D09C6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09D9F571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A9B596" w14:textId="5631E8BA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1. ____________представляет собой систему трубопроводов и устройств, предназначенных для подачи воды от водопроводной сети города, населенного пункта или промышленного предприятия к санитарно-техническим приборам, технологическому оборудованию и пожарным кранам (для подачи потребителям)</w:t>
      </w:r>
    </w:p>
    <w:p w14:paraId="3561251F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внутренний водопровод                                                                                     </w:t>
      </w: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67F0D378" w14:textId="77777777" w:rsidR="006D09C6" w:rsidRPr="00181F25" w:rsidRDefault="006D09C6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C34C86" w14:textId="14825B2F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2._____________служит для ограничения распространения и тушения пожаров в зданиях. </w:t>
      </w:r>
    </w:p>
    <w:p w14:paraId="35F50543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пожарный водопровод                                                                                                                           </w:t>
      </w: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6360D2C2" w14:textId="77777777" w:rsidR="006D09C6" w:rsidRPr="00181F25" w:rsidRDefault="006D09C6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68E0D7" w14:textId="0F00A1D0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6D09C6"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____________ —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это </w:t>
      </w:r>
      <w:proofErr w:type="gramStart"/>
      <w:r w:rsidRPr="00181F25">
        <w:rPr>
          <w:rFonts w:ascii="Times New Roman" w:eastAsia="Calibri" w:hAnsi="Times New Roman" w:cs="Times New Roman"/>
          <w:bCs/>
          <w:sz w:val="28"/>
          <w:szCs w:val="28"/>
        </w:rPr>
        <w:t>устройство</w:t>
      </w:r>
      <w:proofErr w:type="gramEnd"/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устанавливаемое сразу после прохода ввода через стену или фундамент на расстоянии 1м от них внутри помещения. </w:t>
      </w:r>
    </w:p>
    <w:p w14:paraId="11512375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Водомерные узлы                                                                                                  </w:t>
      </w: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2247E5A5" w14:textId="77777777" w:rsidR="006D09C6" w:rsidRPr="00181F25" w:rsidRDefault="006D09C6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ED95A7" w14:textId="1B1C2E8D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D09C6" w:rsidRPr="00181F25">
        <w:rPr>
          <w:rFonts w:ascii="Times New Roman" w:eastAsia="Calibri" w:hAnsi="Times New Roman" w:cs="Times New Roman"/>
          <w:bCs/>
          <w:sz w:val="28"/>
          <w:szCs w:val="28"/>
        </w:rPr>
        <w:t>. ______________</w:t>
      </w:r>
      <w:proofErr w:type="gramStart"/>
      <w:r w:rsidR="006D09C6"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—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это</w:t>
      </w:r>
      <w:proofErr w:type="gramEnd"/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Pr="00181F2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стройства для хранения и аккумулирования запасов воды, возводимые на возвышенности </w:t>
      </w:r>
    </w:p>
    <w:p w14:paraId="461D9958" w14:textId="734BC6E1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Водонапорные башни                                                                                               </w:t>
      </w: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1BC942AF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90A7F2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087ED17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99F8710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580D4661" w14:textId="77777777" w:rsidR="00AC44FE" w:rsidRPr="00181F25" w:rsidRDefault="00AC44FE" w:rsidP="00181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51E1B7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81F25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>предназначена для приема сточных вод, предварительной очистки их в случае необходимости и отвода (транспортирования) во внутри дворовую, а затем в наружную канализационную сеть.</w:t>
      </w:r>
    </w:p>
    <w:p w14:paraId="644ACD74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 внутренней дворовой канализации                                              </w:t>
      </w: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5ED71AF5" w14:textId="77777777" w:rsidR="006D09C6" w:rsidRPr="00181F25" w:rsidRDefault="006D09C6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694D4F" w14:textId="46DE591E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6D09C6" w:rsidRPr="00181F25"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служит для отвода бытовых сточных вод от кухонных раковин, моек, ванн, душей и других санитарно-технических приборов</w:t>
      </w:r>
    </w:p>
    <w:p w14:paraId="32C77E02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>Бытовая система канализации</w:t>
      </w:r>
    </w:p>
    <w:p w14:paraId="469653A3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66DFD11A" w14:textId="77777777" w:rsidR="006D09C6" w:rsidRPr="00181F25" w:rsidRDefault="006D09C6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EB39C1" w14:textId="52DAFC48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</w:t>
      </w:r>
      <w:r w:rsidR="006D09C6"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________________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называется отношение суточного расхода в дни наибольшего водопотребления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max.сутки</m:t>
            </m:r>
          </m:sub>
        </m:sSub>
      </m:oMath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. к среднесуточному расходу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сред.сутки</m:t>
            </m:r>
          </m:sub>
        </m:sSub>
      </m:oMath>
      <w:r w:rsidRPr="00181F25">
        <w:rPr>
          <w:rFonts w:ascii="Times New Roman" w:eastAsia="Calibri" w:hAnsi="Times New Roman" w:cs="Times New Roman"/>
          <w:bCs/>
          <w:sz w:val="28"/>
          <w:szCs w:val="28"/>
        </w:rPr>
        <w:t>. называют ………</w:t>
      </w:r>
      <w:proofErr w:type="gramStart"/>
      <w:r w:rsidRPr="00181F25">
        <w:rPr>
          <w:rFonts w:ascii="Times New Roman" w:eastAsia="Calibri" w:hAnsi="Times New Roman" w:cs="Times New Roman"/>
          <w:bCs/>
          <w:sz w:val="28"/>
          <w:szCs w:val="28"/>
        </w:rPr>
        <w:t>…….</w:t>
      </w:r>
      <w:proofErr w:type="gramEnd"/>
      <w:r w:rsidRPr="00181F2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3F64651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Суточным коэффициентом неравномерности потребления воды      </w:t>
      </w:r>
    </w:p>
    <w:p w14:paraId="29F48292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0764401B" w14:textId="77777777" w:rsidR="006D09C6" w:rsidRPr="00181F25" w:rsidRDefault="006D09C6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C374FA" w14:textId="7D5A2C59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4. При </w:t>
      </w:r>
      <w:r w:rsidR="006D09C6" w:rsidRPr="00181F25">
        <w:rPr>
          <w:rFonts w:ascii="Times New Roman" w:eastAsia="Calibri" w:hAnsi="Times New Roman" w:cs="Times New Roman"/>
          <w:bCs/>
          <w:sz w:val="28"/>
          <w:szCs w:val="28"/>
        </w:rPr>
        <w:t>______________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учитывать планировку объекта водоснабжения, размещение отдельных потребителей </w:t>
      </w:r>
      <w:proofErr w:type="gramStart"/>
      <w:r w:rsidRPr="00181F25">
        <w:rPr>
          <w:rFonts w:ascii="Times New Roman" w:eastAsia="Calibri" w:hAnsi="Times New Roman" w:cs="Times New Roman"/>
          <w:bCs/>
          <w:sz w:val="28"/>
          <w:szCs w:val="28"/>
        </w:rPr>
        <w:t>воды,  рельефа</w:t>
      </w:r>
      <w:proofErr w:type="gramEnd"/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местности и т.д.</w:t>
      </w:r>
    </w:p>
    <w:p w14:paraId="0D349D44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81F2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трассировке водопроводных сетей                                                                    </w:t>
      </w: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53DC7ADC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0F3768" w14:textId="1FED7EDA" w:rsidR="00AC44FE" w:rsidRDefault="00AC44FE" w:rsidP="00181F2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81F25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5283FA4" w14:textId="77777777" w:rsidR="00181F25" w:rsidRPr="00181F25" w:rsidRDefault="00181F25" w:rsidP="00181F2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DCFCD8" w14:textId="77777777" w:rsidR="00AC44FE" w:rsidRPr="00181F25" w:rsidRDefault="00AC44FE" w:rsidP="00181F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181F25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181F2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DCD1E0" w14:textId="2BFC0EDF" w:rsidR="00AC44FE" w:rsidRPr="00181F25" w:rsidRDefault="00AC44FE" w:rsidP="00181F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Опишите системы водоснабжения населенных мест для эксплуатации объектов промышленного и гражданского назначения.                                                                                                                                         </w:t>
      </w:r>
    </w:p>
    <w:p w14:paraId="486C24F6" w14:textId="77777777" w:rsidR="00AC44FE" w:rsidRPr="00181F25" w:rsidRDefault="00AC44FE" w:rsidP="00181F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81F2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77D2E01C" w14:textId="67D5EB72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>Система водоснабжения – это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потребителю. Системы водоснабжения классифицируются: по назначению, по характеру используемых природных источников, по территориальному признаку, по способу подачи воды, по способу доставки и распределения воды.</w:t>
      </w:r>
    </w:p>
    <w:p w14:paraId="4C6231EC" w14:textId="77777777" w:rsidR="00AC44FE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376B7F8D" w14:textId="77777777" w:rsidR="00181F25" w:rsidRDefault="00181F25" w:rsidP="00181F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A4A20E" w14:textId="0B2F7A17" w:rsidR="00AC44FE" w:rsidRPr="00181F25" w:rsidRDefault="00AC44FE" w:rsidP="00181F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181F25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181F2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CE9E426" w14:textId="77777777" w:rsidR="00AC44FE" w:rsidRPr="00181F25" w:rsidRDefault="00AC44FE" w:rsidP="00181F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Calibri" w:hAnsi="Times New Roman" w:cs="Times New Roman"/>
          <w:bCs/>
          <w:sz w:val="28"/>
          <w:szCs w:val="28"/>
        </w:rPr>
        <w:t xml:space="preserve"> Что такое нормы водопотребления?   </w:t>
      </w:r>
    </w:p>
    <w:p w14:paraId="63E289AD" w14:textId="77777777" w:rsidR="00AC44FE" w:rsidRPr="00181F25" w:rsidRDefault="00AC44FE" w:rsidP="00181F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81F2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04C8A611" w14:textId="77777777" w:rsidR="00AC44FE" w:rsidRPr="00181F25" w:rsidRDefault="00AC44FE" w:rsidP="00181F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1F25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181F25">
        <w:rPr>
          <w:rFonts w:ascii="Times New Roman" w:eastAsia="Calibri" w:hAnsi="Times New Roman" w:cs="Times New Roman"/>
          <w:bCs/>
          <w:sz w:val="28"/>
          <w:szCs w:val="28"/>
        </w:rPr>
        <w:t>Нормы водопотребления — минимальное количество воды, необходимое для нормального существования и хозяйственной деятельности человека; определяются в расчете потребления хозяйственно-питьевого на 1 человека; промышленного — на единицу продукции производственного оборудования; сельскохозяйственного — на единицу площади орошения или осушения; для животноводства — на 1 голову скота и т. д.</w:t>
      </w:r>
    </w:p>
    <w:p w14:paraId="0F0B38E4" w14:textId="32090ABB" w:rsidR="00751878" w:rsidRPr="00181F25" w:rsidRDefault="00AC44FE" w:rsidP="0018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181F25">
        <w:rPr>
          <w:rFonts w:ascii="Times New Roman" w:eastAsia="Calibri" w:hAnsi="Times New Roman" w:cs="Times New Roman"/>
          <w:sz w:val="28"/>
          <w:szCs w:val="28"/>
        </w:rPr>
        <w:t>УК-1; ОПК-4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BE83" w14:textId="77777777" w:rsidR="00227A26" w:rsidRDefault="00227A26">
      <w:pPr>
        <w:spacing w:line="240" w:lineRule="auto"/>
      </w:pPr>
      <w:r>
        <w:separator/>
      </w:r>
    </w:p>
  </w:endnote>
  <w:endnote w:type="continuationSeparator" w:id="0">
    <w:p w14:paraId="064E776C" w14:textId="77777777" w:rsidR="00227A26" w:rsidRDefault="00227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7A72" w14:textId="77777777" w:rsidR="00227A26" w:rsidRDefault="00227A26">
      <w:pPr>
        <w:spacing w:after="0"/>
      </w:pPr>
      <w:r>
        <w:separator/>
      </w:r>
    </w:p>
  </w:footnote>
  <w:footnote w:type="continuationSeparator" w:id="0">
    <w:p w14:paraId="423E3387" w14:textId="77777777" w:rsidR="00227A26" w:rsidRDefault="00227A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4ACE499"/>
    <w:multiLevelType w:val="singleLevel"/>
    <w:tmpl w:val="B4ACE49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10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1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2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3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5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6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3770B7C"/>
    <w:multiLevelType w:val="singleLevel"/>
    <w:tmpl w:val="F3770B7C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9" w15:restartNumberingAfterBreak="0">
    <w:nsid w:val="F69EC0B1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0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21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2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89E5DE2"/>
    <w:multiLevelType w:val="singleLevel"/>
    <w:tmpl w:val="089E5DE2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5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4F6F4A"/>
    <w:multiLevelType w:val="singleLevel"/>
    <w:tmpl w:val="104F6F4A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8" w15:restartNumberingAfterBreak="0">
    <w:nsid w:val="16C4D0BD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9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30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31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32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4" w15:restartNumberingAfterBreak="0">
    <w:nsid w:val="2E9D5BA4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5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6" w15:restartNumberingAfterBreak="0">
    <w:nsid w:val="3EC67988"/>
    <w:multiLevelType w:val="hybridMultilevel"/>
    <w:tmpl w:val="3842C5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8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39B1D1"/>
    <w:multiLevelType w:val="singleLevel"/>
    <w:tmpl w:val="4B39B1D1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2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3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20"/>
  </w:num>
  <w:num w:numId="4" w16cid:durableId="1992982502">
    <w:abstractNumId w:val="9"/>
  </w:num>
  <w:num w:numId="5" w16cid:durableId="402030205">
    <w:abstractNumId w:val="10"/>
  </w:num>
  <w:num w:numId="6" w16cid:durableId="1466581971">
    <w:abstractNumId w:val="30"/>
  </w:num>
  <w:num w:numId="7" w16cid:durableId="1153789288">
    <w:abstractNumId w:val="18"/>
  </w:num>
  <w:num w:numId="8" w16cid:durableId="19489285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5"/>
  </w:num>
  <w:num w:numId="10" w16cid:durableId="268004566">
    <w:abstractNumId w:val="2"/>
  </w:num>
  <w:num w:numId="11" w16cid:durableId="240798141">
    <w:abstractNumId w:val="46"/>
  </w:num>
  <w:num w:numId="12" w16cid:durableId="1912620445">
    <w:abstractNumId w:val="0"/>
  </w:num>
  <w:num w:numId="13" w16cid:durableId="1618219941">
    <w:abstractNumId w:val="29"/>
  </w:num>
  <w:num w:numId="14" w16cid:durableId="67656929">
    <w:abstractNumId w:val="31"/>
  </w:num>
  <w:num w:numId="15" w16cid:durableId="13901821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21"/>
  </w:num>
  <w:num w:numId="18" w16cid:durableId="1716808996">
    <w:abstractNumId w:val="37"/>
  </w:num>
  <w:num w:numId="19" w16cid:durableId="1797796464">
    <w:abstractNumId w:val="14"/>
  </w:num>
  <w:num w:numId="20" w16cid:durableId="617177427">
    <w:abstractNumId w:val="1"/>
  </w:num>
  <w:num w:numId="21" w16cid:durableId="1805346868">
    <w:abstractNumId w:val="16"/>
  </w:num>
  <w:num w:numId="22" w16cid:durableId="2062707879">
    <w:abstractNumId w:val="6"/>
  </w:num>
  <w:num w:numId="23" w16cid:durableId="30427184">
    <w:abstractNumId w:val="11"/>
  </w:num>
  <w:num w:numId="24" w16cid:durableId="1004818220">
    <w:abstractNumId w:val="12"/>
  </w:num>
  <w:num w:numId="25" w16cid:durableId="895772997">
    <w:abstractNumId w:val="24"/>
  </w:num>
  <w:num w:numId="26" w16cid:durableId="1316566879">
    <w:abstractNumId w:val="33"/>
  </w:num>
  <w:num w:numId="27" w16cid:durableId="432818884">
    <w:abstractNumId w:val="5"/>
  </w:num>
  <w:num w:numId="28" w16cid:durableId="245501359">
    <w:abstractNumId w:val="45"/>
  </w:num>
  <w:num w:numId="29" w16cid:durableId="1601139731">
    <w:abstractNumId w:val="38"/>
  </w:num>
  <w:num w:numId="30" w16cid:durableId="1968466628">
    <w:abstractNumId w:val="42"/>
  </w:num>
  <w:num w:numId="31" w16cid:durableId="1232891233">
    <w:abstractNumId w:val="35"/>
  </w:num>
  <w:num w:numId="32" w16cid:durableId="1716813108">
    <w:abstractNumId w:val="4"/>
  </w:num>
  <w:num w:numId="33" w16cid:durableId="875702612">
    <w:abstractNumId w:val="27"/>
  </w:num>
  <w:num w:numId="34" w16cid:durableId="1470436783">
    <w:abstractNumId w:val="7"/>
  </w:num>
  <w:num w:numId="35" w16cid:durableId="947395119">
    <w:abstractNumId w:val="47"/>
  </w:num>
  <w:num w:numId="36" w16cid:durableId="681786009">
    <w:abstractNumId w:val="13"/>
  </w:num>
  <w:num w:numId="37" w16cid:durableId="445662428">
    <w:abstractNumId w:val="39"/>
  </w:num>
  <w:num w:numId="38" w16cid:durableId="114064023">
    <w:abstractNumId w:val="41"/>
  </w:num>
  <w:num w:numId="39" w16cid:durableId="352726124">
    <w:abstractNumId w:val="43"/>
  </w:num>
  <w:num w:numId="40" w16cid:durableId="604852144">
    <w:abstractNumId w:val="32"/>
  </w:num>
  <w:num w:numId="41" w16cid:durableId="665940587">
    <w:abstractNumId w:val="25"/>
  </w:num>
  <w:num w:numId="42" w16cid:durableId="734284652">
    <w:abstractNumId w:val="40"/>
  </w:num>
  <w:num w:numId="43" w16cid:durableId="1618566199">
    <w:abstractNumId w:val="34"/>
  </w:num>
  <w:num w:numId="44" w16cid:durableId="1402020547">
    <w:abstractNumId w:val="28"/>
  </w:num>
  <w:num w:numId="45" w16cid:durableId="1529415282">
    <w:abstractNumId w:val="17"/>
  </w:num>
  <w:num w:numId="46" w16cid:durableId="1727414570">
    <w:abstractNumId w:val="19"/>
  </w:num>
  <w:num w:numId="47" w16cid:durableId="665206539">
    <w:abstractNumId w:val="26"/>
  </w:num>
  <w:num w:numId="48" w16cid:durableId="1390299844">
    <w:abstractNumId w:val="8"/>
  </w:num>
  <w:num w:numId="49" w16cid:durableId="1778478678">
    <w:abstractNumId w:val="23"/>
  </w:num>
  <w:num w:numId="50" w16cid:durableId="6938419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5169"/>
    <w:rsid w:val="0004054B"/>
    <w:rsid w:val="00124603"/>
    <w:rsid w:val="00165144"/>
    <w:rsid w:val="001776C4"/>
    <w:rsid w:val="00181F25"/>
    <w:rsid w:val="00183E7E"/>
    <w:rsid w:val="001C2708"/>
    <w:rsid w:val="001E6E1A"/>
    <w:rsid w:val="001F0183"/>
    <w:rsid w:val="001F6086"/>
    <w:rsid w:val="0021207D"/>
    <w:rsid w:val="002125E7"/>
    <w:rsid w:val="00226053"/>
    <w:rsid w:val="00227A26"/>
    <w:rsid w:val="002372E8"/>
    <w:rsid w:val="002428E9"/>
    <w:rsid w:val="00254640"/>
    <w:rsid w:val="0029182F"/>
    <w:rsid w:val="002C6E6B"/>
    <w:rsid w:val="002F7ECE"/>
    <w:rsid w:val="00322D17"/>
    <w:rsid w:val="003747E1"/>
    <w:rsid w:val="003C590E"/>
    <w:rsid w:val="003C62F0"/>
    <w:rsid w:val="0041311E"/>
    <w:rsid w:val="00433085"/>
    <w:rsid w:val="0043361F"/>
    <w:rsid w:val="004359D9"/>
    <w:rsid w:val="0045564E"/>
    <w:rsid w:val="00456B07"/>
    <w:rsid w:val="00481BAB"/>
    <w:rsid w:val="00485830"/>
    <w:rsid w:val="00490355"/>
    <w:rsid w:val="00491E02"/>
    <w:rsid w:val="004C4C0E"/>
    <w:rsid w:val="004F71EF"/>
    <w:rsid w:val="005245B7"/>
    <w:rsid w:val="00533E71"/>
    <w:rsid w:val="00534FC5"/>
    <w:rsid w:val="005375E8"/>
    <w:rsid w:val="005A171D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B6D5B"/>
    <w:rsid w:val="006D09C6"/>
    <w:rsid w:val="006F0724"/>
    <w:rsid w:val="0070158E"/>
    <w:rsid w:val="00726E54"/>
    <w:rsid w:val="00751878"/>
    <w:rsid w:val="0075609A"/>
    <w:rsid w:val="00771B18"/>
    <w:rsid w:val="00774094"/>
    <w:rsid w:val="007A27F7"/>
    <w:rsid w:val="007A5236"/>
    <w:rsid w:val="007C6C11"/>
    <w:rsid w:val="007E36CE"/>
    <w:rsid w:val="00824526"/>
    <w:rsid w:val="0083796F"/>
    <w:rsid w:val="0085142D"/>
    <w:rsid w:val="00861040"/>
    <w:rsid w:val="008E39EC"/>
    <w:rsid w:val="008F52DA"/>
    <w:rsid w:val="00903B86"/>
    <w:rsid w:val="009401E1"/>
    <w:rsid w:val="009729F7"/>
    <w:rsid w:val="009F3F80"/>
    <w:rsid w:val="00A07CD9"/>
    <w:rsid w:val="00A1595B"/>
    <w:rsid w:val="00A26A22"/>
    <w:rsid w:val="00A50C4D"/>
    <w:rsid w:val="00AC223D"/>
    <w:rsid w:val="00AC3B61"/>
    <w:rsid w:val="00AC44FE"/>
    <w:rsid w:val="00AE7371"/>
    <w:rsid w:val="00AF6F39"/>
    <w:rsid w:val="00B11E0D"/>
    <w:rsid w:val="00B23325"/>
    <w:rsid w:val="00B3152C"/>
    <w:rsid w:val="00B33AC0"/>
    <w:rsid w:val="00B645AA"/>
    <w:rsid w:val="00B9085C"/>
    <w:rsid w:val="00BA2EC8"/>
    <w:rsid w:val="00BA7B7B"/>
    <w:rsid w:val="00C32D12"/>
    <w:rsid w:val="00C60792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E00455"/>
    <w:rsid w:val="00E12DCF"/>
    <w:rsid w:val="00E176EF"/>
    <w:rsid w:val="00E25446"/>
    <w:rsid w:val="00E52AD0"/>
    <w:rsid w:val="00E91DF1"/>
    <w:rsid w:val="00EC0BEE"/>
    <w:rsid w:val="00EC5A2A"/>
    <w:rsid w:val="00EC5CA1"/>
    <w:rsid w:val="00EC7A8A"/>
    <w:rsid w:val="00F0035D"/>
    <w:rsid w:val="00F07B81"/>
    <w:rsid w:val="00F10951"/>
    <w:rsid w:val="00F23792"/>
    <w:rsid w:val="00F23D71"/>
    <w:rsid w:val="00F56EA6"/>
    <w:rsid w:val="00FC6D7F"/>
    <w:rsid w:val="00FE38D9"/>
    <w:rsid w:val="00FF1CA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AC3B61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81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1F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7</cp:revision>
  <dcterms:created xsi:type="dcterms:W3CDTF">2025-03-14T11:20:00Z</dcterms:created>
  <dcterms:modified xsi:type="dcterms:W3CDTF">2025-03-20T20:44:00Z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