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E7A6" w14:textId="64559224" w:rsidR="00EB44E2" w:rsidRPr="006319B8" w:rsidRDefault="00EB44E2" w:rsidP="000378C1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0E478FDE" w14:textId="77777777" w:rsidR="00EB44E2" w:rsidRPr="006319B8" w:rsidRDefault="00EB44E2" w:rsidP="000378C1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Основы архитектуры и строительных конструкций</w:t>
      </w:r>
      <w:r w:rsidRPr="006319B8">
        <w:rPr>
          <w:rFonts w:cs="Times New Roman"/>
          <w:b/>
          <w:szCs w:val="28"/>
        </w:rPr>
        <w:t>»</w:t>
      </w:r>
    </w:p>
    <w:p w14:paraId="6A66F2D8" w14:textId="77777777" w:rsidR="00EB44E2" w:rsidRPr="006319B8" w:rsidRDefault="00EB44E2" w:rsidP="000378C1">
      <w:pPr>
        <w:jc w:val="center"/>
        <w:rPr>
          <w:rFonts w:cs="Times New Roman"/>
          <w:b/>
          <w:szCs w:val="28"/>
        </w:rPr>
      </w:pPr>
    </w:p>
    <w:p w14:paraId="0A7F25FC" w14:textId="77777777" w:rsidR="00EB44E2" w:rsidRPr="006319B8" w:rsidRDefault="00EB44E2" w:rsidP="000378C1">
      <w:pPr>
        <w:ind w:firstLine="0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</w:t>
      </w:r>
    </w:p>
    <w:p w14:paraId="4AE0DC09" w14:textId="77777777" w:rsidR="00EB44E2" w:rsidRPr="006319B8" w:rsidRDefault="00EB44E2" w:rsidP="000378C1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ab/>
      </w:r>
    </w:p>
    <w:p w14:paraId="2F66148C" w14:textId="77777777" w:rsidR="00EB44E2" w:rsidRPr="006319B8" w:rsidRDefault="00EB44E2" w:rsidP="000378C1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A2EF913" w14:textId="77777777" w:rsidR="00EB44E2" w:rsidRPr="006319B8" w:rsidRDefault="00EB44E2" w:rsidP="000378C1">
      <w:pPr>
        <w:rPr>
          <w:rFonts w:cs="Times New Roman"/>
          <w:b/>
          <w:szCs w:val="28"/>
        </w:rPr>
      </w:pPr>
    </w:p>
    <w:p w14:paraId="77165346" w14:textId="1F6C9B93" w:rsidR="00EB44E2" w:rsidRPr="00207A28" w:rsidRDefault="00EB44E2" w:rsidP="000378C1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Выберите один правильный ответ</w:t>
      </w:r>
      <w:r w:rsidR="007D0DA2">
        <w:rPr>
          <w:rFonts w:cs="Times New Roman"/>
          <w:i/>
          <w:szCs w:val="28"/>
        </w:rPr>
        <w:t>.</w:t>
      </w:r>
    </w:p>
    <w:p w14:paraId="2E858A8F" w14:textId="77777777" w:rsidR="00EB44E2" w:rsidRPr="00207A28" w:rsidRDefault="00EB44E2" w:rsidP="000378C1">
      <w:pPr>
        <w:rPr>
          <w:rFonts w:cs="Times New Roman"/>
          <w:szCs w:val="28"/>
        </w:rPr>
      </w:pPr>
    </w:p>
    <w:p w14:paraId="5421599A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Гражданские здания подразделяются на:</w:t>
      </w:r>
    </w:p>
    <w:p w14:paraId="1E7757FE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с</w:t>
      </w:r>
      <w:r w:rsidRPr="00207A28">
        <w:rPr>
          <w:rFonts w:cs="Times New Roman"/>
          <w:color w:val="000000"/>
          <w:szCs w:val="28"/>
        </w:rPr>
        <w:t>анитарно-технические и складские</w:t>
      </w:r>
    </w:p>
    <w:p w14:paraId="63776617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Б) </w:t>
      </w:r>
      <w:r>
        <w:rPr>
          <w:rFonts w:cs="Times New Roman"/>
          <w:bCs/>
          <w:color w:val="000000"/>
          <w:szCs w:val="28"/>
        </w:rPr>
        <w:t>ж</w:t>
      </w:r>
      <w:r w:rsidRPr="00207A28">
        <w:rPr>
          <w:rFonts w:cs="Times New Roman"/>
          <w:bCs/>
          <w:color w:val="000000"/>
          <w:szCs w:val="28"/>
        </w:rPr>
        <w:t>илые и общественные</w:t>
      </w:r>
    </w:p>
    <w:p w14:paraId="769470BF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ранспортные и административные</w:t>
      </w:r>
    </w:p>
    <w:p w14:paraId="37B63AE9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о</w:t>
      </w:r>
      <w:r w:rsidRPr="00207A28">
        <w:rPr>
          <w:rFonts w:cs="Times New Roman"/>
          <w:color w:val="000000"/>
          <w:szCs w:val="28"/>
        </w:rPr>
        <w:t>бщественные и промышленные</w:t>
      </w:r>
    </w:p>
    <w:p w14:paraId="64FEC94B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Б</w:t>
      </w:r>
    </w:p>
    <w:p w14:paraId="1D7D3B7C" w14:textId="28594856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685FB379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A752856" w14:textId="77777777" w:rsidR="00EB44E2" w:rsidRPr="00207A28" w:rsidRDefault="00EB44E2" w:rsidP="000378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По способу возведения стены могут быть:</w:t>
      </w:r>
    </w:p>
    <w:p w14:paraId="3B993CFD" w14:textId="77777777" w:rsidR="00EB44E2" w:rsidRDefault="00EB44E2" w:rsidP="000378C1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онолитными и сборными</w:t>
      </w:r>
    </w:p>
    <w:p w14:paraId="00C59646" w14:textId="77777777" w:rsidR="00EB44E2" w:rsidRPr="00207A28" w:rsidRDefault="00EB44E2" w:rsidP="000378C1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у</w:t>
      </w:r>
      <w:r w:rsidRPr="00207A28">
        <w:rPr>
          <w:rFonts w:cs="Times New Roman"/>
          <w:color w:val="000000"/>
          <w:szCs w:val="28"/>
        </w:rPr>
        <w:t>тепленными и холодными</w:t>
      </w:r>
    </w:p>
    <w:p w14:paraId="37229F2C" w14:textId="77777777" w:rsidR="00EB44E2" w:rsidRPr="00207A28" w:rsidRDefault="00EB44E2" w:rsidP="000378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>есущими и самонесущими</w:t>
      </w:r>
    </w:p>
    <w:p w14:paraId="4641271D" w14:textId="77777777" w:rsidR="00EB44E2" w:rsidRPr="00207A28" w:rsidRDefault="00EB44E2" w:rsidP="000378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олько сборными</w:t>
      </w:r>
    </w:p>
    <w:p w14:paraId="4C865774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14:paraId="58D5E7C3" w14:textId="604E1B25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1290FE3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F534E75" w14:textId="77777777" w:rsidR="00EB44E2" w:rsidRPr="00207A28" w:rsidRDefault="00EB44E2" w:rsidP="000378C1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Звукоизоляционные требования предъявляются к … перекрытиям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</w:t>
      </w:r>
    </w:p>
    <w:p w14:paraId="79F5B3EB" w14:textId="77777777" w:rsidR="00EB44E2" w:rsidRPr="00207A28" w:rsidRDefault="00EB44E2" w:rsidP="000378C1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ч</w:t>
      </w:r>
      <w:r w:rsidRPr="00207A28">
        <w:rPr>
          <w:rFonts w:cs="Times New Roman"/>
          <w:color w:val="000000"/>
          <w:szCs w:val="28"/>
        </w:rPr>
        <w:t>ердачным</w:t>
      </w:r>
    </w:p>
    <w:p w14:paraId="62044145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proofErr w:type="spellStart"/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>адподвальным</w:t>
      </w:r>
      <w:proofErr w:type="spellEnd"/>
      <w:r w:rsidRPr="00207A28">
        <w:rPr>
          <w:rFonts w:cs="Times New Roman"/>
          <w:color w:val="000000"/>
          <w:szCs w:val="28"/>
        </w:rPr>
        <w:t xml:space="preserve"> </w:t>
      </w:r>
    </w:p>
    <w:p w14:paraId="5848DA7E" w14:textId="77777777" w:rsidR="00EB44E2" w:rsidRPr="00207A28" w:rsidRDefault="00EB44E2" w:rsidP="000378C1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сем</w:t>
      </w:r>
    </w:p>
    <w:p w14:paraId="7DF2F939" w14:textId="77777777" w:rsidR="00EB44E2" w:rsidRPr="00207A28" w:rsidRDefault="00EB44E2" w:rsidP="000378C1">
      <w:pPr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еждуэтажным</w:t>
      </w:r>
    </w:p>
    <w:p w14:paraId="6D4FFDA9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14:paraId="30C32346" w14:textId="1BEED2D3" w:rsidR="00EB44E2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492CF70A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</w:p>
    <w:p w14:paraId="5D0E26D4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Основные факторы, влияющие на глубину заложения фундамента:</w:t>
      </w:r>
    </w:p>
    <w:p w14:paraId="02F477F3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асса сооружения</w:t>
      </w:r>
    </w:p>
    <w:p w14:paraId="77AA4C16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есто строительства</w:t>
      </w:r>
      <w:r w:rsidRPr="00207A28">
        <w:rPr>
          <w:rFonts w:cs="Times New Roman"/>
          <w:color w:val="000000"/>
          <w:szCs w:val="28"/>
        </w:rPr>
        <w:tab/>
      </w:r>
    </w:p>
    <w:p w14:paraId="5B35EBA4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b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лубина подземных вод</w:t>
      </w:r>
      <w:r w:rsidRPr="00207A28">
        <w:rPr>
          <w:rFonts w:cs="Times New Roman"/>
          <w:b/>
          <w:bCs/>
          <w:color w:val="000000"/>
          <w:szCs w:val="28"/>
        </w:rPr>
        <w:tab/>
      </w:r>
    </w:p>
    <w:p w14:paraId="3E9DE8E4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г</w:t>
      </w:r>
      <w:r w:rsidRPr="00207A28">
        <w:rPr>
          <w:rFonts w:cs="Times New Roman"/>
          <w:bCs/>
          <w:color w:val="000000"/>
          <w:szCs w:val="28"/>
        </w:rPr>
        <w:t>лубина промерзания грунта</w:t>
      </w:r>
    </w:p>
    <w:p w14:paraId="4AFC4566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14:paraId="4AFF3A56" w14:textId="7F5F8791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3C6DDEBE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E06EF45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Примером кровли из плоских мелкоразмерных асбоцементных листов служит:</w:t>
      </w:r>
    </w:p>
    <w:p w14:paraId="4B161883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р</w:t>
      </w:r>
      <w:r w:rsidRPr="00207A28">
        <w:rPr>
          <w:rFonts w:cs="Times New Roman"/>
          <w:color w:val="000000"/>
          <w:szCs w:val="28"/>
        </w:rPr>
        <w:t>убероид</w:t>
      </w:r>
    </w:p>
    <w:p w14:paraId="29B72964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</w:t>
      </w:r>
    </w:p>
    <w:p w14:paraId="72BBA5F6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lastRenderedPageBreak/>
        <w:t xml:space="preserve">В) </w:t>
      </w:r>
      <w:r>
        <w:rPr>
          <w:rFonts w:cs="Times New Roman"/>
          <w:bCs/>
          <w:color w:val="000000"/>
          <w:szCs w:val="28"/>
        </w:rPr>
        <w:t>ш</w:t>
      </w:r>
      <w:r w:rsidRPr="00207A28">
        <w:rPr>
          <w:rFonts w:cs="Times New Roman"/>
          <w:bCs/>
          <w:color w:val="000000"/>
          <w:szCs w:val="28"/>
        </w:rPr>
        <w:t>ифер</w:t>
      </w:r>
    </w:p>
    <w:p w14:paraId="23DAB6E5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 ответы верны</w:t>
      </w:r>
    </w:p>
    <w:p w14:paraId="18A731A8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В</w:t>
      </w:r>
    </w:p>
    <w:p w14:paraId="6128B1ED" w14:textId="5E482F2D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713EBE44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F16297F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Основанием называется:</w:t>
      </w:r>
    </w:p>
    <w:p w14:paraId="6042AB1A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ассив грунта, находящийся непосредственно под сооружением и рядом с ним, который деформируется от усилий, передаваемых ему с помощью фундаментов</w:t>
      </w:r>
    </w:p>
    <w:p w14:paraId="78AAE699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п</w:t>
      </w:r>
      <w:r w:rsidRPr="00207A28">
        <w:rPr>
          <w:rFonts w:cs="Times New Roman"/>
          <w:color w:val="000000"/>
          <w:szCs w:val="28"/>
        </w:rPr>
        <w:t>лощадка строительства</w:t>
      </w:r>
    </w:p>
    <w:p w14:paraId="4F5D79D6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ассив грунта, находящийся непосредственно под сооружением</w:t>
      </w:r>
    </w:p>
    <w:p w14:paraId="5017E321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рунт вокруг площадки строительства</w:t>
      </w:r>
    </w:p>
    <w:p w14:paraId="3F714167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14:paraId="76E6F324" w14:textId="3E302A71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150AAD68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5AB3609" w14:textId="77777777" w:rsidR="00EB44E2" w:rsidRPr="00207A28" w:rsidRDefault="00EB44E2" w:rsidP="000378C1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444ED82" w14:textId="77777777" w:rsidR="00EB44E2" w:rsidRPr="00207A28" w:rsidRDefault="00EB44E2" w:rsidP="000378C1">
      <w:pPr>
        <w:rPr>
          <w:rFonts w:cs="Times New Roman"/>
          <w:i/>
          <w:szCs w:val="28"/>
        </w:rPr>
      </w:pPr>
    </w:p>
    <w:p w14:paraId="03585FD5" w14:textId="77777777" w:rsidR="00EB44E2" w:rsidRPr="00207A28" w:rsidRDefault="00EB44E2" w:rsidP="000378C1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0612C6B" w14:textId="77777777" w:rsidR="00EB44E2" w:rsidRPr="00207A28" w:rsidRDefault="00EB44E2" w:rsidP="000378C1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AF1EDFF" w14:textId="77777777" w:rsidR="00EB44E2" w:rsidRPr="00207A28" w:rsidRDefault="00EB44E2" w:rsidP="000378C1">
      <w:pPr>
        <w:ind w:firstLine="567"/>
        <w:rPr>
          <w:rFonts w:cs="Times New Roman"/>
          <w:color w:val="000000"/>
          <w:szCs w:val="28"/>
        </w:rPr>
      </w:pPr>
    </w:p>
    <w:p w14:paraId="0E44237C" w14:textId="77777777" w:rsidR="00EB44E2" w:rsidRPr="00207A28" w:rsidRDefault="00EB44E2" w:rsidP="000378C1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1. </w:t>
      </w:r>
      <w:r w:rsidRPr="00207A28">
        <w:rPr>
          <w:rFonts w:cs="Times New Roman"/>
          <w:bCs/>
          <w:color w:val="000000"/>
          <w:szCs w:val="28"/>
        </w:rPr>
        <w:t>Установите соответствие вида воздействия с видами нагрузок: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401428F4" w14:textId="77777777" w:rsidTr="000378C1">
        <w:trPr>
          <w:trHeight w:val="1136"/>
        </w:trPr>
        <w:tc>
          <w:tcPr>
            <w:tcW w:w="4721" w:type="dxa"/>
          </w:tcPr>
          <w:p w14:paraId="67120956" w14:textId="77777777" w:rsidR="00EB44E2" w:rsidRPr="00207A28" w:rsidRDefault="00EB44E2" w:rsidP="000378C1">
            <w:pPr>
              <w:pStyle w:val="a8"/>
              <w:numPr>
                <w:ilvl w:val="0"/>
                <w:numId w:val="9"/>
              </w:numPr>
              <w:ind w:left="34"/>
              <w:jc w:val="left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14:paraId="39FD1869" w14:textId="77777777" w:rsidR="00EB44E2" w:rsidRPr="00207A28" w:rsidRDefault="00EB44E2" w:rsidP="000378C1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14:paraId="3D9E4AC3" w14:textId="77777777" w:rsidR="00EB44E2" w:rsidRPr="00207A28" w:rsidRDefault="00EB44E2" w:rsidP="000378C1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Силовые воздействия</w:t>
            </w:r>
          </w:p>
          <w:p w14:paraId="5F6AD2EC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1AF307FB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43E3C193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7CA6F3C7" w14:textId="7885E65F" w:rsidR="00EB44E2" w:rsidRPr="00207A28" w:rsidRDefault="00EB44E2" w:rsidP="000378C1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14:paraId="14553AC5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68E21C49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275C342E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2BE30A70" w14:textId="4563F935" w:rsidR="00EB44E2" w:rsidRPr="00207A28" w:rsidRDefault="00EB44E2" w:rsidP="000378C1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Несиловые воздействия</w:t>
            </w:r>
          </w:p>
        </w:tc>
      </w:tr>
    </w:tbl>
    <w:p w14:paraId="6073F04E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AD6CE1B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5A345C7D" w14:textId="77777777" w:rsidTr="00094107">
        <w:tc>
          <w:tcPr>
            <w:tcW w:w="851" w:type="dxa"/>
          </w:tcPr>
          <w:p w14:paraId="7DADBF9E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D9CFA20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7E4CBFED" w14:textId="77777777" w:rsidTr="00094107">
        <w:tc>
          <w:tcPr>
            <w:tcW w:w="851" w:type="dxa"/>
          </w:tcPr>
          <w:p w14:paraId="25CD1076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46FD4BAB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14:paraId="616BDB03" w14:textId="1B6968A5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01BDDBEF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BAB0B21" w14:textId="77777777" w:rsidR="00EB44E2" w:rsidRPr="00207A28" w:rsidRDefault="00EB44E2" w:rsidP="000378C1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2. Установите соответствие вида фундамента с его описанием: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52632175" w14:textId="77777777" w:rsidTr="000378C1">
        <w:trPr>
          <w:trHeight w:val="1136"/>
        </w:trPr>
        <w:tc>
          <w:tcPr>
            <w:tcW w:w="4721" w:type="dxa"/>
          </w:tcPr>
          <w:p w14:paraId="1BD6F0BF" w14:textId="77777777" w:rsidR="00EB44E2" w:rsidRPr="00207A28" w:rsidRDefault="00EB44E2" w:rsidP="000378C1">
            <w:pPr>
              <w:pStyle w:val="a8"/>
              <w:ind w:left="0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lastRenderedPageBreak/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Столбы с развитой опорной частью, передающие на грунт сосредоточенные нагрузки от колонн, углов зданий, опор рам, балок, ферм, арок и других элементов</w:t>
            </w:r>
          </w:p>
          <w:p w14:paraId="1FDE8E41" w14:textId="77777777" w:rsidR="00EB44E2" w:rsidRPr="00207A28" w:rsidRDefault="00EB44E2" w:rsidP="000378C1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Непрерывная стена-ленту под несущими и самонесущими стенами или стойками каркаса </w:t>
            </w:r>
          </w:p>
        </w:tc>
        <w:tc>
          <w:tcPr>
            <w:tcW w:w="4600" w:type="dxa"/>
          </w:tcPr>
          <w:p w14:paraId="3804164D" w14:textId="77777777" w:rsidR="00EB44E2" w:rsidRPr="00207A28" w:rsidRDefault="00EB44E2" w:rsidP="000378C1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А) Массивный фундамент </w:t>
            </w:r>
          </w:p>
          <w:p w14:paraId="24C0D31B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0FD854C7" w14:textId="174A9EF5" w:rsidR="00EB44E2" w:rsidRPr="00207A28" w:rsidRDefault="00EB44E2" w:rsidP="000378C1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Отдельный (столбчатый) фундамент</w:t>
            </w:r>
          </w:p>
          <w:p w14:paraId="118886A0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793910BC" w14:textId="146F6BD5" w:rsidR="00EB44E2" w:rsidRPr="00207A28" w:rsidRDefault="00EB44E2" w:rsidP="000378C1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Свайный фундамент</w:t>
            </w:r>
          </w:p>
          <w:p w14:paraId="727D7207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1D43F037" w14:textId="3DA15D1A" w:rsidR="00EB44E2" w:rsidRPr="00207A28" w:rsidRDefault="00EB44E2" w:rsidP="000378C1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Ленточный фундамент</w:t>
            </w:r>
          </w:p>
        </w:tc>
      </w:tr>
    </w:tbl>
    <w:p w14:paraId="4007572D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4A832BC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6239DA65" w14:textId="77777777" w:rsidTr="00094107">
        <w:tc>
          <w:tcPr>
            <w:tcW w:w="851" w:type="dxa"/>
          </w:tcPr>
          <w:p w14:paraId="73AF4AE2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6D8B238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3296D736" w14:textId="77777777" w:rsidTr="00094107">
        <w:tc>
          <w:tcPr>
            <w:tcW w:w="851" w:type="dxa"/>
          </w:tcPr>
          <w:p w14:paraId="607C3C8A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192B70E6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Г</w:t>
            </w:r>
          </w:p>
        </w:tc>
      </w:tr>
    </w:tbl>
    <w:p w14:paraId="5FCAFA2C" w14:textId="7A398451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08EC55BC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DA1C86A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3. Установите соответствие типа этажа с его определением: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4DDE2560" w14:textId="77777777" w:rsidTr="000378C1">
        <w:trPr>
          <w:trHeight w:val="1136"/>
        </w:trPr>
        <w:tc>
          <w:tcPr>
            <w:tcW w:w="4721" w:type="dxa"/>
          </w:tcPr>
          <w:p w14:paraId="72927068" w14:textId="13C899BE" w:rsidR="00EB44E2" w:rsidRPr="00207A28" w:rsidRDefault="00EB44E2" w:rsidP="000378C1">
            <w:pPr>
              <w:pStyle w:val="ad"/>
              <w:ind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="000378C1" w:rsidRPr="00A45AD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Слаботеплоизолированное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необорудованное вспомогательное пространство под крышей дома, является особым воздушным «коридором» между кровлей и основной частью </w:t>
            </w:r>
          </w:p>
          <w:p w14:paraId="76EF472E" w14:textId="77777777" w:rsidR="00EB44E2" w:rsidRPr="00207A28" w:rsidRDefault="00EB44E2" w:rsidP="000378C1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Предназначен для размещения инженерного оборудования и прокладывания коммуникаций, может быть в нижней, верхней или средней части здания</w:t>
            </w:r>
          </w:p>
        </w:tc>
        <w:tc>
          <w:tcPr>
            <w:tcW w:w="4600" w:type="dxa"/>
          </w:tcPr>
          <w:p w14:paraId="548AA439" w14:textId="77777777" w:rsidR="00EB44E2" w:rsidRPr="00207A28" w:rsidRDefault="00EB44E2" w:rsidP="000378C1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Чердак</w:t>
            </w:r>
          </w:p>
          <w:p w14:paraId="49AA3889" w14:textId="77777777" w:rsidR="000378C1" w:rsidRPr="00A45ADB" w:rsidRDefault="000378C1" w:rsidP="000378C1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</w:p>
          <w:p w14:paraId="32A01EC1" w14:textId="77777777" w:rsidR="000378C1" w:rsidRPr="00A45ADB" w:rsidRDefault="000378C1" w:rsidP="000378C1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</w:p>
          <w:p w14:paraId="65CB09ED" w14:textId="2247AC0C" w:rsidR="00EB44E2" w:rsidRPr="00207A28" w:rsidRDefault="00EB44E2" w:rsidP="000378C1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Технический этаж</w:t>
            </w:r>
          </w:p>
          <w:p w14:paraId="0E4B90E0" w14:textId="77777777" w:rsidR="000378C1" w:rsidRPr="00A45ADB" w:rsidRDefault="000378C1" w:rsidP="000378C1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</w:p>
          <w:p w14:paraId="013506F3" w14:textId="77777777" w:rsidR="000378C1" w:rsidRPr="00A45ADB" w:rsidRDefault="000378C1" w:rsidP="000378C1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</w:p>
          <w:p w14:paraId="3948C687" w14:textId="43C89626" w:rsidR="00EB44E2" w:rsidRPr="00207A28" w:rsidRDefault="00EB44E2" w:rsidP="000378C1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Подвал</w:t>
            </w:r>
          </w:p>
          <w:p w14:paraId="5DF27E98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59CC0C5C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37F5056E" w14:textId="6A585544" w:rsidR="00EB44E2" w:rsidRPr="00207A28" w:rsidRDefault="00EB44E2" w:rsidP="000378C1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Цокольный этаж</w:t>
            </w:r>
          </w:p>
        </w:tc>
      </w:tr>
    </w:tbl>
    <w:p w14:paraId="5E4CBA9A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09F80E9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25437592" w14:textId="77777777" w:rsidTr="00094107">
        <w:tc>
          <w:tcPr>
            <w:tcW w:w="851" w:type="dxa"/>
          </w:tcPr>
          <w:p w14:paraId="422131C0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E7E7B0E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58DE1531" w14:textId="77777777" w:rsidTr="00094107">
        <w:tc>
          <w:tcPr>
            <w:tcW w:w="851" w:type="dxa"/>
          </w:tcPr>
          <w:p w14:paraId="28021F55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7478C9AE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</w:tr>
    </w:tbl>
    <w:p w14:paraId="5ADFD1BD" w14:textId="18C4A546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577E30CD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F230CF4" w14:textId="77777777" w:rsidR="00EB44E2" w:rsidRPr="00207A28" w:rsidRDefault="00EB44E2" w:rsidP="000378C1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4. Установите соответствие типа этажа с его определением: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6131D7FD" w14:textId="77777777" w:rsidTr="000378C1">
        <w:trPr>
          <w:trHeight w:val="1136"/>
        </w:trPr>
        <w:tc>
          <w:tcPr>
            <w:tcW w:w="4721" w:type="dxa"/>
          </w:tcPr>
          <w:p w14:paraId="1EB4B65F" w14:textId="77777777" w:rsidR="00EB44E2" w:rsidRPr="00207A28" w:rsidRDefault="00EB44E2" w:rsidP="000378C1">
            <w:pPr>
              <w:pStyle w:val="a8"/>
              <w:ind w:left="0" w:firstLine="34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14:paraId="15C52A2A" w14:textId="77777777" w:rsidR="00EB44E2" w:rsidRPr="00207A28" w:rsidRDefault="00EB44E2" w:rsidP="000378C1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2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</w:t>
            </w:r>
            <w:r w:rsidRPr="00207A28">
              <w:rPr>
                <w:rFonts w:cs="Times New Roman"/>
                <w:color w:val="000000"/>
                <w:szCs w:val="28"/>
              </w:rPr>
              <w:lastRenderedPageBreak/>
              <w:t>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14:paraId="47EF43F5" w14:textId="77777777" w:rsidR="00EB44E2" w:rsidRPr="00207A28" w:rsidRDefault="00EB44E2" w:rsidP="000378C1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lastRenderedPageBreak/>
              <w:t>А) Силовые воздействия</w:t>
            </w:r>
          </w:p>
          <w:p w14:paraId="05BC1457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0A40F2D3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1DF3B929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410ED868" w14:textId="78B0492A" w:rsidR="00EB44E2" w:rsidRPr="00207A28" w:rsidRDefault="00EB44E2" w:rsidP="000378C1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14:paraId="39A9B387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799B5546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011AD3D0" w14:textId="77777777" w:rsidR="000378C1" w:rsidRPr="00A45ADB" w:rsidRDefault="000378C1" w:rsidP="000378C1">
            <w:pPr>
              <w:rPr>
                <w:rFonts w:cs="Times New Roman"/>
                <w:color w:val="000000"/>
                <w:szCs w:val="28"/>
              </w:rPr>
            </w:pPr>
          </w:p>
          <w:p w14:paraId="7190F5C7" w14:textId="57235258" w:rsidR="00EB44E2" w:rsidRPr="00207A28" w:rsidRDefault="00EB44E2" w:rsidP="000378C1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Несиловые воздействия</w:t>
            </w:r>
          </w:p>
        </w:tc>
      </w:tr>
    </w:tbl>
    <w:p w14:paraId="5037F920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E5D0FE7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6DB88B55" w14:textId="77777777" w:rsidTr="00094107">
        <w:tc>
          <w:tcPr>
            <w:tcW w:w="851" w:type="dxa"/>
          </w:tcPr>
          <w:p w14:paraId="2337CB24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E78DCBA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01D637D5" w14:textId="77777777" w:rsidTr="00094107">
        <w:tc>
          <w:tcPr>
            <w:tcW w:w="851" w:type="dxa"/>
          </w:tcPr>
          <w:p w14:paraId="5BC62BD2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5C8BFF83" w14:textId="77777777" w:rsidR="00EB44E2" w:rsidRPr="00207A28" w:rsidRDefault="00EB44E2" w:rsidP="000378C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14:paraId="1228A7CB" w14:textId="2173961E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3CB9E02E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1DA0F7D" w14:textId="77777777" w:rsidR="00EB44E2" w:rsidRPr="00207A28" w:rsidRDefault="00EB44E2" w:rsidP="000378C1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правильной</w:t>
      </w:r>
      <w:r>
        <w:rPr>
          <w:rFonts w:cs="Times New Roman"/>
          <w:b/>
          <w:szCs w:val="28"/>
        </w:rPr>
        <w:t xml:space="preserve"> </w:t>
      </w:r>
      <w:r w:rsidRPr="00207A28">
        <w:rPr>
          <w:rFonts w:cs="Times New Roman"/>
          <w:b/>
          <w:szCs w:val="28"/>
        </w:rPr>
        <w:t>последовательности</w:t>
      </w:r>
    </w:p>
    <w:p w14:paraId="659112E3" w14:textId="77777777" w:rsidR="00EB44E2" w:rsidRPr="00207A28" w:rsidRDefault="00EB44E2" w:rsidP="000378C1">
      <w:pPr>
        <w:rPr>
          <w:rFonts w:cs="Times New Roman"/>
          <w:i/>
          <w:szCs w:val="28"/>
        </w:rPr>
      </w:pPr>
    </w:p>
    <w:p w14:paraId="098E7E90" w14:textId="77777777" w:rsidR="00EB44E2" w:rsidRPr="00207A28" w:rsidRDefault="00EB44E2" w:rsidP="000378C1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Установите правильную последовательность.</w:t>
      </w:r>
    </w:p>
    <w:p w14:paraId="3A9A0399" w14:textId="77777777" w:rsidR="00EB44E2" w:rsidRPr="00207A28" w:rsidRDefault="00EB44E2" w:rsidP="000378C1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4188E1A5" w14:textId="77777777" w:rsidR="00EB44E2" w:rsidRPr="00207A28" w:rsidRDefault="00EB44E2" w:rsidP="000378C1">
      <w:pPr>
        <w:rPr>
          <w:rFonts w:cs="Times New Roman"/>
          <w:i/>
          <w:szCs w:val="28"/>
        </w:rPr>
      </w:pPr>
    </w:p>
    <w:p w14:paraId="3B454159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1. Устройство бетонного пола по грунту:</w:t>
      </w:r>
    </w:p>
    <w:p w14:paraId="6AE8B4F8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теплитель;</w:t>
      </w:r>
    </w:p>
    <w:p w14:paraId="7C736C6D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плотненный грунт</w:t>
      </w:r>
    </w:p>
    <w:p w14:paraId="731385CF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207A28">
        <w:rPr>
          <w:rFonts w:cs="Times New Roman"/>
          <w:szCs w:val="28"/>
        </w:rPr>
        <w:t>рмирующая сетка;</w:t>
      </w:r>
    </w:p>
    <w:p w14:paraId="4F014BE9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етонная подготовка;</w:t>
      </w:r>
    </w:p>
    <w:p w14:paraId="7FCA1144" w14:textId="77777777" w:rsidR="00EB44E2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г</w:t>
      </w:r>
      <w:r w:rsidRPr="00207A28">
        <w:rPr>
          <w:rFonts w:cs="Times New Roman"/>
          <w:szCs w:val="28"/>
        </w:rPr>
        <w:t>идроизоляция;</w:t>
      </w:r>
    </w:p>
    <w:p w14:paraId="060565ED" w14:textId="77777777" w:rsidR="00EB44E2" w:rsidRPr="00207A28" w:rsidRDefault="00EB44E2" w:rsidP="000378C1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Е)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етонный пол</w:t>
      </w:r>
    </w:p>
    <w:p w14:paraId="1823F145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Б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Е</w:t>
      </w:r>
    </w:p>
    <w:p w14:paraId="35EB9213" w14:textId="0176025A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94FAA9C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050F5FD" w14:textId="77777777" w:rsidR="00EB44E2" w:rsidRPr="00207A28" w:rsidRDefault="00EB44E2" w:rsidP="000378C1">
      <w:pPr>
        <w:ind w:firstLine="0"/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</w:t>
      </w:r>
    </w:p>
    <w:p w14:paraId="6CF9EA83" w14:textId="77777777" w:rsidR="00EB44E2" w:rsidRPr="00207A28" w:rsidRDefault="00EB44E2" w:rsidP="000378C1">
      <w:pPr>
        <w:rPr>
          <w:rFonts w:cs="Times New Roman"/>
          <w:b/>
          <w:szCs w:val="28"/>
        </w:rPr>
      </w:pPr>
    </w:p>
    <w:p w14:paraId="4AA68A51" w14:textId="77777777" w:rsidR="00EB44E2" w:rsidRPr="00207A28" w:rsidRDefault="00EB44E2" w:rsidP="000378C1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на дополнение</w:t>
      </w:r>
    </w:p>
    <w:p w14:paraId="72152076" w14:textId="77777777" w:rsidR="00EB44E2" w:rsidRPr="00207A28" w:rsidRDefault="00EB44E2" w:rsidP="000378C1">
      <w:pPr>
        <w:rPr>
          <w:rFonts w:cs="Times New Roman"/>
          <w:b/>
          <w:szCs w:val="28"/>
        </w:rPr>
      </w:pPr>
    </w:p>
    <w:p w14:paraId="2F8B434F" w14:textId="77777777" w:rsidR="00EB44E2" w:rsidRPr="007E442B" w:rsidRDefault="00EB44E2" w:rsidP="000378C1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0CA1EBAB" w14:textId="77777777" w:rsidR="00EB44E2" w:rsidRDefault="00EB44E2" w:rsidP="000378C1">
      <w:pPr>
        <w:pStyle w:val="af7"/>
        <w:spacing w:after="0"/>
        <w:ind w:hanging="283"/>
        <w:rPr>
          <w:color w:val="000000"/>
          <w:szCs w:val="28"/>
        </w:rPr>
      </w:pPr>
    </w:p>
    <w:p w14:paraId="3ADABAEA" w14:textId="77777777" w:rsidR="00EB44E2" w:rsidRPr="00207A28" w:rsidRDefault="00EB44E2" w:rsidP="000378C1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207A28">
        <w:rPr>
          <w:color w:val="000000"/>
          <w:szCs w:val="28"/>
        </w:rPr>
        <w:t>1. Многослойная конструкция по грунту или перекрытию, необходимая для удобства перемещения в помещениях здания — это ____________</w:t>
      </w:r>
      <w:r>
        <w:rPr>
          <w:color w:val="000000"/>
          <w:szCs w:val="28"/>
        </w:rPr>
        <w:t>.</w:t>
      </w:r>
    </w:p>
    <w:p w14:paraId="74417AE5" w14:textId="18CA2242" w:rsidR="00EB44E2" w:rsidRPr="000378C1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bCs/>
          <w:color w:val="000000"/>
          <w:szCs w:val="28"/>
        </w:rPr>
        <w:t>пол</w:t>
      </w:r>
      <w:r w:rsidR="000378C1">
        <w:rPr>
          <w:bCs/>
          <w:color w:val="000000"/>
          <w:szCs w:val="28"/>
        </w:rPr>
        <w:t>.</w:t>
      </w:r>
    </w:p>
    <w:p w14:paraId="0F14A5DF" w14:textId="1AC700ED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62C0719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2190E92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207A28">
        <w:rPr>
          <w:color w:val="000000"/>
          <w:sz w:val="28"/>
          <w:szCs w:val="28"/>
        </w:rPr>
        <w:t>2. Прибитые к стропильным ногам короткие доски, которые выходят за пределы фасада здания и служат для устройства карниза, называются ____________</w:t>
      </w:r>
      <w:r>
        <w:rPr>
          <w:color w:val="000000"/>
          <w:sz w:val="28"/>
          <w:szCs w:val="28"/>
        </w:rPr>
        <w:t>.</w:t>
      </w:r>
      <w:r w:rsidRPr="00207A28">
        <w:rPr>
          <w:color w:val="000000"/>
          <w:sz w:val="28"/>
          <w:szCs w:val="28"/>
        </w:rPr>
        <w:t xml:space="preserve"> </w:t>
      </w:r>
    </w:p>
    <w:p w14:paraId="1650AB44" w14:textId="1D910FA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</w:rPr>
        <w:t>Правильный ответ:</w:t>
      </w:r>
      <w:r w:rsidRPr="00207A28">
        <w:rPr>
          <w:b/>
          <w:bCs/>
          <w:color w:val="000000"/>
          <w:sz w:val="28"/>
          <w:szCs w:val="28"/>
        </w:rPr>
        <w:t xml:space="preserve"> </w:t>
      </w:r>
      <w:r w:rsidRPr="00207A28">
        <w:rPr>
          <w:bCs/>
          <w:color w:val="000000"/>
          <w:sz w:val="28"/>
          <w:szCs w:val="28"/>
        </w:rPr>
        <w:t>кобылка, кобылки</w:t>
      </w:r>
      <w:r w:rsidR="000378C1">
        <w:rPr>
          <w:bCs/>
          <w:color w:val="000000"/>
          <w:sz w:val="28"/>
          <w:szCs w:val="28"/>
        </w:rPr>
        <w:t>.</w:t>
      </w:r>
    </w:p>
    <w:p w14:paraId="2FC71A56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 w:rsidRPr="00207A28">
        <w:rPr>
          <w:sz w:val="28"/>
          <w:szCs w:val="28"/>
        </w:rPr>
        <w:t>ПК-4, ПК-5, ПК-8</w:t>
      </w:r>
    </w:p>
    <w:p w14:paraId="044A1C6E" w14:textId="77777777" w:rsidR="00EB44E2" w:rsidRPr="00207A28" w:rsidRDefault="00EB44E2" w:rsidP="000378C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A314A81" w14:textId="77777777" w:rsidR="00EB44E2" w:rsidRPr="00207A28" w:rsidRDefault="00EB44E2" w:rsidP="000378C1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color w:val="000000"/>
          <w:szCs w:val="28"/>
        </w:rPr>
        <w:t>3. Часть помещения, выступающая за внешнюю плоскость фасадной стены, называется ____________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40040696" w14:textId="61122CB1" w:rsidR="00EB44E2" w:rsidRPr="00207A28" w:rsidRDefault="00EB44E2" w:rsidP="000378C1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color w:val="000000"/>
          <w:szCs w:val="28"/>
        </w:rPr>
        <w:t>эркер</w:t>
      </w:r>
      <w:r w:rsidR="000378C1">
        <w:rPr>
          <w:color w:val="000000"/>
          <w:szCs w:val="28"/>
        </w:rPr>
        <w:t>.</w:t>
      </w:r>
    </w:p>
    <w:p w14:paraId="757D8C85" w14:textId="17336B71" w:rsidR="00EB44E2" w:rsidRPr="00207A28" w:rsidRDefault="00EB44E2" w:rsidP="000378C1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lastRenderedPageBreak/>
        <w:t>Компетенции (</w:t>
      </w:r>
      <w:r w:rsidRPr="008E6C98">
        <w:rPr>
          <w:szCs w:val="28"/>
        </w:rPr>
        <w:t xml:space="preserve">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6C84B6F6" w14:textId="77777777" w:rsidR="00EB44E2" w:rsidRPr="00207A28" w:rsidRDefault="00EB44E2" w:rsidP="000378C1">
      <w:pPr>
        <w:pStyle w:val="af7"/>
        <w:spacing w:after="0"/>
        <w:ind w:left="0"/>
        <w:rPr>
          <w:szCs w:val="28"/>
        </w:rPr>
      </w:pPr>
    </w:p>
    <w:p w14:paraId="3A6BE3E5" w14:textId="77777777" w:rsidR="00EB44E2" w:rsidRPr="00207A2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4. Водонепроницаемое покрытие вокруг здания — бетонная или асфальтовая полоса, проходящая по периметру здания, с уклоном в направлении от здания — это 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58128AA7" w14:textId="114976E4" w:rsidR="00EB44E2" w:rsidRPr="00207A28" w:rsidRDefault="00EB44E2" w:rsidP="000378C1">
      <w:pPr>
        <w:pStyle w:val="af7"/>
        <w:spacing w:after="0"/>
        <w:ind w:left="0" w:firstLine="0"/>
        <w:rPr>
          <w:color w:val="000000"/>
          <w:szCs w:val="28"/>
          <w:highlight w:val="yellow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color w:val="000000"/>
          <w:szCs w:val="28"/>
        </w:rPr>
        <w:t>отмостка</w:t>
      </w:r>
      <w:r w:rsidR="000378C1">
        <w:rPr>
          <w:color w:val="000000"/>
          <w:szCs w:val="28"/>
        </w:rPr>
        <w:t>.</w:t>
      </w:r>
    </w:p>
    <w:p w14:paraId="5A5E06ED" w14:textId="5D744808" w:rsidR="00EB44E2" w:rsidRPr="00207A28" w:rsidRDefault="00EB44E2" w:rsidP="000378C1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t>Компетенции (индикаторы</w:t>
      </w:r>
      <w:r w:rsidRPr="008E6C98">
        <w:rPr>
          <w:szCs w:val="28"/>
        </w:rPr>
        <w:t xml:space="preserve">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643C9F44" w14:textId="77777777" w:rsidR="00EB44E2" w:rsidRPr="00207A28" w:rsidRDefault="00EB44E2" w:rsidP="000378C1">
      <w:pPr>
        <w:pStyle w:val="af7"/>
        <w:spacing w:after="0"/>
        <w:ind w:left="0"/>
        <w:rPr>
          <w:szCs w:val="28"/>
        </w:rPr>
      </w:pPr>
    </w:p>
    <w:p w14:paraId="04B6E67F" w14:textId="77777777" w:rsidR="00EB44E2" w:rsidRPr="00207A2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5. Для защиты от проникновения грунтовой воды устраивают ____________ фундаментов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77B55419" w14:textId="4A62D495" w:rsidR="00EB44E2" w:rsidRPr="008E6C9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гидроизоляцию</w:t>
      </w:r>
      <w:r w:rsidR="000378C1">
        <w:rPr>
          <w:bCs/>
          <w:color w:val="000000"/>
          <w:szCs w:val="28"/>
        </w:rPr>
        <w:t>.</w:t>
      </w:r>
    </w:p>
    <w:p w14:paraId="02684B9B" w14:textId="79E74DDF" w:rsidR="00EB44E2" w:rsidRPr="008E6C98" w:rsidRDefault="00EB44E2" w:rsidP="000378C1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76292AFC" w14:textId="77777777" w:rsidR="00EB44E2" w:rsidRPr="00207A28" w:rsidRDefault="00EB44E2" w:rsidP="000378C1">
      <w:pPr>
        <w:pStyle w:val="af7"/>
        <w:spacing w:after="0"/>
        <w:ind w:left="0"/>
        <w:rPr>
          <w:szCs w:val="28"/>
        </w:rPr>
      </w:pPr>
    </w:p>
    <w:p w14:paraId="2462EFCD" w14:textId="77777777" w:rsidR="00EB44E2" w:rsidRPr="00207A28" w:rsidRDefault="00EB44E2" w:rsidP="000378C1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2964565" w14:textId="77777777" w:rsidR="00EB44E2" w:rsidRPr="00207A28" w:rsidRDefault="00EB44E2" w:rsidP="000378C1">
      <w:pPr>
        <w:rPr>
          <w:rFonts w:cs="Times New Roman"/>
          <w:b/>
          <w:szCs w:val="28"/>
        </w:rPr>
      </w:pPr>
    </w:p>
    <w:p w14:paraId="59F0F6D3" w14:textId="77777777" w:rsidR="00EB44E2" w:rsidRPr="00207A28" w:rsidRDefault="00EB44E2" w:rsidP="000378C1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0C39F345" w14:textId="77777777" w:rsidR="00EB44E2" w:rsidRPr="00207A28" w:rsidRDefault="00EB44E2" w:rsidP="000378C1">
      <w:pPr>
        <w:pStyle w:val="af7"/>
        <w:spacing w:after="0"/>
        <w:ind w:left="0"/>
        <w:rPr>
          <w:color w:val="000000"/>
          <w:szCs w:val="28"/>
        </w:rPr>
      </w:pPr>
    </w:p>
    <w:p w14:paraId="263656CA" w14:textId="77777777" w:rsidR="00EB44E2" w:rsidRPr="008E6C9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 xml:space="preserve">1. </w:t>
      </w:r>
      <w:r w:rsidRPr="008E6C98">
        <w:rPr>
          <w:color w:val="000000"/>
          <w:szCs w:val="28"/>
        </w:rPr>
        <w:t xml:space="preserve">Окно на чердаке для проветривания и освещения называется ______ окном. </w:t>
      </w:r>
    </w:p>
    <w:p w14:paraId="0DAC4A1E" w14:textId="4C82241B" w:rsidR="00EB44E2" w:rsidRPr="008E6C9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слуховым / слуховое</w:t>
      </w:r>
      <w:r w:rsidR="000378C1">
        <w:rPr>
          <w:bCs/>
          <w:color w:val="000000"/>
          <w:szCs w:val="28"/>
        </w:rPr>
        <w:t>.</w:t>
      </w:r>
    </w:p>
    <w:p w14:paraId="25A4265C" w14:textId="6A8F1FCD" w:rsidR="00EB44E2" w:rsidRPr="008E6C98" w:rsidRDefault="00EB44E2" w:rsidP="000378C1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5605983" w14:textId="77777777" w:rsidR="00EB44E2" w:rsidRPr="008E6C98" w:rsidRDefault="00EB44E2" w:rsidP="000378C1">
      <w:pPr>
        <w:pStyle w:val="af7"/>
        <w:spacing w:after="0"/>
        <w:ind w:left="0"/>
        <w:rPr>
          <w:szCs w:val="28"/>
        </w:rPr>
      </w:pPr>
    </w:p>
    <w:p w14:paraId="7C56B201" w14:textId="77777777" w:rsidR="00EB44E2" w:rsidRPr="008E6C9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>2. Элемент кровли в виде внутреннего угла, образующийся в месте стыковки двух скатов и по которому отводятся атмосферные осадки — называется ____________.</w:t>
      </w:r>
    </w:p>
    <w:p w14:paraId="24F7D224" w14:textId="37B000B1" w:rsidR="00EB44E2" w:rsidRPr="008E6C98" w:rsidRDefault="00EB44E2" w:rsidP="000378C1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ендова / ендовой</w:t>
      </w:r>
      <w:r w:rsidR="000378C1">
        <w:rPr>
          <w:bCs/>
          <w:color w:val="000000"/>
          <w:szCs w:val="28"/>
        </w:rPr>
        <w:t>.</w:t>
      </w:r>
    </w:p>
    <w:p w14:paraId="524579A2" w14:textId="691735FF" w:rsidR="00EB44E2" w:rsidRPr="008E6C98" w:rsidRDefault="00EB44E2" w:rsidP="000378C1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4E580B6D" w14:textId="77777777" w:rsidR="00EB44E2" w:rsidRPr="008E6C98" w:rsidRDefault="00EB44E2" w:rsidP="000378C1">
      <w:pPr>
        <w:pStyle w:val="af7"/>
        <w:spacing w:after="0"/>
        <w:ind w:left="0"/>
        <w:rPr>
          <w:szCs w:val="28"/>
        </w:rPr>
      </w:pPr>
    </w:p>
    <w:p w14:paraId="22BB2AB1" w14:textId="77777777" w:rsidR="00EB44E2" w:rsidRPr="008E6C9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>3.  Способность конструкций здания сохранять при пожаре функции несущих и ограждающих элементов, называется____________.</w:t>
      </w:r>
    </w:p>
    <w:p w14:paraId="016196D4" w14:textId="76175AD1" w:rsidR="00EB44E2" w:rsidRPr="008E6C98" w:rsidRDefault="00EB44E2" w:rsidP="000378C1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огнестойкость / огнестойкостью</w:t>
      </w:r>
      <w:r w:rsidR="000378C1">
        <w:rPr>
          <w:bCs/>
          <w:color w:val="000000"/>
          <w:szCs w:val="28"/>
        </w:rPr>
        <w:t>.</w:t>
      </w:r>
    </w:p>
    <w:p w14:paraId="17E40448" w14:textId="44E93E83" w:rsidR="00EB44E2" w:rsidRDefault="00EB44E2" w:rsidP="000378C1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184F9A7" w14:textId="77777777" w:rsidR="00EB44E2" w:rsidRPr="008E6C98" w:rsidRDefault="00EB44E2" w:rsidP="000378C1">
      <w:pPr>
        <w:pStyle w:val="af7"/>
        <w:spacing w:after="0"/>
        <w:ind w:left="0"/>
        <w:rPr>
          <w:szCs w:val="28"/>
        </w:rPr>
      </w:pPr>
    </w:p>
    <w:p w14:paraId="056A4331" w14:textId="77777777" w:rsidR="00EB44E2" w:rsidRPr="008E6C98" w:rsidRDefault="00EB44E2" w:rsidP="000378C1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 xml:space="preserve">4.  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____________. </w:t>
      </w:r>
    </w:p>
    <w:p w14:paraId="58A05D84" w14:textId="7903FFEE" w:rsidR="00EB44E2" w:rsidRPr="008E6C98" w:rsidRDefault="00EB44E2" w:rsidP="000378C1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долговечность / долговечностью</w:t>
      </w:r>
      <w:r w:rsidR="000378C1">
        <w:rPr>
          <w:bCs/>
          <w:color w:val="000000"/>
          <w:szCs w:val="28"/>
        </w:rPr>
        <w:t>.</w:t>
      </w:r>
    </w:p>
    <w:p w14:paraId="1B3087AE" w14:textId="5A2D3273" w:rsidR="00EB44E2" w:rsidRPr="008E6C98" w:rsidRDefault="00EB44E2" w:rsidP="000378C1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FD1DD9A" w14:textId="77777777" w:rsidR="00EB44E2" w:rsidRPr="008E6C98" w:rsidRDefault="00EB44E2" w:rsidP="000378C1">
      <w:pPr>
        <w:pStyle w:val="af7"/>
        <w:spacing w:after="0"/>
        <w:ind w:left="0"/>
        <w:rPr>
          <w:b/>
          <w:bCs/>
          <w:color w:val="000000"/>
          <w:szCs w:val="28"/>
        </w:rPr>
      </w:pPr>
    </w:p>
    <w:p w14:paraId="212F2A0C" w14:textId="77777777" w:rsidR="00EB44E2" w:rsidRPr="006319B8" w:rsidRDefault="00EB44E2" w:rsidP="000378C1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открытого типа с развернутым ответом</w:t>
      </w:r>
    </w:p>
    <w:p w14:paraId="296CE4AE" w14:textId="77777777" w:rsidR="00EB44E2" w:rsidRPr="006319B8" w:rsidRDefault="00EB44E2" w:rsidP="000378C1">
      <w:pPr>
        <w:contextualSpacing/>
        <w:rPr>
          <w:rFonts w:cs="Times New Roman"/>
          <w:szCs w:val="28"/>
        </w:rPr>
      </w:pPr>
    </w:p>
    <w:p w14:paraId="518DA447" w14:textId="77777777" w:rsidR="00EB44E2" w:rsidRDefault="00EB44E2" w:rsidP="000378C1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1. Перечислите этапы разработки проектных решений в строительстве с их основными задачами.</w:t>
      </w:r>
    </w:p>
    <w:p w14:paraId="41E4130E" w14:textId="77777777" w:rsidR="00EB44E2" w:rsidRDefault="00EB44E2" w:rsidP="000378C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65BBE310" w14:textId="77777777" w:rsidR="00EB44E2" w:rsidRDefault="00EB44E2" w:rsidP="000378C1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сформулировать основные этапы проектных решений.</w:t>
      </w:r>
    </w:p>
    <w:p w14:paraId="7402DAFD" w14:textId="6B42DDDA" w:rsidR="00EB44E2" w:rsidRPr="006319B8" w:rsidRDefault="00EB44E2" w:rsidP="000378C1">
      <w:pPr>
        <w:pStyle w:val="a8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Pr="006319B8">
        <w:rPr>
          <w:rFonts w:cs="Times New Roman"/>
          <w:bCs/>
          <w:szCs w:val="28"/>
        </w:rPr>
        <w:t>редпроектное исследование-сбор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роектирование-разработка</w:t>
      </w:r>
      <w:r>
        <w:rPr>
          <w:rFonts w:cs="Times New Roman"/>
          <w:bCs/>
          <w:szCs w:val="28"/>
        </w:rPr>
        <w:t>», «э</w:t>
      </w:r>
      <w:r w:rsidRPr="006319B8">
        <w:rPr>
          <w:rFonts w:cs="Times New Roman"/>
          <w:bCs/>
          <w:szCs w:val="28"/>
        </w:rPr>
        <w:t>кспертиза проектной документации</w:t>
      </w:r>
      <w:r>
        <w:rPr>
          <w:rFonts w:cs="Times New Roman"/>
          <w:bCs/>
          <w:szCs w:val="28"/>
        </w:rPr>
        <w:t>»,</w:t>
      </w:r>
      <w:r w:rsidRPr="006319B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«с</w:t>
      </w:r>
      <w:r w:rsidRPr="006319B8">
        <w:rPr>
          <w:rFonts w:cs="Times New Roman"/>
          <w:bCs/>
          <w:szCs w:val="28"/>
        </w:rPr>
        <w:t>огласование и утверждение проекта</w:t>
      </w:r>
      <w:r>
        <w:rPr>
          <w:rFonts w:cs="Times New Roman"/>
          <w:bCs/>
          <w:szCs w:val="28"/>
        </w:rPr>
        <w:t>»</w:t>
      </w:r>
      <w:r w:rsidR="000378C1">
        <w:rPr>
          <w:rFonts w:cs="Times New Roman"/>
          <w:bCs/>
          <w:szCs w:val="28"/>
        </w:rPr>
        <w:t>.</w:t>
      </w:r>
    </w:p>
    <w:p w14:paraId="2C98179E" w14:textId="6503C8AA" w:rsidR="00EB44E2" w:rsidRPr="006319B8" w:rsidRDefault="00EB44E2" w:rsidP="000378C1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61CEDE0A" w14:textId="77777777" w:rsidR="00EB44E2" w:rsidRPr="006319B8" w:rsidRDefault="00EB44E2" w:rsidP="000378C1">
      <w:pPr>
        <w:pStyle w:val="a8"/>
        <w:ind w:left="0"/>
        <w:rPr>
          <w:rFonts w:cs="Times New Roman"/>
          <w:bCs/>
          <w:szCs w:val="28"/>
        </w:rPr>
      </w:pPr>
    </w:p>
    <w:p w14:paraId="58291713" w14:textId="77777777" w:rsidR="00EB44E2" w:rsidRDefault="00EB44E2" w:rsidP="000378C1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2. Опишите виды фундаментов и в каких случаях они используются</w:t>
      </w:r>
      <w:r>
        <w:rPr>
          <w:rFonts w:cs="Times New Roman"/>
          <w:szCs w:val="28"/>
        </w:rPr>
        <w:t>.</w:t>
      </w:r>
      <w:r w:rsidRPr="006319B8">
        <w:rPr>
          <w:rFonts w:cs="Times New Roman"/>
          <w:szCs w:val="28"/>
        </w:rPr>
        <w:t xml:space="preserve"> </w:t>
      </w:r>
    </w:p>
    <w:p w14:paraId="3B670DE4" w14:textId="77777777" w:rsidR="00EB44E2" w:rsidRDefault="00EB44E2" w:rsidP="000378C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7B8CC36F" w14:textId="77777777" w:rsidR="00EB44E2" w:rsidRDefault="00EB44E2" w:rsidP="000378C1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перечислить виды фундаментов и описать их применение.</w:t>
      </w:r>
    </w:p>
    <w:p w14:paraId="623270D5" w14:textId="7F45D6A6" w:rsidR="00EB44E2" w:rsidRPr="006319B8" w:rsidRDefault="00EB44E2" w:rsidP="000378C1">
      <w:pPr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слова – «с</w:t>
      </w:r>
      <w:r w:rsidRPr="006319B8">
        <w:rPr>
          <w:rFonts w:cs="Times New Roman"/>
          <w:bCs/>
          <w:szCs w:val="28"/>
        </w:rPr>
        <w:t>толбчатый</w:t>
      </w:r>
      <w:r>
        <w:rPr>
          <w:rFonts w:cs="Times New Roman"/>
          <w:bCs/>
          <w:szCs w:val="28"/>
        </w:rPr>
        <w:t>», «л</w:t>
      </w:r>
      <w:r w:rsidRPr="006319B8">
        <w:rPr>
          <w:rFonts w:cs="Times New Roman"/>
          <w:bCs/>
          <w:szCs w:val="28"/>
        </w:rPr>
        <w:t>енточный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литный</w:t>
      </w:r>
      <w:r>
        <w:rPr>
          <w:rFonts w:cs="Times New Roman"/>
          <w:bCs/>
          <w:szCs w:val="28"/>
        </w:rPr>
        <w:t>», «с</w:t>
      </w:r>
      <w:r w:rsidRPr="006319B8">
        <w:rPr>
          <w:rFonts w:cs="Times New Roman"/>
          <w:bCs/>
          <w:szCs w:val="28"/>
        </w:rPr>
        <w:t>вайный</w:t>
      </w:r>
      <w:r>
        <w:rPr>
          <w:rFonts w:cs="Times New Roman"/>
          <w:bCs/>
          <w:szCs w:val="28"/>
        </w:rPr>
        <w:t>»</w:t>
      </w:r>
      <w:r w:rsidR="000378C1">
        <w:rPr>
          <w:rFonts w:cs="Times New Roman"/>
          <w:bCs/>
          <w:szCs w:val="28"/>
        </w:rPr>
        <w:t>.</w:t>
      </w:r>
    </w:p>
    <w:p w14:paraId="441F90CB" w14:textId="7DB0EF57" w:rsidR="00EB44E2" w:rsidRPr="006319B8" w:rsidRDefault="00EB44E2" w:rsidP="000378C1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0A02876D" w14:textId="77777777" w:rsidR="00EB44E2" w:rsidRPr="006319B8" w:rsidRDefault="00EB44E2" w:rsidP="000378C1">
      <w:pPr>
        <w:rPr>
          <w:rFonts w:cs="Times New Roman"/>
          <w:bCs/>
          <w:szCs w:val="28"/>
        </w:rPr>
      </w:pPr>
    </w:p>
    <w:p w14:paraId="1E12259C" w14:textId="77777777" w:rsidR="00EB44E2" w:rsidRDefault="00EB44E2" w:rsidP="000378C1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3. Технологии, используемые для реализации энергоэффективного строительства.</w:t>
      </w:r>
    </w:p>
    <w:p w14:paraId="39399050" w14:textId="77777777" w:rsidR="00EB44E2" w:rsidRDefault="00EB44E2" w:rsidP="000378C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70622134" w14:textId="77777777" w:rsidR="00EB44E2" w:rsidRDefault="00EB44E2" w:rsidP="000378C1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перечислить технологии энергоэффективного строительства.</w:t>
      </w:r>
    </w:p>
    <w:p w14:paraId="7FA0C76A" w14:textId="77777777" w:rsidR="00EB44E2" w:rsidRPr="006319B8" w:rsidRDefault="00EB44E2" w:rsidP="000378C1">
      <w:pPr>
        <w:pStyle w:val="a8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Pr="006319B8">
        <w:rPr>
          <w:rFonts w:cs="Times New Roman"/>
          <w:bCs/>
          <w:szCs w:val="28"/>
        </w:rPr>
        <w:t>рименение энергоэффективных материалов и конструкций</w:t>
      </w:r>
      <w:r>
        <w:rPr>
          <w:rFonts w:cs="Times New Roman"/>
          <w:bCs/>
          <w:szCs w:val="28"/>
        </w:rPr>
        <w:t>», «и</w:t>
      </w:r>
      <w:r w:rsidRPr="006319B8">
        <w:rPr>
          <w:rFonts w:cs="Times New Roman"/>
          <w:bCs/>
          <w:szCs w:val="28"/>
        </w:rPr>
        <w:t>спользование возобновляемых источников энергии</w:t>
      </w:r>
      <w:r>
        <w:rPr>
          <w:rFonts w:cs="Times New Roman"/>
          <w:bCs/>
          <w:szCs w:val="28"/>
        </w:rPr>
        <w:t>», «в</w:t>
      </w:r>
      <w:r w:rsidRPr="006319B8">
        <w:rPr>
          <w:rFonts w:cs="Times New Roman"/>
          <w:bCs/>
          <w:szCs w:val="28"/>
        </w:rPr>
        <w:t>недрение интеллектуальных систем управления зданием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рименение BIM-технологий</w:t>
      </w:r>
      <w:r>
        <w:rPr>
          <w:rFonts w:cs="Times New Roman"/>
          <w:bCs/>
          <w:szCs w:val="28"/>
        </w:rPr>
        <w:t>»</w:t>
      </w:r>
    </w:p>
    <w:p w14:paraId="560F33B4" w14:textId="74248E0C" w:rsidR="00EB44E2" w:rsidRPr="006319B8" w:rsidRDefault="00EB44E2" w:rsidP="000378C1">
      <w:pPr>
        <w:ind w:firstLine="0"/>
        <w:contextualSpacing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03F6685" w14:textId="77777777" w:rsidR="00EB44E2" w:rsidRDefault="00EB44E2" w:rsidP="00EB44E2">
      <w:pPr>
        <w:rPr>
          <w:rFonts w:cs="Times New Roman"/>
          <w:szCs w:val="28"/>
        </w:rPr>
      </w:pPr>
    </w:p>
    <w:sectPr w:rsidR="00EB44E2" w:rsidSect="007E66C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7776" w14:textId="77777777" w:rsidR="00611FDD" w:rsidRDefault="00611FDD" w:rsidP="006943A0">
      <w:r>
        <w:separator/>
      </w:r>
    </w:p>
  </w:endnote>
  <w:endnote w:type="continuationSeparator" w:id="0">
    <w:p w14:paraId="69DEA954" w14:textId="77777777" w:rsidR="00611FDD" w:rsidRDefault="00611FD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656DCF">
        <w:pPr>
          <w:pStyle w:val="af"/>
          <w:ind w:firstLine="0"/>
          <w:jc w:val="center"/>
          <w:rPr>
            <w:sz w:val="24"/>
          </w:rPr>
        </w:pPr>
        <w:r w:rsidRPr="00656DCF">
          <w:rPr>
            <w:szCs w:val="28"/>
          </w:rPr>
          <w:fldChar w:fldCharType="begin"/>
        </w:r>
        <w:r w:rsidR="00FF00A1" w:rsidRPr="00656DCF">
          <w:rPr>
            <w:szCs w:val="28"/>
          </w:rPr>
          <w:instrText>PAGE   \* MERGEFORMAT</w:instrText>
        </w:r>
        <w:r w:rsidRPr="00656DCF">
          <w:rPr>
            <w:szCs w:val="28"/>
          </w:rPr>
          <w:fldChar w:fldCharType="separate"/>
        </w:r>
        <w:r w:rsidR="0077329E" w:rsidRPr="00656DCF">
          <w:rPr>
            <w:noProof/>
            <w:szCs w:val="28"/>
          </w:rPr>
          <w:t>19</w:t>
        </w:r>
        <w:r w:rsidRPr="00656DCF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4E2D" w14:textId="0AFC713A" w:rsidR="00656DCF" w:rsidRDefault="00656DCF" w:rsidP="00656DCF">
    <w:pPr>
      <w:pStyle w:val="af"/>
      <w:ind w:firstLine="0"/>
      <w:jc w:val="center"/>
    </w:pPr>
  </w:p>
  <w:p w14:paraId="1DF29AA5" w14:textId="77777777" w:rsidR="00656DCF" w:rsidRDefault="00656DC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86AB" w14:textId="77777777" w:rsidR="00611FDD" w:rsidRDefault="00611FDD" w:rsidP="006943A0">
      <w:r>
        <w:separator/>
      </w:r>
    </w:p>
  </w:footnote>
  <w:footnote w:type="continuationSeparator" w:id="0">
    <w:p w14:paraId="72FF0051" w14:textId="77777777" w:rsidR="00611FDD" w:rsidRDefault="00611FD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DD51D26"/>
    <w:multiLevelType w:val="hybridMultilevel"/>
    <w:tmpl w:val="59929E4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741D"/>
    <w:multiLevelType w:val="hybridMultilevel"/>
    <w:tmpl w:val="4608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61D51"/>
    <w:multiLevelType w:val="hybridMultilevel"/>
    <w:tmpl w:val="DAF6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66D67D7E"/>
    <w:multiLevelType w:val="hybridMultilevel"/>
    <w:tmpl w:val="191E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201236383">
    <w:abstractNumId w:val="3"/>
  </w:num>
  <w:num w:numId="2" w16cid:durableId="981346739">
    <w:abstractNumId w:val="1"/>
  </w:num>
  <w:num w:numId="3" w16cid:durableId="658385224">
    <w:abstractNumId w:val="8"/>
  </w:num>
  <w:num w:numId="4" w16cid:durableId="167447725">
    <w:abstractNumId w:val="0"/>
  </w:num>
  <w:num w:numId="5" w16cid:durableId="365830526">
    <w:abstractNumId w:val="6"/>
  </w:num>
  <w:num w:numId="6" w16cid:durableId="1023822886">
    <w:abstractNumId w:val="2"/>
  </w:num>
  <w:num w:numId="7" w16cid:durableId="520708452">
    <w:abstractNumId w:val="5"/>
  </w:num>
  <w:num w:numId="8" w16cid:durableId="1504928968">
    <w:abstractNumId w:val="7"/>
  </w:num>
  <w:num w:numId="9" w16cid:durableId="67115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378C1"/>
    <w:rsid w:val="000476EC"/>
    <w:rsid w:val="00060ADA"/>
    <w:rsid w:val="0006136C"/>
    <w:rsid w:val="00061D4B"/>
    <w:rsid w:val="0006311A"/>
    <w:rsid w:val="00064872"/>
    <w:rsid w:val="00082C5D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42C8B"/>
    <w:rsid w:val="00162D6E"/>
    <w:rsid w:val="00166857"/>
    <w:rsid w:val="00172F27"/>
    <w:rsid w:val="00173DEB"/>
    <w:rsid w:val="001848C5"/>
    <w:rsid w:val="00191CF7"/>
    <w:rsid w:val="001B7939"/>
    <w:rsid w:val="001C48C6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55B3"/>
    <w:rsid w:val="002D7416"/>
    <w:rsid w:val="002F20EB"/>
    <w:rsid w:val="002F270E"/>
    <w:rsid w:val="00324140"/>
    <w:rsid w:val="0034224E"/>
    <w:rsid w:val="00344A67"/>
    <w:rsid w:val="0034675E"/>
    <w:rsid w:val="00347C37"/>
    <w:rsid w:val="00350CA8"/>
    <w:rsid w:val="00363B95"/>
    <w:rsid w:val="003808AC"/>
    <w:rsid w:val="00386DB3"/>
    <w:rsid w:val="0039068C"/>
    <w:rsid w:val="003B029E"/>
    <w:rsid w:val="003F6EEC"/>
    <w:rsid w:val="003F7780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5042E"/>
    <w:rsid w:val="005627B6"/>
    <w:rsid w:val="00582757"/>
    <w:rsid w:val="00590B4A"/>
    <w:rsid w:val="005A0948"/>
    <w:rsid w:val="005A40E0"/>
    <w:rsid w:val="005B0702"/>
    <w:rsid w:val="005B7E97"/>
    <w:rsid w:val="005D255F"/>
    <w:rsid w:val="005E08D1"/>
    <w:rsid w:val="005E321A"/>
    <w:rsid w:val="005E7EED"/>
    <w:rsid w:val="00611FDD"/>
    <w:rsid w:val="006319B8"/>
    <w:rsid w:val="006354D6"/>
    <w:rsid w:val="00652997"/>
    <w:rsid w:val="00656DCF"/>
    <w:rsid w:val="0066178B"/>
    <w:rsid w:val="006678FD"/>
    <w:rsid w:val="00673F56"/>
    <w:rsid w:val="00681703"/>
    <w:rsid w:val="006931C9"/>
    <w:rsid w:val="006943A0"/>
    <w:rsid w:val="00696E25"/>
    <w:rsid w:val="006A5AA6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D0DA2"/>
    <w:rsid w:val="007E4BBF"/>
    <w:rsid w:val="007E66CB"/>
    <w:rsid w:val="008002B3"/>
    <w:rsid w:val="008064BB"/>
    <w:rsid w:val="008159DB"/>
    <w:rsid w:val="008212AC"/>
    <w:rsid w:val="00834BD2"/>
    <w:rsid w:val="00840510"/>
    <w:rsid w:val="008407EF"/>
    <w:rsid w:val="00864E0F"/>
    <w:rsid w:val="00866640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499C"/>
    <w:rsid w:val="00A45ADB"/>
    <w:rsid w:val="00A50811"/>
    <w:rsid w:val="00A528C0"/>
    <w:rsid w:val="00A62DE5"/>
    <w:rsid w:val="00A62FE3"/>
    <w:rsid w:val="00A80556"/>
    <w:rsid w:val="00A811D1"/>
    <w:rsid w:val="00A93D69"/>
    <w:rsid w:val="00AA6323"/>
    <w:rsid w:val="00AA693F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55DA9"/>
    <w:rsid w:val="00C74995"/>
    <w:rsid w:val="00C94C27"/>
    <w:rsid w:val="00CA59A4"/>
    <w:rsid w:val="00CB1BDA"/>
    <w:rsid w:val="00CC6CC8"/>
    <w:rsid w:val="00CD723A"/>
    <w:rsid w:val="00CE31D9"/>
    <w:rsid w:val="00D37CB4"/>
    <w:rsid w:val="00D52B5C"/>
    <w:rsid w:val="00D54CD5"/>
    <w:rsid w:val="00D75F9F"/>
    <w:rsid w:val="00D85661"/>
    <w:rsid w:val="00DA0469"/>
    <w:rsid w:val="00DE5140"/>
    <w:rsid w:val="00DF3393"/>
    <w:rsid w:val="00DF3B4D"/>
    <w:rsid w:val="00DF5DC7"/>
    <w:rsid w:val="00E173C9"/>
    <w:rsid w:val="00E24407"/>
    <w:rsid w:val="00E34A9F"/>
    <w:rsid w:val="00E35747"/>
    <w:rsid w:val="00E506CC"/>
    <w:rsid w:val="00E60286"/>
    <w:rsid w:val="00E66793"/>
    <w:rsid w:val="00E82E02"/>
    <w:rsid w:val="00EB2BFD"/>
    <w:rsid w:val="00EB44E2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EB44E2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EB44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ГСХ</dc:creator>
  <cp:lastModifiedBy>Денис</cp:lastModifiedBy>
  <cp:revision>5</cp:revision>
  <dcterms:created xsi:type="dcterms:W3CDTF">2025-03-10T11:29:00Z</dcterms:created>
  <dcterms:modified xsi:type="dcterms:W3CDTF">2025-03-18T06:59:00Z</dcterms:modified>
</cp:coreProperties>
</file>