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537924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379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7F7E7695" w:rsidR="00A64DF1" w:rsidRPr="00537924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379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7A4866" w:rsidRPr="0053792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Экономико-статистические методы</w:t>
      </w:r>
      <w:r w:rsidRPr="005379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537924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537924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379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537924" w:rsidRDefault="00A64DF1" w:rsidP="00457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379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537924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537924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3792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537924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725455" w14:textId="7D4A9A6F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Экономико-статистические методы могут быть применены для оптимизации логистических процессов в условиях e-commerce следующим образом:</w:t>
      </w:r>
    </w:p>
    <w:p w14:paraId="4F1A104D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используя линейное программирование для оптимизации маршрутов доставки, не учитывая динамику спроса</w:t>
      </w:r>
    </w:p>
    <w:p w14:paraId="35F0487E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разрабатывая модели прогнозирования спроса на основе анализа больших данных о транзакциях, социальных сетях и погодных условиях, с последующей оптимизацией маршрутов доставки с использованием методов имитационного моделирования и генетических алгоритмов</w:t>
      </w:r>
    </w:p>
    <w:p w14:paraId="5E19E08A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ориентируясь только на интуицию логистических менеджеров, игнорируя статистические данные</w:t>
      </w:r>
    </w:p>
    <w:p w14:paraId="21C7F503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используя только самые простые статистические методы (среднее, медиана), не применяя сложные модели</w:t>
      </w:r>
    </w:p>
    <w:p w14:paraId="0F0F36A1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5AF7D5A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0AB0C496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07E015" w14:textId="3432F0FF" w:rsidR="004E1524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4E1524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7A486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Статистика — это…</w:t>
      </w:r>
      <w:r w:rsidR="004E1524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52C3FB2" w14:textId="29DBDE12" w:rsidR="004E1524" w:rsidRPr="00370C6F" w:rsidRDefault="004E1524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631BF5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7A486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аздел математики, изучающий случайные явления</w:t>
      </w:r>
    </w:p>
    <w:p w14:paraId="3D94871A" w14:textId="10A069F5" w:rsidR="004E1524" w:rsidRPr="00370C6F" w:rsidRDefault="004E1524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631BF5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="007A486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аука, занимающаяся сбором, обработкой, анализом и интерпретацией данных о массовых явлениях</w:t>
      </w:r>
    </w:p>
    <w:p w14:paraId="060FB89B" w14:textId="254EA776" w:rsidR="004E1524" w:rsidRPr="00370C6F" w:rsidRDefault="004E1524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631BF5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</w:t>
      </w:r>
      <w:r w:rsidR="007A486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кономическая теория, описывающая поведение потребителей</w:t>
      </w:r>
    </w:p>
    <w:p w14:paraId="6656472C" w14:textId="6D5CB365" w:rsidR="004E1524" w:rsidRPr="00370C6F" w:rsidRDefault="004E1524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631BF5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7A486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аздел информатики, занимающийся хранением и обработкой информации</w:t>
      </w:r>
    </w:p>
    <w:p w14:paraId="0AE329C6" w14:textId="711FA6FE" w:rsidR="007214D2" w:rsidRPr="00370C6F" w:rsidRDefault="007214D2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47C6374B" w14:textId="58E286BF" w:rsidR="007214D2" w:rsidRPr="00370C6F" w:rsidRDefault="007214D2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6078C1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CA7B6A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К-</w:t>
      </w:r>
      <w:r w:rsidR="00446D09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6078C1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</w:p>
    <w:p w14:paraId="4CBBE36D" w14:textId="77777777" w:rsidR="007214D2" w:rsidRPr="00370C6F" w:rsidRDefault="007214D2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370C6F" w:rsidRDefault="00A64DF1" w:rsidP="00370C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370C6F" w:rsidRDefault="00A64DF1" w:rsidP="00370C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370C6F" w:rsidRDefault="00A64DF1" w:rsidP="00370C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70AC5A10" w:rsidR="00666460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9D8E4F1" w14:textId="38A9C1FD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044ABF" w:rsidRPr="00370C6F" w14:paraId="47267509" w14:textId="77777777" w:rsidTr="00C42E75">
        <w:trPr>
          <w:trHeight w:val="880"/>
        </w:trPr>
        <w:tc>
          <w:tcPr>
            <w:tcW w:w="4447" w:type="dxa"/>
          </w:tcPr>
          <w:p w14:paraId="20D3C03A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1) Прогнозирование спроса на электроэнергию в режиме реального времени</w:t>
            </w:r>
          </w:p>
          <w:p w14:paraId="76824044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2) Оптимизация логистики доставки товаров с учетом пробок и загруженности</w:t>
            </w:r>
          </w:p>
          <w:p w14:paraId="7DE870AD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3) Выявление мошеннических операций с банковскими картами</w:t>
            </w:r>
          </w:p>
          <w:p w14:paraId="5937A657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4) Персонализация контента для пользователей онлайн-платформы</w:t>
            </w:r>
          </w:p>
        </w:tc>
        <w:tc>
          <w:tcPr>
            <w:tcW w:w="4892" w:type="dxa"/>
            <w:hideMark/>
          </w:tcPr>
          <w:p w14:paraId="46F53D6F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А) Анализ социальных сетей для выявления трендов и настроений потребителей</w:t>
            </w:r>
          </w:p>
          <w:p w14:paraId="49429F65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Б) Регрессионный анализ с использованием геопространственных данных и машинного обучения</w:t>
            </w:r>
          </w:p>
          <w:p w14:paraId="1BE9B7E4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В) Нейронные сети и алгоритмы машинного обучения для анализа больших объемов данных и выявления аномалий</w:t>
            </w:r>
          </w:p>
          <w:p w14:paraId="70406344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Г) Имитационное моделирование и алгоритмы оптимизации маршрутов</w:t>
            </w:r>
          </w:p>
          <w:p w14:paraId="712D25CE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Д) Прогнозирование временных рядов с использованием машинного обучения и метеорологических данных</w:t>
            </w:r>
          </w:p>
          <w:p w14:paraId="6C1044A6" w14:textId="77777777" w:rsidR="00044ABF" w:rsidRPr="00370C6F" w:rsidRDefault="00044ABF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Е) Метод анализа иерархий (MAI) для оценки альтернативных вариантов развития экономики</w:t>
            </w:r>
          </w:p>
        </w:tc>
      </w:tr>
    </w:tbl>
    <w:p w14:paraId="2964C74B" w14:textId="77777777" w:rsidR="00044ABF" w:rsidRPr="00370C6F" w:rsidRDefault="00044ABF" w:rsidP="00370C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A3E46BD" w14:textId="77777777" w:rsidR="00044ABF" w:rsidRPr="00370C6F" w:rsidRDefault="00044ABF" w:rsidP="00370C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70C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22C86DE" w14:textId="77777777" w:rsidR="00044ABF" w:rsidRPr="00370C6F" w:rsidRDefault="00044ABF" w:rsidP="00370C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70C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044ABF" w:rsidRPr="00370C6F" w14:paraId="6C748404" w14:textId="77777777" w:rsidTr="00C42E75">
        <w:tc>
          <w:tcPr>
            <w:tcW w:w="851" w:type="dxa"/>
          </w:tcPr>
          <w:p w14:paraId="613ED40E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4259FC05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11262AFB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004B8686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44ABF" w:rsidRPr="00370C6F" w14:paraId="119188DD" w14:textId="77777777" w:rsidTr="00C42E75">
        <w:tc>
          <w:tcPr>
            <w:tcW w:w="851" w:type="dxa"/>
          </w:tcPr>
          <w:p w14:paraId="4CF97647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193B6E84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180B86F0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0D445585" w14:textId="77777777" w:rsidR="00044ABF" w:rsidRPr="00370C6F" w:rsidRDefault="00044ABF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173C4CF2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C6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20286C8B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7597F73F" w:rsidR="00A64DF1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64DF1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C3832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370C6F" w14:paraId="139C7732" w14:textId="77777777" w:rsidTr="00FC3832">
        <w:tc>
          <w:tcPr>
            <w:tcW w:w="4400" w:type="dxa"/>
            <w:hideMark/>
          </w:tcPr>
          <w:p w14:paraId="2C7BAFB4" w14:textId="3F600031" w:rsidR="004E1524" w:rsidRPr="00370C6F" w:rsidRDefault="004E1524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FC3832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Дисперсия</w:t>
            </w:r>
          </w:p>
          <w:p w14:paraId="201067A8" w14:textId="109D4F39" w:rsidR="004E1524" w:rsidRPr="00370C6F" w:rsidRDefault="004E1524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FC3832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Коэффициент вариации</w:t>
            </w:r>
          </w:p>
          <w:p w14:paraId="306554A6" w14:textId="39202662" w:rsidR="004E1524" w:rsidRPr="00370C6F" w:rsidRDefault="004E1524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FC3832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Корреляция</w:t>
            </w:r>
          </w:p>
          <w:p w14:paraId="6E09F642" w14:textId="7BDFCEC9" w:rsidR="00CC0620" w:rsidRPr="00370C6F" w:rsidRDefault="004E1524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FC3832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Регрессионный анализ</w:t>
            </w:r>
          </w:p>
        </w:tc>
        <w:tc>
          <w:tcPr>
            <w:tcW w:w="4939" w:type="dxa"/>
            <w:hideMark/>
          </w:tcPr>
          <w:p w14:paraId="68E8BA01" w14:textId="11928D29" w:rsidR="004E1524" w:rsidRPr="00370C6F" w:rsidRDefault="004E1524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="00FC3832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Относительный разброс значений относительно среднего, выраженный в %</w:t>
            </w:r>
          </w:p>
          <w:p w14:paraId="4334968C" w14:textId="71D37126" w:rsidR="004E1524" w:rsidRPr="00370C6F" w:rsidRDefault="004E1524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FC3832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Метод выявления взаимосвязи между переменными и построения математической модели</w:t>
            </w:r>
          </w:p>
          <w:p w14:paraId="53805F10" w14:textId="00249C82" w:rsidR="004E1524" w:rsidRPr="00370C6F" w:rsidRDefault="004E1524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FC3832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Среднее арифметическое квадратов отклонений от среднего</w:t>
            </w:r>
          </w:p>
          <w:p w14:paraId="7ECBB95B" w14:textId="45859254" w:rsidR="004E1524" w:rsidRPr="00370C6F" w:rsidRDefault="004E1524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FC3832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Степень взаимосвязи между двумя или более переменными</w:t>
            </w:r>
          </w:p>
          <w:p w14:paraId="20B5154F" w14:textId="5D52B363" w:rsidR="009872AD" w:rsidRPr="00370C6F" w:rsidRDefault="004E1524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FC3832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4243A"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Данные, упорядоченные в хронологической последовательности</w:t>
            </w:r>
          </w:p>
          <w:p w14:paraId="1F261911" w14:textId="74DEC540" w:rsidR="0064243A" w:rsidRPr="00370C6F" w:rsidRDefault="0064243A" w:rsidP="0037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FC3832"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70C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Мера центральной тенденции данных</w:t>
            </w:r>
          </w:p>
        </w:tc>
      </w:tr>
    </w:tbl>
    <w:p w14:paraId="7E674868" w14:textId="4ED559AA" w:rsidR="003936F9" w:rsidRPr="00370C6F" w:rsidRDefault="003936F9" w:rsidP="00370C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70C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C0620" w:rsidRPr="00370C6F" w14:paraId="4822AC36" w14:textId="77777777" w:rsidTr="00902945">
        <w:tc>
          <w:tcPr>
            <w:tcW w:w="851" w:type="dxa"/>
          </w:tcPr>
          <w:p w14:paraId="5B51A90A" w14:textId="77777777" w:rsidR="00CC0620" w:rsidRPr="00370C6F" w:rsidRDefault="00CC0620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CC0620" w:rsidRPr="00370C6F" w:rsidRDefault="00CC0620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CC0620" w:rsidRPr="00370C6F" w:rsidRDefault="00CC0620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CC0620" w:rsidRPr="00370C6F" w:rsidRDefault="00CC0620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C0620" w:rsidRPr="00370C6F" w14:paraId="2D0F7C00" w14:textId="77777777" w:rsidTr="00902945">
        <w:tc>
          <w:tcPr>
            <w:tcW w:w="851" w:type="dxa"/>
          </w:tcPr>
          <w:p w14:paraId="75357B04" w14:textId="33AC760F" w:rsidR="00CC0620" w:rsidRPr="00370C6F" w:rsidRDefault="0064243A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1FBD3BC5" w14:textId="7A39E42E" w:rsidR="00CC0620" w:rsidRPr="00370C6F" w:rsidRDefault="0064243A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39AABD06" w14:textId="19F3A489" w:rsidR="00CC0620" w:rsidRPr="00370C6F" w:rsidRDefault="0064243A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66225B74" w14:textId="32FBDDEF" w:rsidR="00CC0620" w:rsidRPr="00370C6F" w:rsidRDefault="0064243A" w:rsidP="00370C6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C6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039DAC5C" w14:textId="270E7ADD" w:rsidR="003936F9" w:rsidRPr="00370C6F" w:rsidRDefault="000178C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6078C1" w:rsidRPr="00370C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УК-10</w:t>
      </w:r>
    </w:p>
    <w:p w14:paraId="010B515C" w14:textId="77777777" w:rsidR="003936F9" w:rsidRPr="00370C6F" w:rsidRDefault="003936F9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370C6F" w:rsidRDefault="00A64DF1" w:rsidP="00370C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70C6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49D1E048" w14:textId="77777777" w:rsidR="00A64DF1" w:rsidRPr="00370C6F" w:rsidRDefault="00A64DF1" w:rsidP="00370C6F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370C6F" w:rsidRDefault="00A64DF1" w:rsidP="00370C6F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370C6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370C6F" w:rsidRDefault="00A64DF1" w:rsidP="00370C6F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370C6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370C6F" w:rsidRDefault="00A64DF1" w:rsidP="00370C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F51395" w14:textId="33DC3981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Установите правильную последовательность этапов оптимизации ценообразования на платформе электронной коммерции с использованием данных о поведении пользователей и алгоритмов машинного обучения:</w:t>
      </w:r>
    </w:p>
    <w:p w14:paraId="0CFCFB32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 обучение модели машинного обучения для прогнозирования оптимальных цен на товары</w:t>
      </w:r>
    </w:p>
    <w:p w14:paraId="603D6C41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тестирование и оценка эффективности различных стратегий ценообразования</w:t>
      </w:r>
    </w:p>
    <w:p w14:paraId="2F6ED135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сбор данных о поведении пользователей (просмотры, покупки, клики), характеристиках товаров и ценах конкурентов</w:t>
      </w:r>
    </w:p>
    <w:p w14:paraId="495C9EB1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внедрение системы динамического ценообразования на платформе электронной коммерции</w:t>
      </w:r>
    </w:p>
    <w:p w14:paraId="0140CE3C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определение целей и метрик успеха (увеличение прибыли, объема продаж, доли рынка)</w:t>
      </w:r>
    </w:p>
    <w:p w14:paraId="2E3496C9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Д, В, А, Б, Г</w:t>
      </w:r>
    </w:p>
    <w:p w14:paraId="32895F55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0B961D77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6CCDC847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шагов при расчете средней арифметической взвешенной</w:t>
      </w:r>
      <w:r w:rsidR="00BE5381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8AB2D2A" w14:textId="01496AC6" w:rsidR="00E454BE" w:rsidRPr="00370C6F" w:rsidRDefault="00E454BE" w:rsidP="00370C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C3832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11ACD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уммирование произведений значений признака на соответствующие веса</w:t>
      </w:r>
    </w:p>
    <w:p w14:paraId="05816C20" w14:textId="0F8F83D0" w:rsidR="00E454BE" w:rsidRPr="00370C6F" w:rsidRDefault="00E454BE" w:rsidP="00370C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C3832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11ACD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значений признака и соответствующих весов</w:t>
      </w:r>
    </w:p>
    <w:p w14:paraId="761EDAAB" w14:textId="6412FF99" w:rsidR="00E454BE" w:rsidRPr="00370C6F" w:rsidRDefault="00E454BE" w:rsidP="00370C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FC3832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11ACD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еление суммы произведений на сумму весов</w:t>
      </w:r>
    </w:p>
    <w:p w14:paraId="2B02A35D" w14:textId="41A74872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0A3ECD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0A3ECD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9200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4DD0875E" w14:textId="35CDD4B9" w:rsidR="009774B4" w:rsidRPr="00370C6F" w:rsidRDefault="000178C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634EC" w:rsidRPr="00370C6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3A02A617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</w:p>
    <w:p w14:paraId="60DE474F" w14:textId="5B1B1BB4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542E4B3F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457E74" w:rsidRPr="00370C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открытого типа </w:t>
      </w:r>
      <w:r w:rsidRPr="00370C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дополнение</w:t>
      </w:r>
    </w:p>
    <w:p w14:paraId="3F274EEF" w14:textId="77777777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E6FDF0D" w14:textId="41A43F5D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Использование _____________ анализа позволяет выявить структуру и динамику социальных связей, что важно для понимания потребительского поведения в цифровой среде.</w:t>
      </w:r>
    </w:p>
    <w:p w14:paraId="74CCBE07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сетевого</w:t>
      </w:r>
    </w:p>
    <w:p w14:paraId="6DA2F73E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543EF5FD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BE05705" w14:textId="4C131F40" w:rsidR="00DF5D5D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E6CC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Средняя _________ является типичным уровнем признака в статистической совокупности.</w:t>
      </w:r>
    </w:p>
    <w:p w14:paraId="2A57A17F" w14:textId="01B0C77F" w:rsidR="00881DE1" w:rsidRPr="00370C6F" w:rsidRDefault="00881DE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E6CC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арифметическая</w:t>
      </w:r>
    </w:p>
    <w:p w14:paraId="17B989DE" w14:textId="23C49415" w:rsidR="006626D6" w:rsidRPr="00370C6F" w:rsidRDefault="000178C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634EC" w:rsidRPr="00370C6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3FB495DC" w14:textId="77777777" w:rsidR="00A64DF1" w:rsidRPr="00370C6F" w:rsidRDefault="00A64DF1" w:rsidP="00370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370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 с кратким свободным ответом</w:t>
      </w:r>
    </w:p>
    <w:p w14:paraId="0DE5F47D" w14:textId="77777777" w:rsidR="00A64DF1" w:rsidRPr="00370C6F" w:rsidRDefault="00A64DF1" w:rsidP="00370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1"/>
    <w:p w14:paraId="7E13EEBB" w14:textId="77777777" w:rsidR="00811ACD" w:rsidRPr="00370C6F" w:rsidRDefault="00811ACD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</w:t>
      </w:r>
    </w:p>
    <w:p w14:paraId="5A6AA277" w14:textId="77777777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4A17882" w14:textId="776FA022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Какой статистический показатель поможет выявить наиболее часто встречающиеся проблемы в сфере жилищно-коммунального хозяйства, чтобы направить ресурсы на их решение?</w:t>
      </w:r>
    </w:p>
    <w:p w14:paraId="0198DB3D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Мода</w:t>
      </w:r>
    </w:p>
    <w:p w14:paraId="601F55A0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455E103B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3C41DA3C" w:rsidR="006141A8" w:rsidRPr="00370C6F" w:rsidRDefault="00460E36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141A8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F0ABE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SWOT-анализ?</w:t>
      </w:r>
    </w:p>
    <w:p w14:paraId="1C6F1597" w14:textId="6E04BD4F" w:rsidR="00A45C66" w:rsidRPr="00370C6F" w:rsidRDefault="006141A8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F0ABE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 стратегического планирования, используемый для оценки сильных и слабых сторон организации, а также ее возможностей и угроз.</w:t>
      </w:r>
    </w:p>
    <w:p w14:paraId="15008531" w14:textId="456A9B32" w:rsidR="00673012" w:rsidRPr="00370C6F" w:rsidRDefault="000178C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634EC" w:rsidRPr="00370C6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1E5B8885" w14:textId="77777777" w:rsidR="00460E36" w:rsidRPr="00370C6F" w:rsidRDefault="00460E36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370C6F" w:rsidRDefault="00A64DF1" w:rsidP="00370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370C6F" w:rsidRDefault="00A64DF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6EC7B0" w14:textId="097873CD" w:rsidR="00044ABF" w:rsidRPr="00370C6F" w:rsidRDefault="00044ABF" w:rsidP="00370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C6F">
        <w:rPr>
          <w:rFonts w:ascii="Times New Roman" w:hAnsi="Times New Roman" w:cs="Times New Roman"/>
          <w:sz w:val="28"/>
          <w:szCs w:val="28"/>
        </w:rPr>
        <w:t>1. Какова роль экономико-статистических методов в принятии управленческих решений на предприятии?</w:t>
      </w:r>
    </w:p>
    <w:p w14:paraId="09EF8455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44B458BE" w14:textId="77777777" w:rsidR="00044ABF" w:rsidRPr="00370C6F" w:rsidRDefault="00044ABF" w:rsidP="00370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C6F">
        <w:rPr>
          <w:rFonts w:ascii="Times New Roman" w:hAnsi="Times New Roman" w:cs="Times New Roman"/>
          <w:sz w:val="28"/>
          <w:szCs w:val="28"/>
        </w:rPr>
        <w:t>Ожидаемый ответ: Экономико-статистические методы позволяют анализировать большие объемы данных о деятельности предприятия, выявлять тенденции и закономерности, а также прогнозировать будущие результаты. Например, анализ динамики продаж позволяет оценить эффективность маркетинговых кампаний и скорректировать стратегию продвижения. Статистический анализ затрат помогает выявить неэффективные статьи расходов и принять меры по их оптимизации. Прогнозирование спроса позволяет планировать объемы производства и запасы.</w:t>
      </w:r>
    </w:p>
    <w:p w14:paraId="55BD3CC6" w14:textId="77777777" w:rsidR="00044ABF" w:rsidRPr="00370C6F" w:rsidRDefault="00044ABF" w:rsidP="00370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C6F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компонентов среди перечисленных вариантов: «анализ больших объемов данных», «выявление тенденций и закономерностей», «прогноз будущих результатов», «статистический анализ затрат», «прогнозирование спроса».</w:t>
      </w:r>
    </w:p>
    <w:p w14:paraId="57D16A45" w14:textId="77777777" w:rsidR="00044ABF" w:rsidRPr="00370C6F" w:rsidRDefault="00044ABF" w:rsidP="00370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478E67BF" w14:textId="77777777" w:rsidR="00044ABF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47150" w14:textId="14B16D32" w:rsidR="00A64DF1" w:rsidRPr="00370C6F" w:rsidRDefault="00044ABF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64DF1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B51F68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Представьте, что вы анализируете рынок недвижимости в вашем регионе. Какие экономико-статистические методы вы примените для определения наиболее перспективных районов для инвестиций в строительство жилья?</w:t>
      </w:r>
    </w:p>
    <w:p w14:paraId="053E96EF" w14:textId="77777777" w:rsidR="00B67212" w:rsidRPr="00370C6F" w:rsidRDefault="00B67212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0B908B18" w14:textId="2C61ED31" w:rsidR="00B51F68" w:rsidRPr="00370C6F" w:rsidRDefault="00B51F68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определения перспективных районов необходимо проанализировать динамику цен на жилье, объемы продаж, демографические данные, уровень доходов населения и наличие инфраструктуры. Использовать можно корреляционно-регрессионный анализ для выявления взаимосвязи </w:t>
      </w: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между ценами на жилье и факторами, влияющими на спрос. Также, необходимо построить картограммы и диаграммы для визуализации данных и выявления районов с наибольшим потенциалом роста. </w:t>
      </w:r>
    </w:p>
    <w:p w14:paraId="5C5B43B6" w14:textId="1537B52C" w:rsidR="00B51F68" w:rsidRPr="00370C6F" w:rsidRDefault="00B51F68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«анализ</w:t>
      </w:r>
      <w:r w:rsidR="003F5C72"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динамики цен на жилье», «объемы продаж», «демографические данные», «уровень доходов населения», «наличие инфраструктуры», «корреляционно-регрессионный анализ», «построение картограмм», «построение диаграмм».</w:t>
      </w:r>
    </w:p>
    <w:p w14:paraId="5BB9FCFD" w14:textId="4334D1A3" w:rsidR="000178C1" w:rsidRPr="00370C6F" w:rsidRDefault="000178C1" w:rsidP="0037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634EC" w:rsidRPr="00370C6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67E2891F" w14:textId="77777777" w:rsidR="00826C9A" w:rsidRPr="00460E36" w:rsidRDefault="00826C9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826C9A" w:rsidRPr="00460E36" w:rsidSect="00852DF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73D6" w14:textId="77777777" w:rsidR="00EE43BF" w:rsidRDefault="00EE43BF">
      <w:pPr>
        <w:spacing w:after="0" w:line="240" w:lineRule="auto"/>
      </w:pPr>
      <w:r>
        <w:separator/>
      </w:r>
    </w:p>
  </w:endnote>
  <w:endnote w:type="continuationSeparator" w:id="0">
    <w:p w14:paraId="31444B09" w14:textId="77777777" w:rsidR="00EE43BF" w:rsidRDefault="00EE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E9E8" w14:textId="77777777" w:rsidR="00EE43BF" w:rsidRDefault="00EE43BF">
      <w:pPr>
        <w:spacing w:after="0" w:line="240" w:lineRule="auto"/>
      </w:pPr>
      <w:r>
        <w:separator/>
      </w:r>
    </w:p>
  </w:footnote>
  <w:footnote w:type="continuationSeparator" w:id="0">
    <w:p w14:paraId="0FD38355" w14:textId="77777777" w:rsidR="00EE43BF" w:rsidRDefault="00EE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067CC"/>
    <w:rsid w:val="0000697A"/>
    <w:rsid w:val="000178C1"/>
    <w:rsid w:val="000363C0"/>
    <w:rsid w:val="00043388"/>
    <w:rsid w:val="00044ABF"/>
    <w:rsid w:val="00057D13"/>
    <w:rsid w:val="000678EC"/>
    <w:rsid w:val="00091AB3"/>
    <w:rsid w:val="00091D1A"/>
    <w:rsid w:val="000962B6"/>
    <w:rsid w:val="000967E7"/>
    <w:rsid w:val="000A3A14"/>
    <w:rsid w:val="000A3ECD"/>
    <w:rsid w:val="000B0FA5"/>
    <w:rsid w:val="000B4B91"/>
    <w:rsid w:val="00102EE4"/>
    <w:rsid w:val="00180A3F"/>
    <w:rsid w:val="001930F6"/>
    <w:rsid w:val="00195B93"/>
    <w:rsid w:val="001966F1"/>
    <w:rsid w:val="001E1DA5"/>
    <w:rsid w:val="001F3236"/>
    <w:rsid w:val="00200C68"/>
    <w:rsid w:val="0020571C"/>
    <w:rsid w:val="00252E8F"/>
    <w:rsid w:val="00287C5A"/>
    <w:rsid w:val="00290123"/>
    <w:rsid w:val="00297201"/>
    <w:rsid w:val="002B1E7F"/>
    <w:rsid w:val="002B408F"/>
    <w:rsid w:val="002B6EE9"/>
    <w:rsid w:val="002E0C48"/>
    <w:rsid w:val="002F2CCA"/>
    <w:rsid w:val="00303C4C"/>
    <w:rsid w:val="0030697A"/>
    <w:rsid w:val="00333A30"/>
    <w:rsid w:val="0033640E"/>
    <w:rsid w:val="00340F86"/>
    <w:rsid w:val="00362074"/>
    <w:rsid w:val="00370C6F"/>
    <w:rsid w:val="00382A1A"/>
    <w:rsid w:val="003936F9"/>
    <w:rsid w:val="003A22E8"/>
    <w:rsid w:val="003A4193"/>
    <w:rsid w:val="003A6048"/>
    <w:rsid w:val="003C40C0"/>
    <w:rsid w:val="003D704B"/>
    <w:rsid w:val="003E70D9"/>
    <w:rsid w:val="003F0ABE"/>
    <w:rsid w:val="003F5C72"/>
    <w:rsid w:val="00406B25"/>
    <w:rsid w:val="004219E8"/>
    <w:rsid w:val="00446D09"/>
    <w:rsid w:val="0045322F"/>
    <w:rsid w:val="00457E74"/>
    <w:rsid w:val="00460E36"/>
    <w:rsid w:val="00472B21"/>
    <w:rsid w:val="004819CD"/>
    <w:rsid w:val="00482F3A"/>
    <w:rsid w:val="00492006"/>
    <w:rsid w:val="004A31C0"/>
    <w:rsid w:val="004B0B00"/>
    <w:rsid w:val="004C0693"/>
    <w:rsid w:val="004E1524"/>
    <w:rsid w:val="004F1B44"/>
    <w:rsid w:val="00512B38"/>
    <w:rsid w:val="00537924"/>
    <w:rsid w:val="005570FC"/>
    <w:rsid w:val="00564FE8"/>
    <w:rsid w:val="00571ACD"/>
    <w:rsid w:val="00576CBC"/>
    <w:rsid w:val="005902B8"/>
    <w:rsid w:val="005916DD"/>
    <w:rsid w:val="005D1E4E"/>
    <w:rsid w:val="005D692F"/>
    <w:rsid w:val="005E6CC6"/>
    <w:rsid w:val="005F739A"/>
    <w:rsid w:val="006078C1"/>
    <w:rsid w:val="006141A8"/>
    <w:rsid w:val="006161F0"/>
    <w:rsid w:val="00631BF5"/>
    <w:rsid w:val="0064243A"/>
    <w:rsid w:val="006626D6"/>
    <w:rsid w:val="00666460"/>
    <w:rsid w:val="00673012"/>
    <w:rsid w:val="006A479D"/>
    <w:rsid w:val="006B0493"/>
    <w:rsid w:val="006B20F2"/>
    <w:rsid w:val="006D4188"/>
    <w:rsid w:val="006F3798"/>
    <w:rsid w:val="007214D2"/>
    <w:rsid w:val="007269AA"/>
    <w:rsid w:val="00740D52"/>
    <w:rsid w:val="007434D7"/>
    <w:rsid w:val="0074587B"/>
    <w:rsid w:val="00760629"/>
    <w:rsid w:val="00783234"/>
    <w:rsid w:val="0078572B"/>
    <w:rsid w:val="00786975"/>
    <w:rsid w:val="00790ACD"/>
    <w:rsid w:val="007A4866"/>
    <w:rsid w:val="00802B45"/>
    <w:rsid w:val="00811ACD"/>
    <w:rsid w:val="00826C9A"/>
    <w:rsid w:val="00836D56"/>
    <w:rsid w:val="00837D9B"/>
    <w:rsid w:val="008427F2"/>
    <w:rsid w:val="0085249B"/>
    <w:rsid w:val="00852DF3"/>
    <w:rsid w:val="00867400"/>
    <w:rsid w:val="00881DE1"/>
    <w:rsid w:val="008938EE"/>
    <w:rsid w:val="008B7B66"/>
    <w:rsid w:val="008D486F"/>
    <w:rsid w:val="008D6F77"/>
    <w:rsid w:val="008E04B0"/>
    <w:rsid w:val="009002CC"/>
    <w:rsid w:val="00912F07"/>
    <w:rsid w:val="00926F19"/>
    <w:rsid w:val="009426C0"/>
    <w:rsid w:val="0096239A"/>
    <w:rsid w:val="00975528"/>
    <w:rsid w:val="009774B4"/>
    <w:rsid w:val="009831E9"/>
    <w:rsid w:val="009872AD"/>
    <w:rsid w:val="00996FEC"/>
    <w:rsid w:val="009A58DA"/>
    <w:rsid w:val="009A5F02"/>
    <w:rsid w:val="009C6125"/>
    <w:rsid w:val="009E20B9"/>
    <w:rsid w:val="00A15006"/>
    <w:rsid w:val="00A30F38"/>
    <w:rsid w:val="00A45C66"/>
    <w:rsid w:val="00A56A5F"/>
    <w:rsid w:val="00A64DF1"/>
    <w:rsid w:val="00A76BAF"/>
    <w:rsid w:val="00A82C3B"/>
    <w:rsid w:val="00A961CB"/>
    <w:rsid w:val="00A97E1B"/>
    <w:rsid w:val="00AA643F"/>
    <w:rsid w:val="00AB50CF"/>
    <w:rsid w:val="00AD17A7"/>
    <w:rsid w:val="00AD4652"/>
    <w:rsid w:val="00AE0225"/>
    <w:rsid w:val="00B41C75"/>
    <w:rsid w:val="00B51F68"/>
    <w:rsid w:val="00B5527B"/>
    <w:rsid w:val="00B63B2A"/>
    <w:rsid w:val="00B67212"/>
    <w:rsid w:val="00B76EB8"/>
    <w:rsid w:val="00B96B78"/>
    <w:rsid w:val="00BA3F87"/>
    <w:rsid w:val="00BC161F"/>
    <w:rsid w:val="00BC3B1E"/>
    <w:rsid w:val="00BE2958"/>
    <w:rsid w:val="00BE5381"/>
    <w:rsid w:val="00BE55E8"/>
    <w:rsid w:val="00BF6290"/>
    <w:rsid w:val="00C03CC3"/>
    <w:rsid w:val="00C46FA6"/>
    <w:rsid w:val="00C51179"/>
    <w:rsid w:val="00C52B49"/>
    <w:rsid w:val="00C62BFA"/>
    <w:rsid w:val="00C953FF"/>
    <w:rsid w:val="00C95A6A"/>
    <w:rsid w:val="00CA5749"/>
    <w:rsid w:val="00CA7B6A"/>
    <w:rsid w:val="00CB6B6C"/>
    <w:rsid w:val="00CC0620"/>
    <w:rsid w:val="00CE0924"/>
    <w:rsid w:val="00CE1513"/>
    <w:rsid w:val="00D01C6B"/>
    <w:rsid w:val="00D205AF"/>
    <w:rsid w:val="00D251A5"/>
    <w:rsid w:val="00D37457"/>
    <w:rsid w:val="00D4614F"/>
    <w:rsid w:val="00D5327A"/>
    <w:rsid w:val="00D56085"/>
    <w:rsid w:val="00DC10F3"/>
    <w:rsid w:val="00DF5D5D"/>
    <w:rsid w:val="00DF7D17"/>
    <w:rsid w:val="00E12767"/>
    <w:rsid w:val="00E23C1C"/>
    <w:rsid w:val="00E454BE"/>
    <w:rsid w:val="00E50889"/>
    <w:rsid w:val="00E50997"/>
    <w:rsid w:val="00E5551C"/>
    <w:rsid w:val="00E634EC"/>
    <w:rsid w:val="00E82E75"/>
    <w:rsid w:val="00E8419E"/>
    <w:rsid w:val="00EB287B"/>
    <w:rsid w:val="00EB68AF"/>
    <w:rsid w:val="00EC40C0"/>
    <w:rsid w:val="00EC5FC3"/>
    <w:rsid w:val="00ED5FA9"/>
    <w:rsid w:val="00EE3033"/>
    <w:rsid w:val="00EE43BF"/>
    <w:rsid w:val="00EE4403"/>
    <w:rsid w:val="00EF3209"/>
    <w:rsid w:val="00EF5C2E"/>
    <w:rsid w:val="00F02FEA"/>
    <w:rsid w:val="00F0398E"/>
    <w:rsid w:val="00F206E2"/>
    <w:rsid w:val="00F24029"/>
    <w:rsid w:val="00F33248"/>
    <w:rsid w:val="00F35EFE"/>
    <w:rsid w:val="00F474B7"/>
    <w:rsid w:val="00F629DC"/>
    <w:rsid w:val="00F7247A"/>
    <w:rsid w:val="00F96AFA"/>
    <w:rsid w:val="00FA121E"/>
    <w:rsid w:val="00FB111B"/>
    <w:rsid w:val="00FB423D"/>
    <w:rsid w:val="00FB5E3B"/>
    <w:rsid w:val="00FC3832"/>
    <w:rsid w:val="00FC5238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74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145</cp:revision>
  <dcterms:created xsi:type="dcterms:W3CDTF">2025-02-06T11:02:00Z</dcterms:created>
  <dcterms:modified xsi:type="dcterms:W3CDTF">2025-03-18T06:39:00Z</dcterms:modified>
</cp:coreProperties>
</file>