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217EB" w14:textId="77777777" w:rsidR="00E70603" w:rsidRPr="00E70603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42CC7341" w14:textId="5DE16CF9" w:rsidR="00E70603" w:rsidRPr="008D5D84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D5D8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«Макроэкономические индикаторы развития экономики»</w:t>
      </w:r>
    </w:p>
    <w:p w14:paraId="386E5922" w14:textId="69B5FF77" w:rsidR="00E70603" w:rsidRPr="00E70603" w:rsidRDefault="00E70603" w:rsidP="00E7060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14:paraId="7C5E42FE" w14:textId="77777777" w:rsidR="00E70603" w:rsidRPr="00E70603" w:rsidRDefault="00E70603" w:rsidP="00E70603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473CFBB7" w14:textId="77777777" w:rsidR="00E70603" w:rsidRPr="00E70603" w:rsidRDefault="00E70603" w:rsidP="00E7060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991759F" w14:textId="77777777" w:rsidR="00E70603" w:rsidRPr="00E70603" w:rsidRDefault="00E70603" w:rsidP="00E7060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58F2A8EF" w14:textId="426806D8" w:rsidR="003C03B1" w:rsidRPr="00B41863" w:rsidRDefault="003C03B1" w:rsidP="00E70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основной целью макроэкономического анализа?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Изучение поведения отдельных фирм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Исследование экономики в целом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Анализ потребительских предпочтений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налоговой нагрузки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E70603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40919CA1" w14:textId="5EDF38CF" w:rsidR="00E70603" w:rsidRPr="00B41863" w:rsidRDefault="00E70603" w:rsidP="00E7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2C1E798E" w14:textId="77777777" w:rsidR="00E70603" w:rsidRPr="00B41863" w:rsidRDefault="00E70603" w:rsidP="00E7060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7BC40" w14:textId="1313CEC6" w:rsidR="003C03B1" w:rsidRPr="00B41863" w:rsidRDefault="003C03B1" w:rsidP="00E70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элементов является ключевым в модели совокупного спроса?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инфляции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безработицы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цен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налогов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E70603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02F385B8" w14:textId="41A039AF" w:rsidR="00E70603" w:rsidRPr="00B41863" w:rsidRDefault="00E70603" w:rsidP="00E7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1997C72F" w14:textId="77777777" w:rsidR="00E70603" w:rsidRPr="00B41863" w:rsidRDefault="00E70603" w:rsidP="00E7060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DE4E1" w14:textId="4DB22110" w:rsidR="003C03B1" w:rsidRPr="00B41863" w:rsidRDefault="003C03B1" w:rsidP="00E706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относится к инструментам кредитно-денежной политики?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 налоговых ставок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 учетной ставки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государственных расходов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0603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экспорта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E70603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0410CF62" w14:textId="1B67931A" w:rsidR="00E70603" w:rsidRPr="00B41863" w:rsidRDefault="00E70603" w:rsidP="00E7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45AB4CD6" w14:textId="77777777" w:rsidR="00E70603" w:rsidRPr="00B41863" w:rsidRDefault="00E70603" w:rsidP="00E7060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B9A7D" w14:textId="77777777" w:rsidR="00E70603" w:rsidRP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76299AF" w14:textId="77777777" w:rsidR="00E70603" w:rsidRP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E941C" w14:textId="77777777" w:rsidR="00E70603" w:rsidRPr="00E70603" w:rsidRDefault="00E70603" w:rsidP="00E70603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Установите правильное соответствие.</w:t>
      </w:r>
    </w:p>
    <w:p w14:paraId="1074BF3B" w14:textId="77777777" w:rsidR="00E70603" w:rsidRPr="00B41863" w:rsidRDefault="00E70603" w:rsidP="00E706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5103C5B7" w14:textId="77777777" w:rsidR="00E70603" w:rsidRPr="00E70603" w:rsidRDefault="00E70603" w:rsidP="00E7060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45F1024" w14:textId="77777777" w:rsidR="00BF2FC1" w:rsidRPr="00B41863" w:rsidRDefault="00BF2FC1" w:rsidP="00E70603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41863">
        <w:rPr>
          <w:sz w:val="28"/>
          <w:szCs w:val="28"/>
        </w:rPr>
        <w:t>Установите соответствие между макроэкономическими моделями и их авторами:</w:t>
      </w:r>
    </w:p>
    <w:p w14:paraId="18C4E436" w14:textId="77777777" w:rsidR="00E70603" w:rsidRPr="00B41863" w:rsidRDefault="00E70603" w:rsidP="00E70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473A037" w14:textId="77777777" w:rsidR="00E70603" w:rsidRPr="00B41863" w:rsidRDefault="00E70603" w:rsidP="00E706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3939"/>
      </w:tblGrid>
      <w:tr w:rsidR="00B41863" w:rsidRPr="00B41863" w14:paraId="283551E5" w14:textId="77777777" w:rsidTr="00E85B66">
        <w:tc>
          <w:tcPr>
            <w:tcW w:w="0" w:type="auto"/>
          </w:tcPr>
          <w:p w14:paraId="1242CDA6" w14:textId="15751270" w:rsidR="00E70603" w:rsidRPr="00B41863" w:rsidRDefault="00E85B66" w:rsidP="00E85B6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lastRenderedPageBreak/>
              <w:t>М</w:t>
            </w:r>
            <w:r w:rsidR="00E70603" w:rsidRPr="00B41863">
              <w:rPr>
                <w:sz w:val="28"/>
                <w:szCs w:val="28"/>
              </w:rPr>
              <w:t>акроэкономические модели</w:t>
            </w:r>
          </w:p>
        </w:tc>
        <w:tc>
          <w:tcPr>
            <w:tcW w:w="0" w:type="auto"/>
          </w:tcPr>
          <w:p w14:paraId="27D8189F" w14:textId="0A85E983" w:rsidR="00E70603" w:rsidRPr="00B41863" w:rsidRDefault="00E85B66" w:rsidP="00E85B6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А</w:t>
            </w:r>
            <w:r w:rsidR="00E70603" w:rsidRPr="00B41863">
              <w:rPr>
                <w:sz w:val="28"/>
                <w:szCs w:val="28"/>
              </w:rPr>
              <w:t>вторы</w:t>
            </w:r>
          </w:p>
        </w:tc>
      </w:tr>
      <w:tr w:rsidR="00B41863" w:rsidRPr="00B41863" w14:paraId="69202247" w14:textId="77777777" w:rsidTr="00E85B66">
        <w:tc>
          <w:tcPr>
            <w:tcW w:w="0" w:type="auto"/>
          </w:tcPr>
          <w:p w14:paraId="209398A2" w14:textId="0D9D5F6A" w:rsidR="00E70603" w:rsidRPr="00B41863" w:rsidRDefault="00722844" w:rsidP="005D0EA5">
            <w:pPr>
              <w:pStyle w:val="a3"/>
              <w:spacing w:before="0" w:beforeAutospacing="0" w:after="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E70603" w:rsidRPr="00B41863">
              <w:rPr>
                <w:sz w:val="28"/>
                <w:szCs w:val="28"/>
              </w:rPr>
              <w:t xml:space="preserve">Модель </w:t>
            </w:r>
            <w:proofErr w:type="spellStart"/>
            <w:r w:rsidR="00E70603" w:rsidRPr="00B41863">
              <w:rPr>
                <w:sz w:val="28"/>
                <w:szCs w:val="28"/>
              </w:rPr>
              <w:t>Солоу</w:t>
            </w:r>
            <w:proofErr w:type="spellEnd"/>
          </w:p>
        </w:tc>
        <w:tc>
          <w:tcPr>
            <w:tcW w:w="0" w:type="auto"/>
          </w:tcPr>
          <w:p w14:paraId="2C3C4E79" w14:textId="77777777" w:rsidR="00E70603" w:rsidRDefault="00E70603" w:rsidP="005D0EA5">
            <w:pPr>
              <w:pStyle w:val="a3"/>
              <w:spacing w:before="0" w:beforeAutospacing="0" w:after="0" w:afterAutospacing="0"/>
              <w:ind w:left="252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 xml:space="preserve">А) Р. </w:t>
            </w:r>
            <w:proofErr w:type="spellStart"/>
            <w:r w:rsidRPr="00B41863">
              <w:rPr>
                <w:sz w:val="28"/>
                <w:szCs w:val="28"/>
              </w:rPr>
              <w:t>Солоу</w:t>
            </w:r>
            <w:proofErr w:type="spellEnd"/>
          </w:p>
          <w:p w14:paraId="59533B8B" w14:textId="4E5BF2A6" w:rsidR="005D0EA5" w:rsidRPr="00B41863" w:rsidRDefault="005D0EA5" w:rsidP="005D0EA5">
            <w:pPr>
              <w:pStyle w:val="a3"/>
              <w:spacing w:before="0" w:beforeAutospacing="0" w:after="0" w:afterAutospacing="0"/>
              <w:ind w:left="252"/>
              <w:rPr>
                <w:sz w:val="28"/>
                <w:szCs w:val="28"/>
              </w:rPr>
            </w:pPr>
          </w:p>
        </w:tc>
      </w:tr>
      <w:tr w:rsidR="00B41863" w:rsidRPr="00B41863" w14:paraId="0A47ABAA" w14:textId="77777777" w:rsidTr="00E85B66">
        <w:tc>
          <w:tcPr>
            <w:tcW w:w="0" w:type="auto"/>
          </w:tcPr>
          <w:p w14:paraId="10CFF562" w14:textId="3FA92FC3" w:rsidR="00E70603" w:rsidRPr="00B41863" w:rsidRDefault="00722844" w:rsidP="005D0EA5">
            <w:pPr>
              <w:pStyle w:val="a3"/>
              <w:spacing w:before="0" w:beforeAutospacing="0" w:after="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E85B66" w:rsidRPr="00B41863">
              <w:rPr>
                <w:sz w:val="28"/>
                <w:szCs w:val="28"/>
              </w:rPr>
              <w:t xml:space="preserve"> </w:t>
            </w:r>
            <w:r w:rsidR="00E70603" w:rsidRPr="00B41863">
              <w:rPr>
                <w:sz w:val="28"/>
                <w:szCs w:val="28"/>
              </w:rPr>
              <w:t xml:space="preserve">Модель </w:t>
            </w:r>
            <w:proofErr w:type="spellStart"/>
            <w:r w:rsidR="00E70603" w:rsidRPr="00B41863">
              <w:rPr>
                <w:sz w:val="28"/>
                <w:szCs w:val="28"/>
              </w:rPr>
              <w:t>Харрода-Домара</w:t>
            </w:r>
            <w:proofErr w:type="spellEnd"/>
          </w:p>
        </w:tc>
        <w:tc>
          <w:tcPr>
            <w:tcW w:w="0" w:type="auto"/>
          </w:tcPr>
          <w:p w14:paraId="1505602F" w14:textId="1351C908" w:rsidR="00E70603" w:rsidRPr="00B41863" w:rsidRDefault="00E70603" w:rsidP="005D0EA5">
            <w:pPr>
              <w:pStyle w:val="a3"/>
              <w:spacing w:before="0" w:beforeAutospacing="0" w:after="0" w:afterAutospacing="0"/>
              <w:ind w:left="252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 xml:space="preserve">Б) Р. </w:t>
            </w:r>
            <w:proofErr w:type="spellStart"/>
            <w:r w:rsidRPr="00B41863">
              <w:rPr>
                <w:sz w:val="28"/>
                <w:szCs w:val="28"/>
              </w:rPr>
              <w:t>Харрод</w:t>
            </w:r>
            <w:proofErr w:type="spellEnd"/>
            <w:r w:rsidRPr="00B41863">
              <w:rPr>
                <w:sz w:val="28"/>
                <w:szCs w:val="28"/>
              </w:rPr>
              <w:t xml:space="preserve"> и Э. </w:t>
            </w:r>
            <w:proofErr w:type="spellStart"/>
            <w:r w:rsidRPr="00B41863">
              <w:rPr>
                <w:sz w:val="28"/>
                <w:szCs w:val="28"/>
              </w:rPr>
              <w:t>Домар</w:t>
            </w:r>
            <w:proofErr w:type="spellEnd"/>
            <w:r w:rsidRPr="00B41863">
              <w:rPr>
                <w:sz w:val="28"/>
                <w:szCs w:val="28"/>
              </w:rPr>
              <w:br/>
            </w:r>
          </w:p>
        </w:tc>
      </w:tr>
      <w:tr w:rsidR="00B41863" w:rsidRPr="00B41863" w14:paraId="08D34FD8" w14:textId="77777777" w:rsidTr="00E85B66">
        <w:tc>
          <w:tcPr>
            <w:tcW w:w="0" w:type="auto"/>
          </w:tcPr>
          <w:p w14:paraId="7A916242" w14:textId="5AB48A7F" w:rsidR="00E70603" w:rsidRPr="00B41863" w:rsidRDefault="00722844" w:rsidP="005D0EA5">
            <w:pPr>
              <w:pStyle w:val="a3"/>
              <w:spacing w:before="0" w:beforeAutospacing="0" w:after="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E85B66" w:rsidRPr="00B41863">
              <w:rPr>
                <w:sz w:val="28"/>
                <w:szCs w:val="28"/>
              </w:rPr>
              <w:t xml:space="preserve"> </w:t>
            </w:r>
            <w:r w:rsidR="00E70603" w:rsidRPr="00B41863">
              <w:rPr>
                <w:sz w:val="28"/>
                <w:szCs w:val="28"/>
              </w:rPr>
              <w:t xml:space="preserve">Модель </w:t>
            </w:r>
            <w:proofErr w:type="spellStart"/>
            <w:r w:rsidR="00E70603" w:rsidRPr="00B41863">
              <w:rPr>
                <w:sz w:val="28"/>
                <w:szCs w:val="28"/>
              </w:rPr>
              <w:t>Манделла</w:t>
            </w:r>
            <w:proofErr w:type="spellEnd"/>
            <w:r w:rsidR="00E70603" w:rsidRPr="00B41863">
              <w:rPr>
                <w:sz w:val="28"/>
                <w:szCs w:val="28"/>
              </w:rPr>
              <w:t>-Флеминга</w:t>
            </w:r>
          </w:p>
        </w:tc>
        <w:tc>
          <w:tcPr>
            <w:tcW w:w="0" w:type="auto"/>
          </w:tcPr>
          <w:p w14:paraId="36738573" w14:textId="21627898" w:rsidR="00E70603" w:rsidRPr="00B41863" w:rsidRDefault="00E70603" w:rsidP="005D0EA5">
            <w:pPr>
              <w:pStyle w:val="a3"/>
              <w:spacing w:before="0" w:beforeAutospacing="0" w:after="0" w:afterAutospacing="0"/>
              <w:ind w:left="252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 xml:space="preserve">В) Р. </w:t>
            </w:r>
            <w:proofErr w:type="spellStart"/>
            <w:r w:rsidRPr="00B41863">
              <w:rPr>
                <w:sz w:val="28"/>
                <w:szCs w:val="28"/>
              </w:rPr>
              <w:t>Манделл</w:t>
            </w:r>
            <w:proofErr w:type="spellEnd"/>
            <w:r w:rsidRPr="00B41863">
              <w:rPr>
                <w:sz w:val="28"/>
                <w:szCs w:val="28"/>
              </w:rPr>
              <w:t xml:space="preserve"> и М. Флеминг</w:t>
            </w:r>
            <w:r w:rsidRPr="00B41863">
              <w:rPr>
                <w:sz w:val="28"/>
                <w:szCs w:val="28"/>
              </w:rPr>
              <w:br/>
            </w:r>
          </w:p>
        </w:tc>
      </w:tr>
    </w:tbl>
    <w:p w14:paraId="7D2476E1" w14:textId="728AFA3C" w:rsidR="00BF2FC1" w:rsidRPr="00B41863" w:rsidRDefault="00BF2FC1" w:rsidP="00E85B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41863">
        <w:rPr>
          <w:rStyle w:val="a4"/>
          <w:b w:val="0"/>
          <w:sz w:val="28"/>
          <w:szCs w:val="28"/>
        </w:rPr>
        <w:t>Правильный ответ: 1-</w:t>
      </w:r>
      <w:r w:rsidR="00E70603" w:rsidRPr="00B41863">
        <w:rPr>
          <w:rStyle w:val="a4"/>
          <w:b w:val="0"/>
          <w:sz w:val="28"/>
          <w:szCs w:val="28"/>
        </w:rPr>
        <w:t>А</w:t>
      </w:r>
      <w:r w:rsidRPr="00B41863">
        <w:rPr>
          <w:rStyle w:val="a4"/>
          <w:b w:val="0"/>
          <w:sz w:val="28"/>
          <w:szCs w:val="28"/>
        </w:rPr>
        <w:t>, 2-</w:t>
      </w:r>
      <w:r w:rsidR="00E70603" w:rsidRPr="00B41863">
        <w:rPr>
          <w:rStyle w:val="a4"/>
          <w:b w:val="0"/>
          <w:sz w:val="28"/>
          <w:szCs w:val="28"/>
        </w:rPr>
        <w:t>Б</w:t>
      </w:r>
      <w:r w:rsidRPr="00B41863">
        <w:rPr>
          <w:rStyle w:val="a4"/>
          <w:b w:val="0"/>
          <w:sz w:val="28"/>
          <w:szCs w:val="28"/>
        </w:rPr>
        <w:t>, 3-</w:t>
      </w:r>
      <w:r w:rsidR="00E70603" w:rsidRPr="00B41863">
        <w:rPr>
          <w:rStyle w:val="a4"/>
          <w:b w:val="0"/>
          <w:sz w:val="28"/>
          <w:szCs w:val="28"/>
        </w:rPr>
        <w:t>В</w:t>
      </w:r>
    </w:p>
    <w:p w14:paraId="345AA6DD" w14:textId="77777777" w:rsidR="00E85B66" w:rsidRPr="00B41863" w:rsidRDefault="00E85B66" w:rsidP="00E85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6BCAF4B0" w14:textId="77777777" w:rsidR="00E85B66" w:rsidRPr="00B41863" w:rsidRDefault="00E85B66" w:rsidP="00E85B66">
      <w:pPr>
        <w:pStyle w:val="a3"/>
        <w:spacing w:before="0" w:beforeAutospacing="0"/>
        <w:rPr>
          <w:rStyle w:val="a4"/>
          <w:b w:val="0"/>
          <w:sz w:val="28"/>
          <w:szCs w:val="28"/>
        </w:rPr>
      </w:pPr>
    </w:p>
    <w:p w14:paraId="7AF181B5" w14:textId="08CE774C" w:rsidR="00BF2FC1" w:rsidRPr="00B41863" w:rsidRDefault="00E85B66" w:rsidP="00E85B66">
      <w:pPr>
        <w:pStyle w:val="a3"/>
        <w:spacing w:before="0" w:beforeAutospacing="0" w:after="60" w:afterAutospacing="0"/>
        <w:rPr>
          <w:sz w:val="28"/>
          <w:szCs w:val="28"/>
        </w:rPr>
      </w:pPr>
      <w:r w:rsidRPr="00B41863">
        <w:rPr>
          <w:sz w:val="28"/>
          <w:szCs w:val="28"/>
        </w:rPr>
        <w:t xml:space="preserve">2. </w:t>
      </w:r>
      <w:r w:rsidR="00BF2FC1" w:rsidRPr="00B41863">
        <w:rPr>
          <w:sz w:val="28"/>
          <w:szCs w:val="28"/>
        </w:rPr>
        <w:t>Установите соответствие между видами инфляции и их характеристиками:</w:t>
      </w:r>
    </w:p>
    <w:p w14:paraId="5733BCA1" w14:textId="77777777" w:rsidR="00E85B66" w:rsidRPr="00B41863" w:rsidRDefault="00E85B66" w:rsidP="00E85B66">
      <w:pPr>
        <w:pStyle w:val="a3"/>
        <w:spacing w:before="0" w:beforeAutospacing="0" w:after="60" w:afterAutospacing="0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5608"/>
        <w:gridCol w:w="348"/>
      </w:tblGrid>
      <w:tr w:rsidR="00B41863" w:rsidRPr="00B41863" w14:paraId="3860455D" w14:textId="77777777" w:rsidTr="005D0EA5">
        <w:trPr>
          <w:gridAfter w:val="1"/>
          <w:wAfter w:w="173" w:type="dxa"/>
        </w:trPr>
        <w:tc>
          <w:tcPr>
            <w:tcW w:w="0" w:type="auto"/>
          </w:tcPr>
          <w:p w14:paraId="615DF70C" w14:textId="215CC225" w:rsidR="00E85B66" w:rsidRPr="00B41863" w:rsidRDefault="00E85B66" w:rsidP="00E85B66">
            <w:pPr>
              <w:pStyle w:val="a3"/>
              <w:spacing w:before="0" w:beforeAutospacing="0" w:after="6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Виды инфляции</w:t>
            </w:r>
          </w:p>
        </w:tc>
        <w:tc>
          <w:tcPr>
            <w:tcW w:w="0" w:type="auto"/>
          </w:tcPr>
          <w:p w14:paraId="6CDB6937" w14:textId="14D8B598" w:rsidR="00E85B66" w:rsidRPr="00B41863" w:rsidRDefault="00E85B66" w:rsidP="00E85B66">
            <w:pPr>
              <w:pStyle w:val="a3"/>
              <w:spacing w:before="0" w:beforeAutospacing="0" w:after="6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Характеристика</w:t>
            </w:r>
          </w:p>
        </w:tc>
      </w:tr>
      <w:tr w:rsidR="00B41863" w:rsidRPr="00B41863" w14:paraId="7EEA9CB4" w14:textId="77777777" w:rsidTr="005D0EA5">
        <w:tc>
          <w:tcPr>
            <w:tcW w:w="0" w:type="auto"/>
          </w:tcPr>
          <w:p w14:paraId="6051C74B" w14:textId="57442A02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E85B66" w:rsidRPr="00B41863">
              <w:rPr>
                <w:sz w:val="28"/>
                <w:szCs w:val="28"/>
              </w:rPr>
              <w:t>Инфляция спроса</w:t>
            </w:r>
          </w:p>
        </w:tc>
        <w:tc>
          <w:tcPr>
            <w:tcW w:w="5956" w:type="dxa"/>
            <w:gridSpan w:val="2"/>
          </w:tcPr>
          <w:p w14:paraId="3C575F2A" w14:textId="5A46A267" w:rsidR="00E85B66" w:rsidRPr="005D0EA5" w:rsidRDefault="00E85B66" w:rsidP="005D0EA5">
            <w:pPr>
              <w:pStyle w:val="a3"/>
              <w:spacing w:before="0" w:beforeAutospacing="0" w:after="60" w:afterAutospacing="0"/>
              <w:ind w:left="1312" w:firstLine="4"/>
              <w:rPr>
                <w:sz w:val="28"/>
                <w:szCs w:val="28"/>
              </w:rPr>
            </w:pPr>
            <w:r w:rsidRPr="005D0EA5">
              <w:rPr>
                <w:sz w:val="28"/>
                <w:szCs w:val="28"/>
              </w:rPr>
              <w:t>А) Рост цен из-за увеличения спроса</w:t>
            </w:r>
            <w:r w:rsidRPr="005D0EA5">
              <w:rPr>
                <w:sz w:val="28"/>
                <w:szCs w:val="28"/>
              </w:rPr>
              <w:br/>
            </w:r>
          </w:p>
        </w:tc>
      </w:tr>
      <w:tr w:rsidR="00B41863" w:rsidRPr="00B41863" w14:paraId="67672D02" w14:textId="77777777" w:rsidTr="005D0EA5">
        <w:tc>
          <w:tcPr>
            <w:tcW w:w="0" w:type="auto"/>
          </w:tcPr>
          <w:p w14:paraId="098AAC6A" w14:textId="60A049DC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E85B66" w:rsidRPr="00B41863">
              <w:rPr>
                <w:sz w:val="28"/>
                <w:szCs w:val="28"/>
              </w:rPr>
              <w:t>Инфляция издержек</w:t>
            </w:r>
          </w:p>
        </w:tc>
        <w:tc>
          <w:tcPr>
            <w:tcW w:w="5956" w:type="dxa"/>
            <w:gridSpan w:val="2"/>
          </w:tcPr>
          <w:p w14:paraId="28051E46" w14:textId="7FBCD6F9" w:rsidR="00E85B66" w:rsidRPr="005D0EA5" w:rsidRDefault="00E85B66" w:rsidP="005D0EA5">
            <w:pPr>
              <w:pStyle w:val="a3"/>
              <w:spacing w:before="0" w:beforeAutospacing="0" w:after="60" w:afterAutospacing="0"/>
              <w:ind w:left="1312" w:firstLine="4"/>
              <w:rPr>
                <w:sz w:val="28"/>
                <w:szCs w:val="28"/>
              </w:rPr>
            </w:pPr>
            <w:r w:rsidRPr="005D0EA5">
              <w:rPr>
                <w:sz w:val="28"/>
                <w:szCs w:val="28"/>
              </w:rPr>
              <w:t>Б) Рост цен из-за увеличения затрат</w:t>
            </w:r>
            <w:r w:rsidRPr="005D0EA5">
              <w:rPr>
                <w:sz w:val="28"/>
                <w:szCs w:val="28"/>
              </w:rPr>
              <w:br/>
            </w:r>
          </w:p>
        </w:tc>
      </w:tr>
      <w:tr w:rsidR="00B41863" w:rsidRPr="00B41863" w14:paraId="733E59F2" w14:textId="77777777" w:rsidTr="005D0EA5">
        <w:tc>
          <w:tcPr>
            <w:tcW w:w="0" w:type="auto"/>
          </w:tcPr>
          <w:p w14:paraId="7C368DCC" w14:textId="3493AE95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E85B66" w:rsidRPr="00B41863">
              <w:rPr>
                <w:sz w:val="28"/>
                <w:szCs w:val="28"/>
              </w:rPr>
              <w:t xml:space="preserve"> Гиперинфляция</w:t>
            </w:r>
          </w:p>
        </w:tc>
        <w:tc>
          <w:tcPr>
            <w:tcW w:w="5956" w:type="dxa"/>
            <w:gridSpan w:val="2"/>
          </w:tcPr>
          <w:p w14:paraId="53EAD6C6" w14:textId="50542EEA" w:rsidR="00E85B66" w:rsidRPr="005D0EA5" w:rsidRDefault="00E85B66" w:rsidP="005D0EA5">
            <w:pPr>
              <w:pStyle w:val="a3"/>
              <w:spacing w:before="0" w:beforeAutospacing="0" w:after="60" w:afterAutospacing="0"/>
              <w:ind w:left="1312" w:firstLine="4"/>
              <w:rPr>
                <w:sz w:val="28"/>
                <w:szCs w:val="28"/>
              </w:rPr>
            </w:pPr>
            <w:r w:rsidRPr="005D0EA5">
              <w:rPr>
                <w:sz w:val="28"/>
                <w:szCs w:val="28"/>
              </w:rPr>
              <w:t>В) Очень высокий темп роста цен</w:t>
            </w:r>
            <w:r w:rsidRPr="005D0EA5">
              <w:rPr>
                <w:sz w:val="28"/>
                <w:szCs w:val="28"/>
              </w:rPr>
              <w:br/>
            </w:r>
          </w:p>
        </w:tc>
      </w:tr>
    </w:tbl>
    <w:p w14:paraId="4F792452" w14:textId="62048CD8" w:rsidR="00BF2FC1" w:rsidRPr="00B41863" w:rsidRDefault="00E85B66" w:rsidP="00E85B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41863">
        <w:rPr>
          <w:rStyle w:val="a4"/>
          <w:b w:val="0"/>
          <w:sz w:val="28"/>
          <w:szCs w:val="28"/>
        </w:rPr>
        <w:t>Правильный ответ: 1-А</w:t>
      </w:r>
      <w:r w:rsidR="00BF2FC1" w:rsidRPr="00B41863">
        <w:rPr>
          <w:rStyle w:val="a4"/>
          <w:b w:val="0"/>
          <w:sz w:val="28"/>
          <w:szCs w:val="28"/>
        </w:rPr>
        <w:t>, 2-</w:t>
      </w:r>
      <w:r w:rsidRPr="00B41863">
        <w:rPr>
          <w:rStyle w:val="a4"/>
          <w:b w:val="0"/>
          <w:sz w:val="28"/>
          <w:szCs w:val="28"/>
        </w:rPr>
        <w:t>В</w:t>
      </w:r>
      <w:r w:rsidR="00BF2FC1" w:rsidRPr="00B41863">
        <w:rPr>
          <w:rStyle w:val="a4"/>
          <w:b w:val="0"/>
          <w:sz w:val="28"/>
          <w:szCs w:val="28"/>
        </w:rPr>
        <w:t>, 3-</w:t>
      </w:r>
      <w:r w:rsidRPr="00B41863">
        <w:rPr>
          <w:rStyle w:val="a4"/>
          <w:b w:val="0"/>
          <w:sz w:val="28"/>
          <w:szCs w:val="28"/>
        </w:rPr>
        <w:t>Б</w:t>
      </w:r>
    </w:p>
    <w:p w14:paraId="2BDA8ADE" w14:textId="77777777" w:rsidR="00E85B66" w:rsidRPr="00B41863" w:rsidRDefault="00E85B66" w:rsidP="00E85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28E31CF4" w14:textId="77777777" w:rsidR="00E85B66" w:rsidRPr="00B41863" w:rsidRDefault="00E85B66" w:rsidP="00E85B66">
      <w:pPr>
        <w:pStyle w:val="a3"/>
        <w:spacing w:before="0" w:beforeAutospacing="0"/>
        <w:rPr>
          <w:b/>
          <w:sz w:val="28"/>
          <w:szCs w:val="28"/>
        </w:rPr>
      </w:pPr>
    </w:p>
    <w:p w14:paraId="757343EA" w14:textId="59695351" w:rsidR="00BF2FC1" w:rsidRPr="00B41863" w:rsidRDefault="00E85B66" w:rsidP="00E85B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  <w:r w:rsidRPr="00B41863">
        <w:rPr>
          <w:sz w:val="28"/>
          <w:szCs w:val="28"/>
        </w:rPr>
        <w:t>3.</w:t>
      </w:r>
      <w:r w:rsidR="00BF2FC1" w:rsidRPr="00B41863">
        <w:rPr>
          <w:sz w:val="28"/>
          <w:szCs w:val="28"/>
        </w:rPr>
        <w:t>Установите соответствие между видами безработицы и их характеристиками:</w:t>
      </w:r>
    </w:p>
    <w:p w14:paraId="38AE2B89" w14:textId="77777777" w:rsidR="00E85B66" w:rsidRPr="00B41863" w:rsidRDefault="00E85B66" w:rsidP="00E85B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5925"/>
      </w:tblGrid>
      <w:tr w:rsidR="00B41863" w:rsidRPr="00B41863" w14:paraId="00E52D74" w14:textId="77777777" w:rsidTr="00E85B66">
        <w:tc>
          <w:tcPr>
            <w:tcW w:w="0" w:type="auto"/>
          </w:tcPr>
          <w:p w14:paraId="67517052" w14:textId="10F4938E" w:rsidR="00E85B66" w:rsidRPr="00B41863" w:rsidRDefault="00E85B66" w:rsidP="00E85B66">
            <w:pPr>
              <w:pStyle w:val="a3"/>
              <w:spacing w:before="0" w:beforeAutospacing="0" w:after="6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Виды безработицы</w:t>
            </w:r>
          </w:p>
        </w:tc>
        <w:tc>
          <w:tcPr>
            <w:tcW w:w="0" w:type="auto"/>
          </w:tcPr>
          <w:p w14:paraId="3A4EECF4" w14:textId="39A8BE35" w:rsidR="00E85B66" w:rsidRPr="00B41863" w:rsidRDefault="00E85B66" w:rsidP="00E85B66">
            <w:pPr>
              <w:pStyle w:val="a3"/>
              <w:spacing w:before="0" w:beforeAutospacing="0" w:after="60" w:afterAutospacing="0"/>
              <w:jc w:val="center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Характеристика</w:t>
            </w:r>
          </w:p>
        </w:tc>
      </w:tr>
      <w:tr w:rsidR="00B41863" w:rsidRPr="00B41863" w14:paraId="0ED14267" w14:textId="77777777" w:rsidTr="00E85B66">
        <w:tc>
          <w:tcPr>
            <w:tcW w:w="0" w:type="auto"/>
          </w:tcPr>
          <w:p w14:paraId="730D6253" w14:textId="55222703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E85B66" w:rsidRPr="00B41863">
              <w:rPr>
                <w:sz w:val="28"/>
                <w:szCs w:val="28"/>
              </w:rPr>
              <w:t>Фрикционная безработица</w:t>
            </w:r>
          </w:p>
        </w:tc>
        <w:tc>
          <w:tcPr>
            <w:tcW w:w="0" w:type="auto"/>
          </w:tcPr>
          <w:p w14:paraId="63820A47" w14:textId="735EC854" w:rsidR="00E85B66" w:rsidRPr="00B41863" w:rsidRDefault="00E85B66" w:rsidP="005D0EA5">
            <w:pPr>
              <w:pStyle w:val="a3"/>
              <w:spacing w:before="0" w:beforeAutospacing="0" w:after="60" w:afterAutospacing="0"/>
              <w:ind w:left="1190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 xml:space="preserve">А) </w:t>
            </w:r>
            <w:r w:rsidR="005D0EA5">
              <w:rPr>
                <w:sz w:val="28"/>
                <w:szCs w:val="28"/>
              </w:rPr>
              <w:t xml:space="preserve"> </w:t>
            </w:r>
            <w:r w:rsidRPr="00B41863">
              <w:rPr>
                <w:sz w:val="28"/>
                <w:szCs w:val="28"/>
              </w:rPr>
              <w:t>В</w:t>
            </w:r>
            <w:r w:rsidR="005D0EA5">
              <w:rPr>
                <w:sz w:val="28"/>
                <w:szCs w:val="28"/>
              </w:rPr>
              <w:t xml:space="preserve">ременная    безработица     при поиске </w:t>
            </w:r>
            <w:r w:rsidRPr="00B41863">
              <w:rPr>
                <w:sz w:val="28"/>
                <w:szCs w:val="28"/>
              </w:rPr>
              <w:t>работы</w:t>
            </w:r>
            <w:r w:rsidRPr="00B41863">
              <w:rPr>
                <w:sz w:val="28"/>
                <w:szCs w:val="28"/>
              </w:rPr>
              <w:br/>
            </w:r>
          </w:p>
        </w:tc>
      </w:tr>
      <w:tr w:rsidR="00B41863" w:rsidRPr="00B41863" w14:paraId="25D0C7DA" w14:textId="77777777" w:rsidTr="00E85B66">
        <w:tc>
          <w:tcPr>
            <w:tcW w:w="0" w:type="auto"/>
          </w:tcPr>
          <w:p w14:paraId="0CED1F85" w14:textId="22FFA61C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E85B66" w:rsidRPr="00B41863">
              <w:rPr>
                <w:sz w:val="28"/>
                <w:szCs w:val="28"/>
              </w:rPr>
              <w:t>Структурная безработица</w:t>
            </w:r>
          </w:p>
        </w:tc>
        <w:tc>
          <w:tcPr>
            <w:tcW w:w="0" w:type="auto"/>
          </w:tcPr>
          <w:p w14:paraId="7FDEEA55" w14:textId="28138977" w:rsidR="00E85B66" w:rsidRPr="00B41863" w:rsidRDefault="00E85B66" w:rsidP="005D0EA5">
            <w:pPr>
              <w:pStyle w:val="a3"/>
              <w:spacing w:before="0" w:beforeAutospacing="0" w:after="60" w:afterAutospacing="0"/>
              <w:ind w:left="1190"/>
              <w:jc w:val="both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Б) Безработица из-за изменений в структуре экономики</w:t>
            </w:r>
          </w:p>
        </w:tc>
      </w:tr>
      <w:tr w:rsidR="00B41863" w:rsidRPr="00B41863" w14:paraId="24B906BC" w14:textId="77777777" w:rsidTr="00E85B66">
        <w:tc>
          <w:tcPr>
            <w:tcW w:w="0" w:type="auto"/>
          </w:tcPr>
          <w:p w14:paraId="558FAB2B" w14:textId="742597FA" w:rsidR="00E85B66" w:rsidRPr="00B41863" w:rsidRDefault="00722844" w:rsidP="005D0EA5">
            <w:pPr>
              <w:pStyle w:val="a3"/>
              <w:spacing w:before="0" w:beforeAutospacing="0" w:after="60" w:afterAutospacing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E85B66" w:rsidRPr="00B41863">
              <w:rPr>
                <w:sz w:val="28"/>
                <w:szCs w:val="28"/>
              </w:rPr>
              <w:t>Циклическая безработица</w:t>
            </w:r>
          </w:p>
        </w:tc>
        <w:tc>
          <w:tcPr>
            <w:tcW w:w="0" w:type="auto"/>
          </w:tcPr>
          <w:p w14:paraId="03A67A93" w14:textId="0363F1B5" w:rsidR="00E85B66" w:rsidRPr="00B41863" w:rsidRDefault="00E85B66" w:rsidP="005D0EA5">
            <w:pPr>
              <w:pStyle w:val="a3"/>
              <w:spacing w:before="0" w:beforeAutospacing="0" w:after="60" w:afterAutospacing="0"/>
              <w:ind w:left="1190"/>
              <w:jc w:val="both"/>
              <w:rPr>
                <w:sz w:val="28"/>
                <w:szCs w:val="28"/>
              </w:rPr>
            </w:pPr>
            <w:r w:rsidRPr="00B41863">
              <w:rPr>
                <w:sz w:val="28"/>
                <w:szCs w:val="28"/>
              </w:rPr>
              <w:t>В) Безр</w:t>
            </w:r>
            <w:r w:rsidR="005D0EA5">
              <w:rPr>
                <w:sz w:val="28"/>
                <w:szCs w:val="28"/>
              </w:rPr>
              <w:t>аботица из-за спада в экономике</w:t>
            </w:r>
          </w:p>
        </w:tc>
      </w:tr>
    </w:tbl>
    <w:p w14:paraId="0CC8E9D5" w14:textId="77777777" w:rsidR="00E85B66" w:rsidRPr="00B41863" w:rsidRDefault="00E85B66" w:rsidP="00E85B66">
      <w:pPr>
        <w:pStyle w:val="a3"/>
        <w:spacing w:before="0" w:beforeAutospacing="0" w:after="60" w:afterAutospacing="0"/>
        <w:jc w:val="both"/>
        <w:rPr>
          <w:sz w:val="28"/>
          <w:szCs w:val="28"/>
        </w:rPr>
      </w:pPr>
    </w:p>
    <w:p w14:paraId="277F3ABE" w14:textId="4CA13BD1" w:rsidR="00BF2FC1" w:rsidRPr="00B41863" w:rsidRDefault="00BF2FC1" w:rsidP="00E85B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41863">
        <w:rPr>
          <w:rStyle w:val="a4"/>
          <w:b w:val="0"/>
          <w:sz w:val="28"/>
          <w:szCs w:val="28"/>
        </w:rPr>
        <w:t>Правильный ответ: 1-</w:t>
      </w:r>
      <w:r w:rsidR="00E85B66" w:rsidRPr="00B41863">
        <w:rPr>
          <w:rStyle w:val="a4"/>
          <w:b w:val="0"/>
          <w:sz w:val="28"/>
          <w:szCs w:val="28"/>
        </w:rPr>
        <w:t>В</w:t>
      </w:r>
      <w:r w:rsidRPr="00B41863">
        <w:rPr>
          <w:rStyle w:val="a4"/>
          <w:b w:val="0"/>
          <w:sz w:val="28"/>
          <w:szCs w:val="28"/>
        </w:rPr>
        <w:t>, 2-</w:t>
      </w:r>
      <w:r w:rsidR="00E85B66" w:rsidRPr="00B41863">
        <w:rPr>
          <w:rStyle w:val="a4"/>
          <w:b w:val="0"/>
          <w:sz w:val="28"/>
          <w:szCs w:val="28"/>
        </w:rPr>
        <w:t>А</w:t>
      </w:r>
      <w:r w:rsidRPr="00B41863">
        <w:rPr>
          <w:rStyle w:val="a4"/>
          <w:b w:val="0"/>
          <w:sz w:val="28"/>
          <w:szCs w:val="28"/>
        </w:rPr>
        <w:t>, 3-</w:t>
      </w:r>
      <w:r w:rsidR="00E85B66" w:rsidRPr="00B41863">
        <w:rPr>
          <w:rStyle w:val="a4"/>
          <w:b w:val="0"/>
          <w:sz w:val="28"/>
          <w:szCs w:val="28"/>
        </w:rPr>
        <w:t>Б</w:t>
      </w:r>
    </w:p>
    <w:p w14:paraId="7CD5F16B" w14:textId="77777777" w:rsidR="00E85B66" w:rsidRPr="00B41863" w:rsidRDefault="00E85B66" w:rsidP="00E85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72955605" w14:textId="77777777" w:rsidR="00E85B66" w:rsidRPr="00B41863" w:rsidRDefault="00E85B66" w:rsidP="00E85B66">
      <w:pPr>
        <w:pStyle w:val="a3"/>
        <w:spacing w:before="0" w:beforeAutospacing="0"/>
        <w:rPr>
          <w:rStyle w:val="a4"/>
          <w:b w:val="0"/>
          <w:sz w:val="28"/>
          <w:szCs w:val="28"/>
        </w:rPr>
      </w:pPr>
    </w:p>
    <w:p w14:paraId="03B57779" w14:textId="77777777" w:rsidR="00CE34F2" w:rsidRPr="00CE34F2" w:rsidRDefault="00CE34F2" w:rsidP="00CE3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14:paraId="63B502B8" w14:textId="77777777" w:rsidR="00CE34F2" w:rsidRPr="00CE34F2" w:rsidRDefault="00CE34F2" w:rsidP="00CE34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2363BAA" w14:textId="77777777" w:rsidR="00CE34F2" w:rsidRPr="00CE34F2" w:rsidRDefault="00CE34F2" w:rsidP="00CE34F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3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E6A2E1E" w14:textId="4CB8213A" w:rsidR="00BF2FC1" w:rsidRPr="00B41863" w:rsidRDefault="00BF2FC1" w:rsidP="00CE34F2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Style w:val="a4"/>
          <w:b w:val="0"/>
          <w:bCs w:val="0"/>
          <w:sz w:val="28"/>
          <w:szCs w:val="28"/>
        </w:rPr>
      </w:pPr>
      <w:bookmarkStart w:id="0" w:name="_GoBack"/>
      <w:bookmarkEnd w:id="0"/>
      <w:r w:rsidRPr="00B41863">
        <w:rPr>
          <w:sz w:val="28"/>
          <w:szCs w:val="28"/>
        </w:rPr>
        <w:lastRenderedPageBreak/>
        <w:t>Установите правильную последовательность этапов экономического цикла: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А</w:t>
      </w:r>
      <w:r w:rsidRPr="00B41863">
        <w:rPr>
          <w:sz w:val="28"/>
          <w:szCs w:val="28"/>
        </w:rPr>
        <w:t>) Подъем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Б</w:t>
      </w:r>
      <w:r w:rsidRPr="00B41863">
        <w:rPr>
          <w:sz w:val="28"/>
          <w:szCs w:val="28"/>
        </w:rPr>
        <w:t>) Спад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В</w:t>
      </w:r>
      <w:r w:rsidRPr="00B41863">
        <w:rPr>
          <w:sz w:val="28"/>
          <w:szCs w:val="28"/>
        </w:rPr>
        <w:t>) Дно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Г</w:t>
      </w:r>
      <w:r w:rsidRPr="00B41863">
        <w:rPr>
          <w:sz w:val="28"/>
          <w:szCs w:val="28"/>
        </w:rPr>
        <w:t>) Оживление</w:t>
      </w:r>
      <w:r w:rsidRPr="00B41863">
        <w:rPr>
          <w:sz w:val="28"/>
          <w:szCs w:val="28"/>
        </w:rPr>
        <w:br/>
      </w:r>
      <w:r w:rsidRPr="00B41863">
        <w:rPr>
          <w:rStyle w:val="a4"/>
          <w:b w:val="0"/>
          <w:sz w:val="28"/>
          <w:szCs w:val="28"/>
        </w:rPr>
        <w:t xml:space="preserve">Правильный ответ: </w:t>
      </w:r>
      <w:r w:rsidR="00CE34F2" w:rsidRPr="00B41863">
        <w:rPr>
          <w:rStyle w:val="a4"/>
          <w:b w:val="0"/>
          <w:sz w:val="28"/>
          <w:szCs w:val="28"/>
        </w:rPr>
        <w:t>Б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А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Г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В</w:t>
      </w:r>
    </w:p>
    <w:p w14:paraId="5449E044" w14:textId="530C052E" w:rsidR="00CE34F2" w:rsidRPr="00B41863" w:rsidRDefault="00CE34F2" w:rsidP="00CE34F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41863">
        <w:rPr>
          <w:rStyle w:val="a4"/>
          <w:b w:val="0"/>
          <w:bCs w:val="0"/>
          <w:sz w:val="28"/>
          <w:szCs w:val="28"/>
        </w:rPr>
        <w:t>Компетенции (индикаторы): ПК-2(ПК-2.1,ПК-2.2)</w:t>
      </w:r>
    </w:p>
    <w:p w14:paraId="4F9A8C55" w14:textId="77777777" w:rsidR="00CE34F2" w:rsidRPr="00B41863" w:rsidRDefault="00CE34F2" w:rsidP="00CE34F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</w:p>
    <w:p w14:paraId="5A780F09" w14:textId="0FEBDB27" w:rsidR="00BF2FC1" w:rsidRPr="00B41863" w:rsidRDefault="00BF2FC1" w:rsidP="00CE34F2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Style w:val="a4"/>
          <w:b w:val="0"/>
          <w:bCs w:val="0"/>
          <w:sz w:val="28"/>
          <w:szCs w:val="28"/>
        </w:rPr>
      </w:pPr>
      <w:r w:rsidRPr="00B41863">
        <w:rPr>
          <w:sz w:val="28"/>
          <w:szCs w:val="28"/>
        </w:rPr>
        <w:t>Установите правильную последовательность этапов моделирования макроэкономического равновесия: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А</w:t>
      </w:r>
      <w:r w:rsidRPr="00B41863">
        <w:rPr>
          <w:sz w:val="28"/>
          <w:szCs w:val="28"/>
        </w:rPr>
        <w:t>) Анализ совокупного спроса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Б</w:t>
      </w:r>
      <w:r w:rsidRPr="00B41863">
        <w:rPr>
          <w:sz w:val="28"/>
          <w:szCs w:val="28"/>
        </w:rPr>
        <w:t>) Анализ совокупного предложения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В) Определение равновесия</w:t>
      </w:r>
      <w:r w:rsidR="00CE34F2" w:rsidRPr="00B41863">
        <w:rPr>
          <w:sz w:val="28"/>
          <w:szCs w:val="28"/>
        </w:rPr>
        <w:br/>
        <w:t>Г</w:t>
      </w:r>
      <w:r w:rsidRPr="00B41863">
        <w:rPr>
          <w:sz w:val="28"/>
          <w:szCs w:val="28"/>
        </w:rPr>
        <w:t>) Оценка результатов</w:t>
      </w:r>
      <w:r w:rsidRPr="00B41863">
        <w:rPr>
          <w:sz w:val="28"/>
          <w:szCs w:val="28"/>
        </w:rPr>
        <w:br/>
      </w:r>
      <w:r w:rsidRPr="00B41863">
        <w:rPr>
          <w:rStyle w:val="a4"/>
          <w:b w:val="0"/>
          <w:sz w:val="28"/>
          <w:szCs w:val="28"/>
        </w:rPr>
        <w:t xml:space="preserve">Правильный ответ: </w:t>
      </w:r>
      <w:r w:rsidR="00CE34F2" w:rsidRPr="00B41863">
        <w:rPr>
          <w:rStyle w:val="a4"/>
          <w:b w:val="0"/>
          <w:sz w:val="28"/>
          <w:szCs w:val="28"/>
        </w:rPr>
        <w:t>В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А</w:t>
      </w:r>
      <w:r w:rsidRPr="00B41863">
        <w:rPr>
          <w:rStyle w:val="a4"/>
          <w:b w:val="0"/>
          <w:sz w:val="28"/>
          <w:szCs w:val="28"/>
        </w:rPr>
        <w:t>,</w:t>
      </w:r>
      <w:r w:rsidR="00CE34F2" w:rsidRPr="00B41863">
        <w:rPr>
          <w:rStyle w:val="a4"/>
          <w:b w:val="0"/>
          <w:sz w:val="28"/>
          <w:szCs w:val="28"/>
        </w:rPr>
        <w:t xml:space="preserve"> Б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Г</w:t>
      </w:r>
    </w:p>
    <w:p w14:paraId="2586C83B" w14:textId="2271B2F6" w:rsidR="00CE34F2" w:rsidRPr="00B41863" w:rsidRDefault="00CE34F2" w:rsidP="00CE34F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41863">
        <w:rPr>
          <w:rStyle w:val="a4"/>
          <w:b w:val="0"/>
          <w:bCs w:val="0"/>
          <w:sz w:val="28"/>
          <w:szCs w:val="28"/>
        </w:rPr>
        <w:t>Компетенции (индикаторы): ПК-2(ПК-2.1,ПК-2.2)</w:t>
      </w:r>
    </w:p>
    <w:p w14:paraId="6643250F" w14:textId="77777777" w:rsidR="00CE34F2" w:rsidRPr="00B41863" w:rsidRDefault="00CE34F2" w:rsidP="00CE34F2">
      <w:pPr>
        <w:pStyle w:val="a3"/>
        <w:spacing w:before="0" w:beforeAutospacing="0"/>
        <w:ind w:left="720"/>
        <w:rPr>
          <w:sz w:val="28"/>
          <w:szCs w:val="28"/>
        </w:rPr>
      </w:pPr>
    </w:p>
    <w:p w14:paraId="4AE5B9D0" w14:textId="5401EB3C" w:rsidR="00BF2FC1" w:rsidRPr="00B41863" w:rsidRDefault="00BF2FC1" w:rsidP="00CE34F2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Style w:val="a4"/>
          <w:b w:val="0"/>
          <w:bCs w:val="0"/>
          <w:sz w:val="28"/>
          <w:szCs w:val="28"/>
        </w:rPr>
      </w:pPr>
      <w:r w:rsidRPr="00B41863">
        <w:rPr>
          <w:sz w:val="28"/>
          <w:szCs w:val="28"/>
        </w:rPr>
        <w:t>Установите правильную последовательность этапов проведения кредитно-денежной политики: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А</w:t>
      </w:r>
      <w:r w:rsidRPr="00B41863">
        <w:rPr>
          <w:sz w:val="28"/>
          <w:szCs w:val="28"/>
        </w:rPr>
        <w:t>) Изменение учетной ставки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Б</w:t>
      </w:r>
      <w:r w:rsidRPr="00B41863">
        <w:rPr>
          <w:sz w:val="28"/>
          <w:szCs w:val="28"/>
        </w:rPr>
        <w:t>) Влияние на денежную массу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В</w:t>
      </w:r>
      <w:r w:rsidRPr="00B41863">
        <w:rPr>
          <w:sz w:val="28"/>
          <w:szCs w:val="28"/>
        </w:rPr>
        <w:t>) Воздействие на уровень цен</w:t>
      </w:r>
      <w:r w:rsidRPr="00B41863">
        <w:rPr>
          <w:sz w:val="28"/>
          <w:szCs w:val="28"/>
        </w:rPr>
        <w:br/>
      </w:r>
      <w:r w:rsidR="00CE34F2" w:rsidRPr="00B41863">
        <w:rPr>
          <w:sz w:val="28"/>
          <w:szCs w:val="28"/>
        </w:rPr>
        <w:t>Г</w:t>
      </w:r>
      <w:r w:rsidRPr="00B41863">
        <w:rPr>
          <w:sz w:val="28"/>
          <w:szCs w:val="28"/>
        </w:rPr>
        <w:t>) Достижение экономического равновесия</w:t>
      </w:r>
      <w:r w:rsidRPr="00B41863">
        <w:rPr>
          <w:sz w:val="28"/>
          <w:szCs w:val="28"/>
        </w:rPr>
        <w:br/>
      </w:r>
      <w:r w:rsidRPr="00B41863">
        <w:rPr>
          <w:rStyle w:val="a4"/>
          <w:b w:val="0"/>
          <w:sz w:val="28"/>
          <w:szCs w:val="28"/>
        </w:rPr>
        <w:t xml:space="preserve">Правильный ответ: </w:t>
      </w:r>
      <w:r w:rsidR="00CE34F2" w:rsidRPr="00B41863">
        <w:rPr>
          <w:rStyle w:val="a4"/>
          <w:b w:val="0"/>
          <w:sz w:val="28"/>
          <w:szCs w:val="28"/>
        </w:rPr>
        <w:t>Г</w:t>
      </w:r>
      <w:r w:rsidRPr="00B41863">
        <w:rPr>
          <w:rStyle w:val="a4"/>
          <w:b w:val="0"/>
          <w:sz w:val="28"/>
          <w:szCs w:val="28"/>
        </w:rPr>
        <w:t xml:space="preserve">, </w:t>
      </w:r>
      <w:r w:rsidR="00CE34F2" w:rsidRPr="00B41863">
        <w:rPr>
          <w:rStyle w:val="a4"/>
          <w:b w:val="0"/>
          <w:sz w:val="28"/>
          <w:szCs w:val="28"/>
        </w:rPr>
        <w:t>Б, А, В</w:t>
      </w:r>
    </w:p>
    <w:p w14:paraId="300141B0" w14:textId="2FF9297E" w:rsidR="00CE34F2" w:rsidRPr="00B41863" w:rsidRDefault="00CE34F2" w:rsidP="00CE34F2">
      <w:pPr>
        <w:pStyle w:val="a3"/>
        <w:spacing w:before="0" w:beforeAutospacing="0" w:after="0" w:afterAutospacing="0"/>
        <w:rPr>
          <w:sz w:val="28"/>
          <w:szCs w:val="28"/>
        </w:rPr>
      </w:pPr>
      <w:r w:rsidRPr="00B41863">
        <w:rPr>
          <w:sz w:val="28"/>
          <w:szCs w:val="28"/>
        </w:rPr>
        <w:t>Компетенции (индикаторы): ПК-2(ПК-2.1,ПК-2.2)</w:t>
      </w:r>
    </w:p>
    <w:p w14:paraId="286539D1" w14:textId="77777777" w:rsidR="00160081" w:rsidRDefault="00160081" w:rsidP="00CE34F2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</w:p>
    <w:p w14:paraId="2BAF6FCF" w14:textId="77777777" w:rsidR="00160081" w:rsidRPr="00160081" w:rsidRDefault="00160081" w:rsidP="00160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14:paraId="04611C76" w14:textId="77777777" w:rsidR="00160081" w:rsidRPr="00160081" w:rsidRDefault="00160081" w:rsidP="00160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1C8DA08E" w14:textId="77777777" w:rsidR="00160081" w:rsidRPr="00160081" w:rsidRDefault="00160081" w:rsidP="00160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14:paraId="1DDCF157" w14:textId="6ED2F9E5" w:rsidR="00160081" w:rsidRPr="00B41863" w:rsidRDefault="003C03B1" w:rsidP="00160081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макроэкономического анализа является</w:t>
      </w:r>
      <w:r w:rsidR="00160081" w:rsidRPr="00B41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0081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исследование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160081" w:rsidRPr="00B41863">
        <w:t xml:space="preserve"> </w:t>
      </w:r>
      <w:r w:rsidR="00160081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целом.</w:t>
      </w:r>
    </w:p>
    <w:p w14:paraId="20D2C29D" w14:textId="2C1CF749" w:rsidR="003C03B1" w:rsidRPr="00B41863" w:rsidRDefault="003C03B1" w:rsidP="00160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экономики </w:t>
      </w:r>
    </w:p>
    <w:p w14:paraId="5EB4F829" w14:textId="77777777" w:rsidR="00160081" w:rsidRPr="00B41863" w:rsidRDefault="00160081" w:rsidP="00160081">
      <w:pPr>
        <w:pStyle w:val="a3"/>
        <w:spacing w:before="0" w:beforeAutospacing="0" w:after="0" w:afterAutospacing="0"/>
        <w:rPr>
          <w:sz w:val="28"/>
          <w:szCs w:val="28"/>
        </w:rPr>
      </w:pPr>
      <w:r w:rsidRPr="00B41863">
        <w:rPr>
          <w:sz w:val="28"/>
          <w:szCs w:val="28"/>
        </w:rPr>
        <w:t>Компетенции (индикаторы): ПК-2(ПК-2.1,ПК-2.2)</w:t>
      </w:r>
    </w:p>
    <w:p w14:paraId="2EC9C5DF" w14:textId="77777777" w:rsidR="00160081" w:rsidRPr="00B41863" w:rsidRDefault="00160081" w:rsidP="00160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80CD76" w14:textId="3CA2832D" w:rsidR="003C03B1" w:rsidRPr="00B41863" w:rsidRDefault="003C03B1" w:rsidP="00160081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модели совокупного спроса является </w:t>
      </w:r>
      <w:r w:rsidR="00160081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цен</w:t>
      </w:r>
    </w:p>
    <w:p w14:paraId="3AE7AFB9" w14:textId="0D886DF8" w:rsidR="00160081" w:rsidRPr="00B41863" w:rsidRDefault="00160081" w:rsidP="00160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45EF8914" w14:textId="77777777" w:rsidR="00160081" w:rsidRPr="00B41863" w:rsidRDefault="00160081" w:rsidP="00160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70C31" w14:textId="0C301A40" w:rsidR="003C03B1" w:rsidRPr="00B41863" w:rsidRDefault="00160081" w:rsidP="001600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C03B1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изменения учетной ставки для регулирования экономики называется </w:t>
      </w:r>
      <w:r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кредитно-денежная</w:t>
      </w:r>
      <w:r w:rsidRPr="00B41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3B1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3C03B1"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03B1" w:rsidRPr="00B41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политика</w:t>
      </w:r>
    </w:p>
    <w:p w14:paraId="36231F7A" w14:textId="77777777" w:rsidR="00160081" w:rsidRPr="00B41863" w:rsidRDefault="00160081" w:rsidP="00160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533A19EC" w14:textId="77777777" w:rsidR="00160081" w:rsidRPr="00160081" w:rsidRDefault="00160081" w:rsidP="00160081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108E540B" w14:textId="4269EEF1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Объясните, как модель IS-LM описывает взаимодействие между реальным и денежным секторами экономики. </w:t>
      </w:r>
    </w:p>
    <w:p w14:paraId="1BC1EA1C" w14:textId="77777777" w:rsidR="002570A4" w:rsidRPr="002570A4" w:rsidRDefault="002570A4" w:rsidP="002570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0A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14:paraId="5104547B" w14:textId="47F0361E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IS-LM показывает равновесие на товарном и денежном рынках. Кривая IS описывает сочетание процентной ставки и уровня производства, при котором рынки товаров находятся в равновесии. Кривая LM показывает сочетание этих же параметров, при котором денежный рынок находится в равновесии. Пересечение этих кривых определяет общий уровень дохода и процентную ставку в экономике.</w:t>
      </w:r>
    </w:p>
    <w:p w14:paraId="32AF7394" w14:textId="77777777" w:rsidR="002570A4" w:rsidRPr="00B41863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2E29D4FE" w14:textId="77777777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D42CA" w14:textId="61A35D2C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Какие факторы могут сместить кривую AS (совокупного предложения) в модели AD-AS?</w:t>
      </w:r>
    </w:p>
    <w:p w14:paraId="48201E0B" w14:textId="77777777" w:rsidR="002570A4" w:rsidRPr="002570A4" w:rsidRDefault="002570A4" w:rsidP="002570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0A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14:paraId="01DBB2DD" w14:textId="2BC40394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Кривая AS может смещаться под воздействием таких факторов, как изменения в ценах на сырьевые товары, изменения в налогах и субсидиях, технологические изменения, изменения в уровне производительности труда, изменение минимальной заработной платы и изменения в ожиданиях инфляции.</w:t>
      </w:r>
    </w:p>
    <w:p w14:paraId="4B9701A0" w14:textId="77777777" w:rsidR="002570A4" w:rsidRPr="00B41863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658A6B08" w14:textId="77777777" w:rsidR="002570A4" w:rsidRPr="002570A4" w:rsidRDefault="002570A4" w:rsidP="002570A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46BB58E9" w14:textId="69319D55" w:rsidR="002570A4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Опишите, как шоки предложения могут повлиять на экономику в контексте модели AD-AS.</w:t>
      </w:r>
    </w:p>
    <w:p w14:paraId="1D5E3E6B" w14:textId="77777777" w:rsidR="002570A4" w:rsidRPr="002570A4" w:rsidRDefault="002570A4" w:rsidP="002570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0A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14:paraId="7701436E" w14:textId="459AB772" w:rsidR="00160081" w:rsidRPr="002570A4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Шоки предложения, такие как увеличение </w:t>
      </w:r>
      <w:proofErr w:type="gramStart"/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</w:t>
      </w:r>
      <w:proofErr w:type="gramEnd"/>
      <w:r w:rsidRPr="0025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нефть или природные катастрофы, могут привести к смещению кривой AS влево, что вызывает рост цен и снижение реального выпуска. Это может привести к стагфляции, когда наблюдается одновременное увеличение инфляции и снижение экономического роста. В таком случае центральные банки могут столкнуться с трудностями в принятии решений по денежно-кредитной политике, пытаясь сбалансировать оба этих аспекта.</w:t>
      </w:r>
    </w:p>
    <w:p w14:paraId="68EC5E2B" w14:textId="77777777" w:rsidR="002570A4" w:rsidRPr="00B41863" w:rsidRDefault="002570A4" w:rsidP="00257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471E93A9" w14:textId="77777777" w:rsidR="006B5BF9" w:rsidRPr="00B41863" w:rsidRDefault="006B5BF9" w:rsidP="006B5BF9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A9332B" w14:textId="66B46816" w:rsidR="006B5BF9" w:rsidRDefault="006B5BF9" w:rsidP="006B5BF9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5BF9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6D82476" w14:textId="01B90E67" w:rsidR="00CC3F42" w:rsidRDefault="00CC3F42" w:rsidP="00CC3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2">
        <w:rPr>
          <w:rFonts w:ascii="Times New Roman" w:eastAsia="Calibri" w:hAnsi="Times New Roman" w:cs="Times New Roman"/>
          <w:sz w:val="28"/>
          <w:szCs w:val="28"/>
        </w:rPr>
        <w:t>1. Объясните, что такое макроэкономическое равновесие, и как оно достигается в модели AD-AS (совокупный спрос и совокупное предложение). Приведите примеры факторов, которые могут сдвинуть кривую совокупного спроса или совокупного предложения.</w:t>
      </w:r>
    </w:p>
    <w:p w14:paraId="1E02E40A" w14:textId="57544722" w:rsidR="00CC3F42" w:rsidRPr="00B41863" w:rsidRDefault="00CC3F42" w:rsidP="00CC3F42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B41863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CE1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C2A2313" w14:textId="2B22221C" w:rsidR="00CC3F42" w:rsidRPr="00CC3F42" w:rsidRDefault="00CC3F42" w:rsidP="00CC3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3F42">
        <w:rPr>
          <w:rFonts w:ascii="Times New Roman" w:eastAsia="Calibri" w:hAnsi="Times New Roman" w:cs="Times New Roman"/>
          <w:sz w:val="28"/>
          <w:szCs w:val="28"/>
        </w:rPr>
        <w:t>Макроэкономическое равновесие — это состояние экономики, при котором совокупный спрос (AD) равен совокупному предложению (AS) при заданном уровне цен. Это означает, что общее количество произведённых товаров и услуг равно количеству, которое покупатели готовы и могут приобрести.</w:t>
      </w:r>
    </w:p>
    <w:p w14:paraId="3C37F88C" w14:textId="77777777" w:rsidR="00CC3F42" w:rsidRPr="00CC3F42" w:rsidRDefault="00CC3F42" w:rsidP="00CC3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2">
        <w:rPr>
          <w:rFonts w:ascii="Times New Roman" w:eastAsia="Calibri" w:hAnsi="Times New Roman" w:cs="Times New Roman"/>
          <w:sz w:val="28"/>
          <w:szCs w:val="28"/>
        </w:rPr>
        <w:t>В модели AD-AS равновесие достигается в точке пересечения кривой AD (совокупный спрос) и кривой AS (совокупное предложение). Если совокупный спрос увеличивается, это может произойти, например, вследствие роста потребительских расходов, увеличения государственных инвестиций или снижения процентных ставок. В этом случае кривая AD сдвигается вправо, что приводит к новому равновесию с более высоким уровнем производства и цен.</w:t>
      </w:r>
    </w:p>
    <w:p w14:paraId="1C91D09C" w14:textId="77777777" w:rsidR="00CC3F42" w:rsidRPr="00CC3F42" w:rsidRDefault="00CC3F42" w:rsidP="00CC3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F42">
        <w:rPr>
          <w:rFonts w:ascii="Times New Roman" w:eastAsia="Calibri" w:hAnsi="Times New Roman" w:cs="Times New Roman"/>
          <w:sz w:val="28"/>
          <w:szCs w:val="28"/>
        </w:rPr>
        <w:t>Кривая AS может сдвигаться в ответ на изменения в издержках производства, например, повышение цен на сырьевые товары или изменение налоговой политики. Если кривая AS сдвигается влево (например, из-за повышения издержек), это приведет к снижению производства и повышению цен, что перешагнет к ситуации стагфляции.</w:t>
      </w:r>
    </w:p>
    <w:p w14:paraId="1D23118C" w14:textId="77777777" w:rsidR="00CC3F42" w:rsidRPr="006B5BF9" w:rsidRDefault="00CC3F42" w:rsidP="00CC3F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564D7A9" w14:textId="77777777" w:rsidR="00CC3F42" w:rsidRDefault="00CC3F42" w:rsidP="00CC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55DB5D3C" w14:textId="77777777" w:rsidR="00C65CE1" w:rsidRPr="00B41863" w:rsidRDefault="00C65CE1" w:rsidP="00CC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01772" w14:textId="31B3B2B3" w:rsidR="00CC3F42" w:rsidRPr="00C65CE1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>2.</w:t>
      </w:r>
      <w:r w:rsidR="00CC3F42" w:rsidRPr="00C65CE1">
        <w:rPr>
          <w:rFonts w:ascii="Times New Roman" w:eastAsia="Calibri" w:hAnsi="Times New Roman" w:cs="Times New Roman"/>
          <w:sz w:val="28"/>
          <w:szCs w:val="28"/>
        </w:rPr>
        <w:t xml:space="preserve"> Охарактеризуйте краткосрочные и долгосрочные модели совокупного предложения. В чем их основные различия и как они влияют на макроэкономическое равновесие?</w:t>
      </w:r>
    </w:p>
    <w:p w14:paraId="2B0556E1" w14:textId="65C1F882" w:rsidR="00C65CE1" w:rsidRPr="00C65CE1" w:rsidRDefault="00CC3F42" w:rsidP="00C65CE1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CE1" w:rsidRPr="00C65CE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выполнения: </w:t>
      </w:r>
      <w:r w:rsidR="00C65CE1">
        <w:rPr>
          <w:rFonts w:ascii="Times New Roman" w:eastAsia="Calibri" w:hAnsi="Times New Roman" w:cs="Times New Roman"/>
          <w:sz w:val="28"/>
          <w:szCs w:val="28"/>
        </w:rPr>
        <w:t>20</w:t>
      </w:r>
      <w:r w:rsidR="00C65CE1" w:rsidRPr="00C65CE1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48C4BF8C" w14:textId="4314B709" w:rsidR="00CC3F42" w:rsidRPr="00C65CE1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CC3F42" w:rsidRPr="00C65CE1">
        <w:rPr>
          <w:rFonts w:ascii="Times New Roman" w:eastAsia="Calibri" w:hAnsi="Times New Roman" w:cs="Times New Roman"/>
          <w:sz w:val="28"/>
          <w:szCs w:val="28"/>
        </w:rPr>
        <w:t xml:space="preserve"> Краткосрочная модель совокупного предложения (KAS) предполагает, что цены на ресурсы и товары не могут изменяться мгновенно или что они являются "жесткими". Это приводит к тому, что в краткосрочном периоде экономика может находиться в состоянии неравновесия, что означает возможность воздействия на уровень производства и безработицу.</w:t>
      </w:r>
    </w:p>
    <w:p w14:paraId="619FF19A" w14:textId="77777777" w:rsidR="00CC3F42" w:rsidRPr="00C65CE1" w:rsidRDefault="00CC3F42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>Долгосрочная модель совокупного предложения (DAS), напротив, предполагает, что все экономические агенты способны адаптироваться к изменениям в ценах, что приводит к тому, что долгосрочная кривая AS является вертикальной. На долгосрочном этапе экономика стремится к естественному уровню безработицы и потенциалу производства, который определяется факторами, такими как технологии и количество ресурсов.</w:t>
      </w:r>
    </w:p>
    <w:p w14:paraId="58825032" w14:textId="77777777" w:rsidR="00CC3F42" w:rsidRDefault="00CC3F42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Основное различие между KAS и DAS заключается в реакциях на изменения цен: в краткосрочном периоде производство может варьироваться в зависимости от спроса, а в долгосрочном периоде экономика стремится к стабильному уровню производства, который не зависит от уровня цен. Эти различия имеют </w:t>
      </w:r>
      <w:proofErr w:type="gramStart"/>
      <w:r w:rsidRPr="00C65CE1">
        <w:rPr>
          <w:rFonts w:ascii="Times New Roman" w:eastAsia="Calibri" w:hAnsi="Times New Roman" w:cs="Times New Roman"/>
          <w:sz w:val="28"/>
          <w:szCs w:val="28"/>
        </w:rPr>
        <w:t>важное значение</w:t>
      </w:r>
      <w:proofErr w:type="gramEnd"/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 для анализа эффективности экономической политики и её способности влиять на экономическое равновесие.</w:t>
      </w:r>
    </w:p>
    <w:p w14:paraId="0EBE8EA2" w14:textId="77777777" w:rsidR="00C65CE1" w:rsidRPr="006B5BF9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F72A588" w14:textId="77777777" w:rsidR="00C65CE1" w:rsidRDefault="00C65CE1" w:rsidP="00C65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5D7C7685" w14:textId="0B0D2664" w:rsidR="00CC3F42" w:rsidRDefault="00CC3F42" w:rsidP="00CC3F42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BB991" w14:textId="4858AF4F" w:rsidR="00CC3F42" w:rsidRPr="00C65CE1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CC3F42" w:rsidRPr="00C65CE1">
        <w:rPr>
          <w:rFonts w:ascii="Times New Roman" w:eastAsia="Calibri" w:hAnsi="Times New Roman" w:cs="Times New Roman"/>
          <w:sz w:val="28"/>
          <w:szCs w:val="28"/>
        </w:rPr>
        <w:t>Рассмотрите влияние изменения налогов на макроэкономическое равновесие в контексте модели AD-AS. Как может изменение налоговых ставок отразиться на совокупном спросе и предложении?</w:t>
      </w:r>
    </w:p>
    <w:p w14:paraId="49930566" w14:textId="77777777" w:rsidR="00C65CE1" w:rsidRPr="00C65CE1" w:rsidRDefault="00C65CE1" w:rsidP="00C65CE1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>Время выполнения: 20 мин.</w:t>
      </w:r>
    </w:p>
    <w:p w14:paraId="4F73DEE6" w14:textId="61DEA0BA" w:rsidR="00CC3F42" w:rsidRPr="00C65CE1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CC3F42" w:rsidRPr="00C65CE1">
        <w:rPr>
          <w:rFonts w:ascii="Times New Roman" w:eastAsia="Calibri" w:hAnsi="Times New Roman" w:cs="Times New Roman"/>
          <w:sz w:val="28"/>
          <w:szCs w:val="28"/>
        </w:rPr>
        <w:t xml:space="preserve">Изменение налогов непосредственно влияет на совокупный спрос и предложение в модели AD-AS. Повышение налогов, как правило, приводит к сокращению располагаемого дохода домохозяйств, что снижает потребительские расходы. Это ведет к сдвигу кривой совокупного спроса (AD) влево, что снижает уровень цен и объём производства в </w:t>
      </w:r>
      <w:proofErr w:type="spellStart"/>
      <w:r w:rsidR="00CC3F42" w:rsidRPr="00C65CE1">
        <w:rPr>
          <w:rFonts w:ascii="Times New Roman" w:eastAsia="Calibri" w:hAnsi="Times New Roman" w:cs="Times New Roman"/>
          <w:sz w:val="28"/>
          <w:szCs w:val="28"/>
        </w:rPr>
        <w:t>короткосрочном</w:t>
      </w:r>
      <w:proofErr w:type="spellEnd"/>
      <w:r w:rsidR="00CC3F42" w:rsidRPr="00C65CE1">
        <w:rPr>
          <w:rFonts w:ascii="Times New Roman" w:eastAsia="Calibri" w:hAnsi="Times New Roman" w:cs="Times New Roman"/>
          <w:sz w:val="28"/>
          <w:szCs w:val="28"/>
        </w:rPr>
        <w:t xml:space="preserve"> периоде, создавая давление на безработицу.</w:t>
      </w:r>
    </w:p>
    <w:p w14:paraId="0F5FD8CF" w14:textId="77777777" w:rsidR="00CC3F42" w:rsidRPr="00C65CE1" w:rsidRDefault="00CC3F42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>С другой стороны, сокращение налогов увеличивает располагаемый доход домохозяйств и стимулирует их потребление, что приводит к сдвигу кривой совокупного спроса вправо. Это может привести к росту цен и увеличению производства, если экономика находится в зоне недостаточного спроса.</w:t>
      </w:r>
    </w:p>
    <w:p w14:paraId="731719C5" w14:textId="77777777" w:rsidR="00CC3F42" w:rsidRPr="00C65CE1" w:rsidRDefault="00CC3F42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Кроме того, изменения в налоговых ставках могут влиять на совокупное предложение: снижение налогов на корпорации может снизить производственные издержки и стимулировать инвестиции, что приведёт к сдвигу кривой совокупного предложения вправо. </w:t>
      </w:r>
    </w:p>
    <w:p w14:paraId="7CC1B46F" w14:textId="5720F548" w:rsidR="00CC3F42" w:rsidRPr="00C65CE1" w:rsidRDefault="00CC3F42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Таким образом, политические </w:t>
      </w:r>
      <w:proofErr w:type="gramStart"/>
      <w:r w:rsidRPr="00C65CE1">
        <w:rPr>
          <w:rFonts w:ascii="Times New Roman" w:eastAsia="Calibri" w:hAnsi="Times New Roman" w:cs="Times New Roman"/>
          <w:sz w:val="28"/>
          <w:szCs w:val="28"/>
        </w:rPr>
        <w:t>решения касательно налогов</w:t>
      </w:r>
      <w:proofErr w:type="gramEnd"/>
      <w:r w:rsidRPr="00C65CE1">
        <w:rPr>
          <w:rFonts w:ascii="Times New Roman" w:eastAsia="Calibri" w:hAnsi="Times New Roman" w:cs="Times New Roman"/>
          <w:sz w:val="28"/>
          <w:szCs w:val="28"/>
        </w:rPr>
        <w:t xml:space="preserve"> имеют значительное значение для макроэкономического равновесия, так как они могут воздействовать как на AD, так и на AS, имея тем самым комплексное влияние на уровень цен, объём производства и занятость в экономике.</w:t>
      </w:r>
    </w:p>
    <w:p w14:paraId="620E3B61" w14:textId="77777777" w:rsidR="00C65CE1" w:rsidRPr="006B5BF9" w:rsidRDefault="00C65CE1" w:rsidP="00C65C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F9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5708D6CC" w14:textId="77777777" w:rsidR="00C65CE1" w:rsidRDefault="00C65CE1" w:rsidP="00C65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ПК-2(ПК-2.1,ПК-2.2)</w:t>
      </w:r>
    </w:p>
    <w:p w14:paraId="092532CB" w14:textId="77777777" w:rsidR="00C65CE1" w:rsidRDefault="00C65CE1" w:rsidP="00C65CE1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402EE" w14:textId="77777777" w:rsidR="00CC3F42" w:rsidRPr="00C65CE1" w:rsidRDefault="00CC3F42" w:rsidP="00C6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sectPr w:rsidR="00CC3F42" w:rsidRPr="00C65CE1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DA8"/>
    <w:multiLevelType w:val="multilevel"/>
    <w:tmpl w:val="F15A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34694"/>
    <w:multiLevelType w:val="multilevel"/>
    <w:tmpl w:val="D032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B3377"/>
    <w:multiLevelType w:val="multilevel"/>
    <w:tmpl w:val="361C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63272"/>
    <w:multiLevelType w:val="multilevel"/>
    <w:tmpl w:val="D7A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83F9C"/>
    <w:multiLevelType w:val="multilevel"/>
    <w:tmpl w:val="2F34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1962B6"/>
    <w:multiLevelType w:val="multilevel"/>
    <w:tmpl w:val="6CD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F747E"/>
    <w:multiLevelType w:val="multilevel"/>
    <w:tmpl w:val="C1A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22567"/>
    <w:multiLevelType w:val="multilevel"/>
    <w:tmpl w:val="31A0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4"/>
    <w:lvlOverride w:ilvl="1">
      <w:startOverride w:val="1"/>
    </w:lvlOverride>
  </w:num>
  <w:num w:numId="4">
    <w:abstractNumId w:val="4"/>
    <w:lvlOverride w:ilvl="1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1"/>
    <w:lvlOverride w:ilvl="1">
      <w:startOverride w:val="1"/>
    </w:lvlOverride>
  </w:num>
  <w:num w:numId="11">
    <w:abstractNumId w:val="1"/>
    <w:lvlOverride w:ilvl="1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1F"/>
    <w:rsid w:val="00160081"/>
    <w:rsid w:val="00235A1F"/>
    <w:rsid w:val="002530E7"/>
    <w:rsid w:val="002570A4"/>
    <w:rsid w:val="003C03B1"/>
    <w:rsid w:val="005768BC"/>
    <w:rsid w:val="005A1E81"/>
    <w:rsid w:val="005D0EA5"/>
    <w:rsid w:val="006B5BF9"/>
    <w:rsid w:val="00722844"/>
    <w:rsid w:val="00755C6F"/>
    <w:rsid w:val="008D5D84"/>
    <w:rsid w:val="009E5792"/>
    <w:rsid w:val="00B41863"/>
    <w:rsid w:val="00BF2FC1"/>
    <w:rsid w:val="00C65CE1"/>
    <w:rsid w:val="00CC3F42"/>
    <w:rsid w:val="00CE34F2"/>
    <w:rsid w:val="00D2245B"/>
    <w:rsid w:val="00D9050C"/>
    <w:rsid w:val="00E70603"/>
    <w:rsid w:val="00E85B66"/>
    <w:rsid w:val="00EE1199"/>
    <w:rsid w:val="00F01D64"/>
    <w:rsid w:val="00F9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9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3B1"/>
    <w:rPr>
      <w:b/>
      <w:bCs/>
    </w:rPr>
  </w:style>
  <w:style w:type="table" w:styleId="a5">
    <w:name w:val="Table Grid"/>
    <w:basedOn w:val="a1"/>
    <w:uiPriority w:val="39"/>
    <w:rsid w:val="00E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3B1"/>
    <w:rPr>
      <w:b/>
      <w:bCs/>
    </w:rPr>
  </w:style>
  <w:style w:type="table" w:styleId="a5">
    <w:name w:val="Table Grid"/>
    <w:basedOn w:val="a1"/>
    <w:uiPriority w:val="39"/>
    <w:rsid w:val="00E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16</cp:revision>
  <cp:lastPrinted>2025-03-26T11:41:00Z</cp:lastPrinted>
  <dcterms:created xsi:type="dcterms:W3CDTF">2025-03-10T11:26:00Z</dcterms:created>
  <dcterms:modified xsi:type="dcterms:W3CDTF">2025-03-26T11:41:00Z</dcterms:modified>
</cp:coreProperties>
</file>