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FB2ADF" w:rsidRPr="008E00C1" w:rsidRDefault="00FB2ADF" w:rsidP="00D944D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E00C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</w:t>
      </w:r>
      <w:r w:rsidR="00496864" w:rsidRPr="008E00C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Производственная</w:t>
      </w:r>
      <w:r w:rsidR="00792C37" w:rsidRPr="008E00C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практика</w:t>
      </w:r>
      <w:r w:rsidR="00496864" w:rsidRPr="008E00C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="00D944D5" w:rsidRPr="008E00C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(научно-исследовательская работа</w:t>
      </w:r>
      <w:r w:rsidR="00496864" w:rsidRPr="008E00C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)</w:t>
      </w:r>
      <w:r w:rsidR="00792C37" w:rsidRPr="008E00C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»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</w:p>
    <w:p w:rsidR="00FB2ADF" w:rsidRPr="00FB2ADF" w:rsidRDefault="00FB2ADF" w:rsidP="00FB2A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FB2ADF" w:rsidRP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792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1. Научное исследование — это...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A) Целенаправленное познание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Б) Воспроизведение новых знаний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В) Стратегия достижения цели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Г) учение, позволяющее критически осмыслить методы познания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67C5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УК-1; </w:t>
      </w:r>
      <w:r w:rsidR="00667C5D" w:rsidRPr="00667C5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УК-2; </w:t>
      </w:r>
      <w:r w:rsidRPr="00667C5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УК-4; УК-6; </w:t>
      </w:r>
      <w:r w:rsidR="00667C5D" w:rsidRPr="00667C5D">
        <w:rPr>
          <w:rStyle w:val="fontstyle01"/>
          <w:spacing w:val="-2"/>
        </w:rPr>
        <w:t>ОПК-1;</w:t>
      </w:r>
      <w:r w:rsidR="00667C5D" w:rsidRPr="00667C5D">
        <w:rPr>
          <w:color w:val="000000"/>
          <w:spacing w:val="-2"/>
          <w:sz w:val="28"/>
          <w:szCs w:val="28"/>
        </w:rPr>
        <w:t xml:space="preserve"> </w:t>
      </w:r>
      <w:r w:rsidR="00667C5D" w:rsidRPr="00667C5D">
        <w:rPr>
          <w:rStyle w:val="fontstyle01"/>
          <w:spacing w:val="-2"/>
        </w:rPr>
        <w:t>ОПК-2; ОПК-3;</w:t>
      </w:r>
      <w:r w:rsidR="00667C5D">
        <w:rPr>
          <w:rStyle w:val="fontstyle01"/>
        </w:rPr>
        <w:t xml:space="preserve"> ОПК-5;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2. Основу методологии научного исследования составляет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A) Диагностический метод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Б) Общий метод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В) Обобщение общественной практики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Г) Совокупность правил какого-либо искусства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Правильный ответ: A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3. Что такое аннотация?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A) Практические рекомендации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Б) Научный документ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В) Краткая характеристика содержания, целевого назначения издания, его читательского адреса, формы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Г) Документ о принципах раскрытия темы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792C37" w:rsidRPr="00553BFB" w:rsidRDefault="00D944D5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основным элементом организационной структуры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Финансовый анализ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Человеческие ресурсы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Структурные подразделения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792C37" w:rsidRPr="00553BFB" w:rsidRDefault="00D944D5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основная цель управления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Увеличение численности персонала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Повышение эффективности и результативности деятельности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Уменьшение затрат на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Установление жесткой иерархии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792C37" w:rsidRPr="00553BFB" w:rsidRDefault="00D944D5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направление не относится к функциональному разделению труда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Кадровое обеспечение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Социальная ответственность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792C37" w:rsidRPr="00553BFB" w:rsidRDefault="00D944D5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 следующих функций не входит в основные функции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Планирование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Мотивация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</w:t>
      </w:r>
      <w:proofErr w:type="spellEnd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792C37" w:rsidRPr="00553BFB" w:rsidRDefault="00D944D5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из перечисленных понятий относится к области оперирования менеджмента?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Стратегическая политика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Личностные качества руководителя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Долгосрочные прогнозы погоды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Разработка новых продуктов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C37" w:rsidRPr="00553BFB" w:rsidRDefault="00D944D5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из следующего влияет на результаты деятельности компаний и их структурных подразделений?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Количество конкурентов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Способ ведения переговоров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Стратегия управления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Все вышеперечисленное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4826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D944D5" w:rsidRPr="00A70BA2" w:rsidRDefault="00D944D5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1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03"/>
        <w:gridCol w:w="6968"/>
      </w:tblGrid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 xml:space="preserve">1) Наука  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А) логическое обобщение опыта в той или иной отрасли знаний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2) Научное исследование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Б) система методов, функционирующих в конкретной науке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 xml:space="preserve">3) Методология науки  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В) выработка и теоретическая систематизация объективных знаний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4) Теория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Г) целенаправленное познание</w:t>
            </w:r>
          </w:p>
        </w:tc>
      </w:tr>
    </w:tbl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Правильные ответы: 1-В, 2-Г, 3-Б, 4-A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944D5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03"/>
        <w:gridCol w:w="6968"/>
      </w:tblGrid>
      <w:tr w:rsidR="00D944D5" w:rsidRPr="00D944D5" w:rsidTr="001236E0">
        <w:tc>
          <w:tcPr>
            <w:tcW w:w="1360" w:type="pct"/>
          </w:tcPr>
          <w:p w:rsidR="00D944D5" w:rsidRPr="00D944D5" w:rsidRDefault="008E00C1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1) </w:t>
            </w:r>
            <w:r w:rsidR="00D944D5" w:rsidRPr="00D944D5">
              <w:rPr>
                <w:rFonts w:ascii="Times New Roman" w:eastAsia="Calibri" w:hAnsi="Times New Roman"/>
                <w:sz w:val="28"/>
                <w:szCs w:val="28"/>
              </w:rPr>
              <w:t>Резюме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А) это часть текста, имеющая дополнительное значение, но необходимая для более полного освещения темы: размещаются в конце издания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2) Аннотация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Б) это документ об основных положениях содержания будущей работы (учебника, диссертации), принципах раскрытия темы, построении, соотношении объемов частей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3) Приложения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В) это краткое, в виде выводов, изложение содержания работы, чаще всего статьи, доклада</w:t>
            </w:r>
          </w:p>
        </w:tc>
      </w:tr>
      <w:tr w:rsidR="00D944D5" w:rsidRPr="00D944D5" w:rsidTr="001236E0">
        <w:tc>
          <w:tcPr>
            <w:tcW w:w="136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4)</w:t>
            </w:r>
            <w:r w:rsidRPr="00D944D5">
              <w:rPr>
                <w:rFonts w:eastAsia="Calibri"/>
              </w:rPr>
              <w:t xml:space="preserve"> </w:t>
            </w: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План-проспект</w:t>
            </w:r>
          </w:p>
        </w:tc>
        <w:tc>
          <w:tcPr>
            <w:tcW w:w="3640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Г) это краткая характеристика содержания, целевого назначения издания, его читательского адреса, формы</w:t>
            </w:r>
          </w:p>
        </w:tc>
      </w:tr>
    </w:tbl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Правильные ответы: 1-В, 2-Г, 3-А, 4-Б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944D5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55"/>
        <w:gridCol w:w="6916"/>
      </w:tblGrid>
      <w:tr w:rsidR="00D944D5" w:rsidRPr="00D944D5" w:rsidTr="001236E0">
        <w:tc>
          <w:tcPr>
            <w:tcW w:w="1379" w:type="pct"/>
          </w:tcPr>
          <w:p w:rsidR="00D944D5" w:rsidRPr="00D944D5" w:rsidRDefault="00D944D5" w:rsidP="00D944D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1) Прикладные исследования</w:t>
            </w:r>
          </w:p>
        </w:tc>
        <w:tc>
          <w:tcPr>
            <w:tcW w:w="3621" w:type="pct"/>
          </w:tcPr>
          <w:p w:rsidR="00D944D5" w:rsidRPr="00D944D5" w:rsidRDefault="00D944D5" w:rsidP="00D944D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А) направлены на создание теории обучения и воспитания, теории содержания образования, теории методов и организационных форм обучения и воспитания</w:t>
            </w:r>
          </w:p>
        </w:tc>
      </w:tr>
      <w:tr w:rsidR="00D944D5" w:rsidRPr="00D944D5" w:rsidTr="001236E0">
        <w:tc>
          <w:tcPr>
            <w:tcW w:w="1379" w:type="pct"/>
          </w:tcPr>
          <w:p w:rsidR="00D944D5" w:rsidRPr="00D944D5" w:rsidRDefault="00D944D5" w:rsidP="00D944D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2)</w:t>
            </w:r>
            <w:r w:rsidRPr="00D944D5">
              <w:rPr>
                <w:rFonts w:eastAsia="Calibri"/>
              </w:rPr>
              <w:t xml:space="preserve"> </w:t>
            </w:r>
            <w:r w:rsidRPr="00D944D5">
              <w:rPr>
                <w:rFonts w:ascii="Times New Roman" w:eastAsia="Calibri" w:hAnsi="Times New Roman"/>
                <w:sz w:val="28"/>
                <w:szCs w:val="28"/>
              </w:rPr>
              <w:t>Разработки</w:t>
            </w:r>
          </w:p>
        </w:tc>
        <w:tc>
          <w:tcPr>
            <w:tcW w:w="3621" w:type="pct"/>
          </w:tcPr>
          <w:p w:rsidR="00D944D5" w:rsidRPr="00D944D5" w:rsidRDefault="00D944D5" w:rsidP="00D944D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Б) решают вопросы, связанные с практикой, их назначение - давать научные средства для решения этих вопросов</w:t>
            </w:r>
          </w:p>
        </w:tc>
      </w:tr>
      <w:tr w:rsidR="00D944D5" w:rsidRPr="00D944D5" w:rsidTr="001236E0">
        <w:tc>
          <w:tcPr>
            <w:tcW w:w="1379" w:type="pct"/>
          </w:tcPr>
          <w:p w:rsidR="00D944D5" w:rsidRPr="00D944D5" w:rsidRDefault="00D944D5" w:rsidP="00D944D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3)Фундаментальные исследования</w:t>
            </w:r>
          </w:p>
        </w:tc>
        <w:tc>
          <w:tcPr>
            <w:tcW w:w="3621" w:type="pct"/>
          </w:tcPr>
          <w:p w:rsidR="00D944D5" w:rsidRPr="00D944D5" w:rsidRDefault="00D944D5" w:rsidP="00D944D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944D5">
              <w:rPr>
                <w:rFonts w:ascii="Times New Roman" w:eastAsia="Calibri" w:hAnsi="Times New Roman"/>
                <w:sz w:val="28"/>
                <w:szCs w:val="28"/>
              </w:rPr>
              <w:t>В) содержат конечные результаты исследований в такой форме, в которой они могут непосредственно применяться на практике</w:t>
            </w:r>
          </w:p>
        </w:tc>
      </w:tr>
    </w:tbl>
    <w:p w:rsidR="00D944D5" w:rsidRPr="00D944D5" w:rsidRDefault="00D944D5" w:rsidP="00D944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4D5">
        <w:rPr>
          <w:rFonts w:ascii="Times New Roman" w:eastAsia="Calibri" w:hAnsi="Times New Roman" w:cs="Times New Roman"/>
          <w:sz w:val="28"/>
          <w:szCs w:val="28"/>
        </w:rPr>
        <w:t>Правильные ответы: 1-Б, 2-В, 3-А</w:t>
      </w:r>
    </w:p>
    <w:p w:rsidR="00D944D5" w:rsidRPr="00553BFB" w:rsidRDefault="00D944D5" w:rsidP="00D944D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864826" w:rsidRDefault="00864826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B7" w:rsidRPr="00D944D5" w:rsidRDefault="003A5EB7" w:rsidP="00D944D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D5">
        <w:rPr>
          <w:rFonts w:ascii="Times New Roman" w:hAnsi="Times New Roman" w:cs="Times New Roman"/>
          <w:sz w:val="28"/>
          <w:szCs w:val="28"/>
        </w:rPr>
        <w:t>Соотнесите показатели качества модели прогнозирования и их определения:</w:t>
      </w:r>
    </w:p>
    <w:p w:rsidR="00864826" w:rsidRPr="00864826" w:rsidRDefault="00864826" w:rsidP="0086482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RPr="00E650A8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8E00C1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Точность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Близость прогнозных значений к </w:t>
            </w:r>
            <w:proofErr w:type="gramStart"/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фактическим</w:t>
            </w:r>
            <w:proofErr w:type="gramEnd"/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8E00C1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модели давать точные прогнозы в различных условиях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8E00C1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Полнота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учитывать все значимые факторы, влияющие на прогнозируемый показатель</w:t>
            </w:r>
          </w:p>
        </w:tc>
      </w:tr>
    </w:tbl>
    <w:p w:rsidR="00EC10A3" w:rsidRPr="00E650A8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864826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Pr="00D944D5" w:rsidRDefault="00D944D5" w:rsidP="00D94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C10A3" w:rsidRPr="00D944D5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экспертного прогнозирования и их характеристиками: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8E00C1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C1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4673" w:type="dxa"/>
          </w:tcPr>
          <w:p w:rsidR="00EC10A3" w:rsidRPr="008E00C1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C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EC10A3" w:rsidTr="00864826">
        <w:tc>
          <w:tcPr>
            <w:tcW w:w="4672" w:type="dxa"/>
          </w:tcPr>
          <w:p w:rsidR="00EC10A3" w:rsidRPr="008E00C1" w:rsidRDefault="008E00C1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C10A3" w:rsidRPr="008E00C1">
              <w:rPr>
                <w:rFonts w:ascii="Times New Roman" w:hAnsi="Times New Roman" w:cs="Times New Roman"/>
                <w:sz w:val="28"/>
                <w:szCs w:val="28"/>
              </w:rPr>
              <w:t>Дельфийский метод</w:t>
            </w:r>
          </w:p>
        </w:tc>
        <w:tc>
          <w:tcPr>
            <w:tcW w:w="4673" w:type="dxa"/>
          </w:tcPr>
          <w:p w:rsidR="00EC10A3" w:rsidRPr="008E00C1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0C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8E0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0C1">
              <w:rPr>
                <w:rFonts w:ascii="Times New Roman" w:hAnsi="Times New Roman" w:cs="Times New Roman"/>
                <w:sz w:val="28"/>
                <w:szCs w:val="28"/>
              </w:rPr>
              <w:t>Группа экспертов предлагает идеи, которые затем обсуждаются и оцениваются</w:t>
            </w:r>
          </w:p>
        </w:tc>
      </w:tr>
      <w:tr w:rsidR="00EC10A3" w:rsidTr="00864826">
        <w:tc>
          <w:tcPr>
            <w:tcW w:w="4672" w:type="dxa"/>
          </w:tcPr>
          <w:p w:rsidR="00EC10A3" w:rsidRPr="008E00C1" w:rsidRDefault="008E00C1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C10A3" w:rsidRPr="008E00C1">
              <w:rPr>
                <w:rFonts w:ascii="Times New Roman" w:hAnsi="Times New Roman" w:cs="Times New Roman"/>
                <w:sz w:val="28"/>
                <w:szCs w:val="28"/>
              </w:rPr>
              <w:t>Мозговой штурм</w:t>
            </w:r>
          </w:p>
        </w:tc>
        <w:tc>
          <w:tcPr>
            <w:tcW w:w="4673" w:type="dxa"/>
          </w:tcPr>
          <w:p w:rsidR="00EC10A3" w:rsidRPr="008E00C1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0C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8E0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0C1">
              <w:rPr>
                <w:rFonts w:ascii="Times New Roman" w:hAnsi="Times New Roman" w:cs="Times New Roman"/>
                <w:sz w:val="28"/>
                <w:szCs w:val="28"/>
              </w:rPr>
              <w:t>Группе экспертов предлагается анонимно ответить на вопросы, а затем результаты обсуждаются и анализируются</w:t>
            </w:r>
          </w:p>
        </w:tc>
      </w:tr>
      <w:tr w:rsidR="00EC10A3" w:rsidTr="00864826">
        <w:tc>
          <w:tcPr>
            <w:tcW w:w="4672" w:type="dxa"/>
          </w:tcPr>
          <w:p w:rsidR="00EC10A3" w:rsidRPr="008E00C1" w:rsidRDefault="008E00C1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C10A3" w:rsidRPr="008E00C1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</w:t>
            </w:r>
          </w:p>
        </w:tc>
        <w:tc>
          <w:tcPr>
            <w:tcW w:w="4673" w:type="dxa"/>
          </w:tcPr>
          <w:p w:rsidR="00EC10A3" w:rsidRPr="008E00C1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0C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8E0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0C1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Систематическое исследование </w:t>
            </w:r>
            <w:r w:rsidRPr="008E00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всех возможных комбинаций характеристик объекта или процесса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864826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D944D5" w:rsidP="003A5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C10A3" w:rsidRPr="00EC10A3">
        <w:rPr>
          <w:rFonts w:ascii="Times New Roman" w:hAnsi="Times New Roman" w:cs="Times New Roman"/>
          <w:sz w:val="28"/>
          <w:szCs w:val="28"/>
        </w:rPr>
        <w:t>Установите соответствие между этапами аналитической работы и их содержанием: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8E00C1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Сбор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Формулирование результатов анализа и рекомендаций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8E00C1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Анализ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Обработка и интерпретация собранных данных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8E00C1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Подготовка выводов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Поиск и сбор информации, необходимой для анализа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2-Б, 3-А</w:t>
      </w:r>
    </w:p>
    <w:p w:rsidR="00305D17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667C5D" w:rsidRPr="00553BFB" w:rsidRDefault="00667C5D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0BA2" w:rsidRPr="00A70BA2" w:rsidRDefault="00D944D5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70BA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70BA2" w:rsidRPr="00A70BA2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понятием и его определением.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6612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E00C1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SWOT-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Метод оценки сильных и слабых сторон, возможностей и угроз.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E00C1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BSC (Balanced Scorecard)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Подход к разработке стратегий и мониторингу выполнения с учетом ключевых показателей.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E00C1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Консалтинг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Процесс, направленный на изменение и оптимизацию бизнес-процессов для повышения эффективности.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E00C1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Реинжиниринг бизнес-процессов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Услуга по предоставлению профессиональных рекомендаций для улучшения бизнес-процессов.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8E00C1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Правильные ответы:1 - A, 2 - Б, 3 -</w:t>
      </w:r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В, 4 - Г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A70BA2" w:rsidRPr="00A70BA2" w:rsidRDefault="00D944D5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. Установите соответствие между методами планирования в </w:t>
      </w:r>
      <w:proofErr w:type="gramStart"/>
      <w:r w:rsidR="00A70BA2" w:rsidRPr="00A70BA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и их характеристиками.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6361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Методы планирования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E00C1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Стратегическое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Планирование, связано с краткосрочными задачами и ежедневными операциями.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E00C1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Тактическое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Процесс формулирования долгосрочных целей и направлений бизнеса.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E00C1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Оперативное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Планирование, связанное с распределением ресурсов по проектам и оценкой рисков.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E00C1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Инвестиционное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Среднесрочное планирование, ориентированное на достижения поставленных целей.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8E00C1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Правильные ответы: 1 - Б, 2 - Г, 3 -</w:t>
      </w:r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A, 4 - </w:t>
      </w:r>
      <w:proofErr w:type="gramStart"/>
      <w:r w:rsidR="00A70BA2"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D944D5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A70BA2" w:rsidRPr="00A70BA2">
        <w:rPr>
          <w:rFonts w:ascii="Times New Roman" w:eastAsia="Calibri" w:hAnsi="Times New Roman" w:cs="Times New Roman"/>
          <w:sz w:val="28"/>
          <w:szCs w:val="28"/>
        </w:rPr>
        <w:t>. Установите соответствие между инструментами стратегического менеджмента и их назначением.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307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Инструменты стратегического менеджмента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E00C1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SWOT-анализ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Оценка внешних факторов, влияющих на бизнес (Политические, Экономические, Социальные, Технологические).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E00C1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PEST-анализ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Инструмент для выявления слабых и сильных сторон компании внутри рынка.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E00C1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Цепочка ценностей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Анализ всех видов активов и продуктов компании для распределения ресурсов.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E00C1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bookmarkStart w:id="0" w:name="_GoBack"/>
            <w:bookmarkEnd w:id="0"/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Портфельный 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Оценка деятельности предприятия по созданию добавленной стоимости.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A, 3 – Г, 4 -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864826" w:rsidRDefault="00864826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:rsidR="00A26142" w:rsidRPr="00305D17" w:rsidRDefault="00A26142" w:rsidP="00A26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:rsidR="00A26142" w:rsidRDefault="00A26142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1. </w:t>
      </w:r>
      <w:r w:rsidRPr="004E5D93">
        <w:rPr>
          <w:rFonts w:ascii="Times New Roman" w:eastAsia="Calibri" w:hAnsi="Times New Roman" w:cs="Times New Roman"/>
          <w:iCs/>
          <w:sz w:val="28"/>
          <w:szCs w:val="28"/>
        </w:rPr>
        <w:t xml:space="preserve">Установите правильную последовательность уровней методологического знания. 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A) Методика и техника исследования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Б) Общенаучная методология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В) Конкретно-научная методология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Г) Философская методология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Правильная последовательность: Г, Б, В, A</w:t>
      </w:r>
    </w:p>
    <w:p w:rsidR="004E5D93" w:rsidRPr="00553BFB" w:rsidRDefault="004E5D93" w:rsidP="004E5D93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E5D93">
        <w:rPr>
          <w:rFonts w:ascii="Times New Roman" w:eastAsia="Calibri" w:hAnsi="Times New Roman" w:cs="Times New Roman"/>
          <w:iCs/>
          <w:sz w:val="28"/>
          <w:szCs w:val="28"/>
        </w:rPr>
        <w:t xml:space="preserve">2. Установите правильную последовательность определения и распознания проблемы как предмета исследования. 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Обозначение проблемы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Построение проблемы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Обоснование проблемы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Формулирование проблемы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Оценка проблемы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Правильная последовательность: Г, Б, Д, В, A</w:t>
      </w:r>
    </w:p>
    <w:p w:rsidR="004E5D93" w:rsidRPr="00553BFB" w:rsidRDefault="004E5D93" w:rsidP="004E5D93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E5D93">
        <w:rPr>
          <w:rFonts w:ascii="Times New Roman" w:eastAsia="Calibri" w:hAnsi="Times New Roman" w:cs="Times New Roman"/>
          <w:iCs/>
          <w:sz w:val="28"/>
          <w:szCs w:val="28"/>
        </w:rPr>
        <w:t xml:space="preserve">3. Определите последовательность этапов методологии эксперимента. 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Разработку плана-программы эксперимента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Оценку измерений и выбор сре</w:t>
      </w:r>
      <w:proofErr w:type="gramStart"/>
      <w:r w:rsidRPr="004E5D93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4E5D93">
        <w:rPr>
          <w:rFonts w:ascii="Times New Roman" w:eastAsia="Times New Roman" w:hAnsi="Times New Roman" w:cs="Times New Roman"/>
          <w:sz w:val="28"/>
          <w:szCs w:val="28"/>
        </w:rPr>
        <w:t>я проведения эксперимента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Обработку и анализ экспериментальных данных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4E5D93">
        <w:rPr>
          <w:rFonts w:ascii="Times New Roman" w:eastAsia="Times New Roman" w:hAnsi="Times New Roman" w:cs="Times New Roman"/>
          <w:sz w:val="28"/>
          <w:szCs w:val="28"/>
        </w:rPr>
        <w:t>Проведение эксперимента</w:t>
      </w:r>
    </w:p>
    <w:p w:rsidR="004E5D93" w:rsidRPr="004E5D93" w:rsidRDefault="004E5D93" w:rsidP="004E5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D93">
        <w:rPr>
          <w:rFonts w:ascii="Times New Roman" w:eastAsia="Calibri" w:hAnsi="Times New Roman" w:cs="Times New Roman"/>
          <w:sz w:val="28"/>
          <w:szCs w:val="28"/>
        </w:rPr>
        <w:t>Правильная последовательность: A, Б, Г, В</w:t>
      </w:r>
    </w:p>
    <w:p w:rsidR="004E5D93" w:rsidRPr="00553BFB" w:rsidRDefault="004E5D93" w:rsidP="004E5D93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4E5D93" w:rsidRDefault="004E5D93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D17" w:rsidRPr="00305D17" w:rsidRDefault="004E5D93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5D17"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анализа конкурентного поля: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ключевых конкурентов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информации о конкурентах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конкурентных преимуществ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Формулирование стратегии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305D17" w:rsidRDefault="00305D17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D17" w:rsidRPr="002C3556" w:rsidRDefault="004E5D93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5</w:t>
      </w:r>
      <w:r w:rsidR="002C35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шагов для анализа макроэкономической среды: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политических факторов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экономических условий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социокультурных влияний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технологических изменений</w:t>
      </w:r>
    </w:p>
    <w:p w:rsidR="00305D17" w:rsidRPr="002C3556" w:rsidRDefault="00305D17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4E5D93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2C355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C3556" w:rsidRPr="002C3556">
        <w:rPr>
          <w:rFonts w:ascii="Times New Roman" w:eastAsia="Calibri" w:hAnsi="Times New Roman" w:cs="Times New Roman"/>
          <w:sz w:val="28"/>
          <w:szCs w:val="28"/>
        </w:rPr>
        <w:t xml:space="preserve">Поставьте в правильной последовательности этапы методологии </w:t>
      </w:r>
      <w:proofErr w:type="gramStart"/>
      <w:r w:rsidR="002C3556" w:rsidRPr="002C3556">
        <w:rPr>
          <w:rFonts w:ascii="Times New Roman" w:eastAsia="Calibri" w:hAnsi="Times New Roman" w:cs="Times New Roman"/>
          <w:sz w:val="28"/>
          <w:szCs w:val="28"/>
        </w:rPr>
        <w:t>производственного</w:t>
      </w:r>
      <w:proofErr w:type="gramEnd"/>
      <w:r w:rsidR="002C3556" w:rsidRPr="002C3556">
        <w:rPr>
          <w:rFonts w:ascii="Times New Roman" w:eastAsia="Calibri" w:hAnsi="Times New Roman" w:cs="Times New Roman"/>
          <w:sz w:val="28"/>
          <w:szCs w:val="28"/>
        </w:rPr>
        <w:t xml:space="preserve"> бизнес-администрирования: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Анализ текущих процессов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Определение целей и задач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Разработка стратегий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Внедрение изменений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>, А,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4E5D93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2C3556" w:rsidRPr="002C3556">
        <w:rPr>
          <w:rFonts w:ascii="Times New Roman" w:eastAsia="Calibri" w:hAnsi="Times New Roman" w:cs="Times New Roman"/>
          <w:sz w:val="28"/>
          <w:szCs w:val="28"/>
        </w:rPr>
        <w:t>. Установите правильную последовательность инструментов менеджмента качества, начиная с базового уровня качества и заканчивая максимальным: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Внедрение системы управления качеством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Проведение внутреннего аудита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Определение стандартов качества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Мониторинг и анализ результатов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4E5D93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2C3556" w:rsidRPr="002C3556">
        <w:rPr>
          <w:rFonts w:ascii="Times New Roman" w:eastAsia="Calibri" w:hAnsi="Times New Roman" w:cs="Times New Roman"/>
          <w:sz w:val="28"/>
          <w:szCs w:val="28"/>
        </w:rPr>
        <w:t>. Установите последовательность шагов в методологии кадрового администрирования, начиная с планирования и заканчивая проведением анализа: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Оценка потребностей в кадрах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Подбор персонала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lastRenderedPageBreak/>
        <w:t>В) Введение в должность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Оценка эффективности работы сотрудников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750615" w:rsidRPr="00750615" w:rsidRDefault="004E5D93" w:rsidP="007506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реализации антикризисной программы: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Ресурсное обеспечение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Организационная структура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Контроль и оценка результатов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Внедрение программы</w:t>
      </w:r>
      <w:r w:rsidR="00750615"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0615" w:rsidRPr="0075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А, Б, Г, В</w:t>
      </w:r>
    </w:p>
    <w:p w:rsidR="00750615" w:rsidRPr="00553BFB" w:rsidRDefault="00750615" w:rsidP="0075061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1D136F" w:rsidRP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2673C6" w:rsidRDefault="002673C6" w:rsidP="00267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A731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A7312">
        <w:rPr>
          <w:rFonts w:ascii="Times New Roman" w:eastAsia="Times New Roman" w:hAnsi="Times New Roman" w:cs="Times New Roman"/>
          <w:sz w:val="28"/>
          <w:szCs w:val="28"/>
        </w:rPr>
        <w:t>Под экономической эффективностью научных исследований в целом понимают снижение _______ общественного и живого труда на производство продукции в той отрасли, где внедряют законченные научно-исследовательские работы и опытно-конструкторские разработки</w:t>
      </w:r>
      <w:r w:rsidRPr="00BA73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312">
        <w:rPr>
          <w:rFonts w:ascii="Times New Roman" w:eastAsia="Calibri" w:hAnsi="Times New Roman" w:cs="Times New Roman"/>
          <w:sz w:val="28"/>
          <w:szCs w:val="28"/>
        </w:rPr>
        <w:t>Правильный ответ: затрат</w:t>
      </w:r>
    </w:p>
    <w:p w:rsidR="00BA7312" w:rsidRPr="00553BFB" w:rsidRDefault="00BA7312" w:rsidP="00BA731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A731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A7312">
        <w:rPr>
          <w:rFonts w:ascii="Times New Roman" w:eastAsia="Times New Roman" w:hAnsi="Times New Roman" w:cs="Times New Roman"/>
          <w:sz w:val="28"/>
          <w:szCs w:val="28"/>
        </w:rPr>
        <w:t>Диссертация – это _</w:t>
      </w:r>
      <w:r w:rsidRPr="00BA7312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 работа, подготовленная с целью ее публичной защиты для получения ученой степени</w:t>
      </w:r>
      <w:r w:rsidRPr="00BA73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31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BA7312">
        <w:rPr>
          <w:rFonts w:ascii="Times New Roman" w:eastAsia="Calibri" w:hAnsi="Times New Roman" w:cs="Times New Roman"/>
          <w:sz w:val="28"/>
          <w:szCs w:val="28"/>
        </w:rPr>
        <w:t>научная</w:t>
      </w:r>
      <w:proofErr w:type="gramEnd"/>
    </w:p>
    <w:p w:rsidR="00BA7312" w:rsidRPr="00553BFB" w:rsidRDefault="00BA7312" w:rsidP="00BA731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A7312">
        <w:rPr>
          <w:rFonts w:ascii="Times New Roman" w:eastAsia="Calibri" w:hAnsi="Times New Roman" w:cs="Times New Roman"/>
          <w:sz w:val="28"/>
          <w:szCs w:val="28"/>
        </w:rPr>
        <w:t>. __________ - это форма 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 изменению.</w:t>
      </w:r>
    </w:p>
    <w:p w:rsidR="00BA7312" w:rsidRPr="00BA7312" w:rsidRDefault="00BA7312" w:rsidP="00BA73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312">
        <w:rPr>
          <w:rFonts w:ascii="Times New Roman" w:eastAsia="Calibri" w:hAnsi="Times New Roman" w:cs="Times New Roman"/>
          <w:sz w:val="28"/>
          <w:szCs w:val="28"/>
        </w:rPr>
        <w:t>Правильный ответ: наука</w:t>
      </w:r>
    </w:p>
    <w:p w:rsidR="00BA7312" w:rsidRPr="00553BFB" w:rsidRDefault="00BA7312" w:rsidP="00BA731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8420DB" w:rsidRPr="008420DB" w:rsidRDefault="00BA7312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136F">
        <w:rPr>
          <w:rFonts w:ascii="Times New Roman" w:hAnsi="Times New Roman" w:cs="Times New Roman"/>
          <w:sz w:val="28"/>
          <w:szCs w:val="28"/>
        </w:rPr>
        <w:t>. С</w:t>
      </w:r>
      <w:r w:rsidR="008420DB" w:rsidRPr="008420DB">
        <w:rPr>
          <w:rFonts w:ascii="Times New Roman" w:hAnsi="Times New Roman" w:cs="Times New Roman"/>
          <w:sz w:val="28"/>
          <w:szCs w:val="28"/>
        </w:rPr>
        <w:t>реда прогнозирования включает в себя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внешние и</w:t>
      </w:r>
      <w:r w:rsidR="001D136F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факторы</w:t>
      </w:r>
      <w:r w:rsidR="008420DB" w:rsidRPr="008420DB">
        <w:rPr>
          <w:rFonts w:ascii="Times New Roman" w:hAnsi="Times New Roman" w:cs="Times New Roman"/>
          <w:sz w:val="28"/>
          <w:szCs w:val="28"/>
        </w:rPr>
        <w:t>,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>
        <w:rPr>
          <w:rFonts w:ascii="Times New Roman" w:hAnsi="Times New Roman" w:cs="Times New Roman"/>
          <w:sz w:val="28"/>
          <w:szCs w:val="28"/>
        </w:rPr>
        <w:t>условия и обстоятельства,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которые оказывают влияние на объект прогнозирования и определяют его развитие.</w:t>
      </w:r>
    </w:p>
    <w:p w:rsidR="001D136F" w:rsidRDefault="008420DB" w:rsidP="00661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внутренние</w:t>
      </w:r>
      <w:proofErr w:type="gramEnd"/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8420DB" w:rsidRPr="008420DB" w:rsidRDefault="00BA731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8420DB" w:rsidRPr="008420DB">
        <w:rPr>
          <w:rFonts w:ascii="Times New Roman" w:hAnsi="Times New Roman" w:cs="Times New Roman"/>
          <w:sz w:val="28"/>
          <w:szCs w:val="28"/>
        </w:rPr>
        <w:t>Дополните: методы разработки прогнозов делятся на две основные группы:</w:t>
      </w:r>
      <w:r w:rsidR="00C71939" w:rsidRPr="00C71939">
        <w:t xml:space="preserve"> </w:t>
      </w:r>
      <w:r w:rsidR="00C71939" w:rsidRPr="00C71939">
        <w:rPr>
          <w:rFonts w:ascii="Times New Roman" w:hAnsi="Times New Roman" w:cs="Times New Roman"/>
          <w:sz w:val="28"/>
          <w:szCs w:val="28"/>
        </w:rPr>
        <w:t xml:space="preserve">фактографические (формализованные) </w:t>
      </w:r>
      <w:r w:rsidR="008420DB" w:rsidRPr="008420DB">
        <w:rPr>
          <w:rFonts w:ascii="Times New Roman" w:hAnsi="Times New Roman" w:cs="Times New Roman"/>
          <w:sz w:val="28"/>
          <w:szCs w:val="28"/>
        </w:rPr>
        <w:t>и ______________.</w:t>
      </w:r>
    </w:p>
    <w:p w:rsidR="008420DB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и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экспертные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 (интуитивные).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8420DB" w:rsidRPr="008420DB" w:rsidRDefault="00BA731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2673C6">
        <w:rPr>
          <w:rFonts w:ascii="Times New Roman" w:hAnsi="Times New Roman" w:cs="Times New Roman"/>
          <w:sz w:val="28"/>
          <w:szCs w:val="28"/>
        </w:rPr>
        <w:t>О</w:t>
      </w:r>
      <w:r w:rsidR="008420DB" w:rsidRPr="008420DB">
        <w:rPr>
          <w:rFonts w:ascii="Times New Roman" w:hAnsi="Times New Roman" w:cs="Times New Roman"/>
          <w:sz w:val="28"/>
          <w:szCs w:val="28"/>
        </w:rPr>
        <w:t>сновные виды функций</w:t>
      </w:r>
      <w:r w:rsidR="002673C6">
        <w:rPr>
          <w:rFonts w:ascii="Times New Roman" w:hAnsi="Times New Roman" w:cs="Times New Roman"/>
          <w:sz w:val="28"/>
          <w:szCs w:val="28"/>
        </w:rPr>
        <w:t>, которые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используются в </w:t>
      </w:r>
      <w:proofErr w:type="spellStart"/>
      <w:r w:rsidR="008420DB" w:rsidRPr="008420DB">
        <w:rPr>
          <w:rFonts w:ascii="Times New Roman" w:hAnsi="Times New Roman" w:cs="Times New Roman"/>
          <w:sz w:val="28"/>
          <w:szCs w:val="28"/>
        </w:rPr>
        <w:t>экстраполяционном</w:t>
      </w:r>
      <w:proofErr w:type="spellEnd"/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прогнозировании</w:t>
      </w:r>
      <w:r w:rsidR="002673C6">
        <w:rPr>
          <w:rFonts w:ascii="Times New Roman" w:hAnsi="Times New Roman" w:cs="Times New Roman"/>
          <w:sz w:val="28"/>
          <w:szCs w:val="28"/>
        </w:rPr>
        <w:t>:_________,</w:t>
      </w:r>
      <w:r w:rsidR="002673C6" w:rsidRPr="002673C6">
        <w:t xml:space="preserve"> </w:t>
      </w:r>
      <w:r w:rsidR="002673C6" w:rsidRPr="002673C6">
        <w:rPr>
          <w:rFonts w:ascii="Times New Roman" w:hAnsi="Times New Roman" w:cs="Times New Roman"/>
          <w:sz w:val="28"/>
          <w:szCs w:val="28"/>
        </w:rPr>
        <w:t>параболическая, экспоненциальная</w:t>
      </w:r>
      <w:r w:rsidR="002673C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линейная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6814B2" w:rsidRPr="006814B2" w:rsidRDefault="00BA731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антикризисного управления является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восстановление стабильности и предотвращение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банкротства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Default="00BA731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элементов антикризисной стратегии является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внешней и внутренней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среды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Pr="006814B2" w:rsidRDefault="00BA7312" w:rsidP="00681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внедрения антикризисных мер называется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6814B2" w:rsidRPr="006814B2">
        <w:rPr>
          <w:rFonts w:ascii="Calibri" w:eastAsia="Calibri" w:hAnsi="Calibri" w:cs="Times New Roman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антикризисной</w:t>
      </w:r>
      <w:proofErr w:type="gramEnd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939" w:rsidRDefault="00C71939" w:rsidP="00C71939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:rsid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3BE" w:rsidRP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r w:rsidRPr="00AA53BE">
        <w:rPr>
          <w:rFonts w:ascii="Times New Roman" w:eastAsia="Calibri" w:hAnsi="Times New Roman" w:cs="Times New Roman"/>
          <w:sz w:val="28"/>
          <w:szCs w:val="28"/>
        </w:rPr>
        <w:t>При наличии нескольких методик для определения одного и того же параметра выбирается та, которая имеет _________________.</w:t>
      </w:r>
    </w:p>
    <w:p w:rsid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BE">
        <w:rPr>
          <w:rFonts w:ascii="Times New Roman" w:eastAsia="Calibri" w:hAnsi="Times New Roman" w:cs="Times New Roman"/>
          <w:sz w:val="28"/>
          <w:szCs w:val="28"/>
        </w:rPr>
        <w:t>Правильный ответ: наименьшую погрешность/меньше отклонений.</w:t>
      </w:r>
    </w:p>
    <w:p w:rsidR="00AA53BE" w:rsidRDefault="00AA53BE" w:rsidP="00AA53B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667C5D" w:rsidRPr="00553BFB" w:rsidRDefault="00667C5D" w:rsidP="00AA53B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53BE" w:rsidRPr="00AA53BE" w:rsidRDefault="00AA53BE" w:rsidP="00AA53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AA53B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Пятый этап научно-исследовательской работы включает внедрение результатов НИР в производство и определение </w:t>
      </w:r>
      <w:proofErr w:type="gramStart"/>
      <w:r w:rsidRPr="00AA53B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</w:t>
      </w:r>
      <w:proofErr w:type="gramEnd"/>
      <w:r w:rsidRPr="00AA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________________.</w:t>
      </w:r>
      <w:r w:rsidRPr="00AA53B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53BE" w:rsidRP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BE">
        <w:rPr>
          <w:rFonts w:ascii="Times New Roman" w:eastAsia="Calibri" w:hAnsi="Times New Roman" w:cs="Times New Roman"/>
          <w:sz w:val="28"/>
          <w:szCs w:val="28"/>
        </w:rPr>
        <w:t>Правильный ответ: эффекта/положительного результата/прибыли.</w:t>
      </w:r>
    </w:p>
    <w:p w:rsidR="00AA53BE" w:rsidRPr="00553BFB" w:rsidRDefault="00AA53BE" w:rsidP="00AA53B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3BE" w:rsidRP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A53BE">
        <w:rPr>
          <w:rFonts w:ascii="Times New Roman" w:eastAsia="Calibri" w:hAnsi="Times New Roman" w:cs="Times New Roman"/>
          <w:sz w:val="28"/>
          <w:szCs w:val="28"/>
        </w:rPr>
        <w:t>. Перечислите этапы научного познания.</w:t>
      </w:r>
    </w:p>
    <w:p w:rsidR="00AA53BE" w:rsidRPr="00AA53BE" w:rsidRDefault="00AA53BE" w:rsidP="00AA53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3BE">
        <w:rPr>
          <w:rFonts w:ascii="Times New Roman" w:eastAsia="Calibri" w:hAnsi="Times New Roman" w:cs="Times New Roman"/>
          <w:sz w:val="28"/>
          <w:szCs w:val="28"/>
        </w:rPr>
        <w:t>Правильный ответ: возникновение идеи; формирование понятий и суждений; выдвижение гипотез; обобщение научных фактов; доказательство.</w:t>
      </w:r>
    </w:p>
    <w:p w:rsidR="00AA53BE" w:rsidRPr="00553BFB" w:rsidRDefault="00AA53BE" w:rsidP="00AA53B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AA53BE" w:rsidRDefault="00AA53BE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2673C6" w:rsidRDefault="00AA53BE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>Как аналитическая работа влияет на качество управленческих решений в финансовой и маркетинговой сферах предприятия?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673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73C6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позволяет собрать и обработать данные о показателях,</w:t>
      </w:r>
    </w:p>
    <w:p w:rsidR="008420DB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выявить тенденции, оценить риски и возможности.</w:t>
      </w:r>
    </w:p>
    <w:p w:rsidR="00C71939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667C5D" w:rsidRPr="00667C5D" w:rsidRDefault="00667C5D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2673C6" w:rsidRDefault="00AA53BE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 xml:space="preserve">В чём преимущества метода </w:t>
      </w:r>
      <w:proofErr w:type="spellStart"/>
      <w:r w:rsidR="008420DB" w:rsidRPr="002673C6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 w:rsidR="008420DB" w:rsidRPr="002673C6">
        <w:rPr>
          <w:rFonts w:ascii="Times New Roman" w:hAnsi="Times New Roman" w:cs="Times New Roman"/>
          <w:sz w:val="28"/>
          <w:szCs w:val="28"/>
        </w:rPr>
        <w:t xml:space="preserve"> по сравнению с другими экспертными методами прогнозирования?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</w:t>
      </w:r>
      <w:r w:rsidRPr="002673C6">
        <w:rPr>
          <w:rFonts w:ascii="Times New Roman" w:hAnsi="Times New Roman" w:cs="Times New Roman"/>
          <w:sz w:val="28"/>
          <w:szCs w:val="28"/>
        </w:rPr>
        <w:t>:</w:t>
      </w:r>
    </w:p>
    <w:p w:rsidR="002673C6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получение согласованного мнения группы экспертов,</w:t>
      </w:r>
    </w:p>
    <w:p w:rsidR="008420DB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 xml:space="preserve"> обеспечение анонимности и независимости суждений.</w:t>
      </w:r>
    </w:p>
    <w:p w:rsidR="00C71939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6814B2" w:rsidRP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43F" w:rsidRPr="00AE4005" w:rsidRDefault="00AA53BE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На чем основан фактографический (формальный) </w:t>
      </w:r>
      <w:r w:rsidR="0030143F" w:rsidRPr="00AE4005">
        <w:rPr>
          <w:rFonts w:ascii="Times New Roman" w:hAnsi="Times New Roman" w:cs="Times New Roman"/>
          <w:sz w:val="28"/>
          <w:szCs w:val="28"/>
        </w:rPr>
        <w:t>метод разработки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 прогнозов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</w:p>
    <w:p w:rsidR="0030143F" w:rsidRPr="00AE4005" w:rsidRDefault="0030143F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4005" w:rsidRPr="00AE4005"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>должен содержать следующие смысловые элементы:</w:t>
      </w:r>
    </w:p>
    <w:p w:rsidR="00AE4005" w:rsidRDefault="0030143F" w:rsidP="00C7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Фактографически</w:t>
      </w:r>
      <w:r w:rsidR="00AE4005" w:rsidRPr="00AE4005">
        <w:rPr>
          <w:rFonts w:ascii="Times New Roman" w:hAnsi="Times New Roman" w:cs="Times New Roman"/>
          <w:sz w:val="28"/>
          <w:szCs w:val="28"/>
        </w:rPr>
        <w:t>й</w:t>
      </w:r>
      <w:r w:rsidRPr="00AE4005">
        <w:rPr>
          <w:rFonts w:ascii="Times New Roman" w:hAnsi="Times New Roman" w:cs="Times New Roman"/>
          <w:sz w:val="28"/>
          <w:szCs w:val="28"/>
        </w:rPr>
        <w:t xml:space="preserve"> метод основан </w:t>
      </w:r>
      <w:proofErr w:type="gramStart"/>
      <w:r w:rsidRPr="00AE40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E4005">
        <w:rPr>
          <w:rFonts w:ascii="Times New Roman" w:hAnsi="Times New Roman" w:cs="Times New Roman"/>
          <w:sz w:val="28"/>
          <w:szCs w:val="28"/>
        </w:rPr>
        <w:t>: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анализе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исторических данных</w:t>
      </w:r>
      <w:r w:rsidR="00AE4005">
        <w:rPr>
          <w:rFonts w:ascii="Times New Roman" w:hAnsi="Times New Roman" w:cs="Times New Roman"/>
          <w:sz w:val="28"/>
          <w:szCs w:val="28"/>
        </w:rPr>
        <w:t>;</w:t>
      </w:r>
      <w:r w:rsidRPr="00AE4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lastRenderedPageBreak/>
        <w:t>выявлении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закономерностей, которые затем используются для прогнозирования будущих тенденций. </w:t>
      </w:r>
    </w:p>
    <w:p w:rsidR="006814B2" w:rsidRDefault="00AE4005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6814B2" w:rsidRPr="006814B2" w:rsidRDefault="00AA53BE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. Опишите, что такое SWOT-анализ и приведите пример его применения в малом бизнесе.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   SWOT-анализ — это инструмент стратегического менеджмента, позволяющий оценить сильные и слабые стороны, возможности и угрозы для бизнеса. Например, для ресторана SWOT-анализ может выявить сильные стороны (уникальное меню), слабые (недостаточная реклама), возможности (высокий интерес к здоровому питанию) и угрозы (конкуренция со стороны новых заведений).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AA53BE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. Какие методы планирования в </w:t>
      </w:r>
      <w:proofErr w:type="gramStart"/>
      <w:r w:rsidR="006814B2" w:rsidRPr="006814B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 вы можете назвать, и когда каждый из них следует использовать?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Методы планирования включают стратегическое планирование (для долгосрочных целей), тактическое планирование (для среднесрочных задач) и операционное планирование (для ежедневных операций). Стратегическое планирование важно для определения направления бизнеса, тактическое — для реализации стратегии, а операционное — для управления повседневной деятельностью.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AA53BE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. Объясните, что подразумевается под управлением корпоративными </w:t>
      </w:r>
      <w:proofErr w:type="gramStart"/>
      <w:r w:rsidR="006814B2" w:rsidRPr="006814B2">
        <w:rPr>
          <w:rFonts w:ascii="Times New Roman" w:eastAsia="Calibri" w:hAnsi="Times New Roman" w:cs="Times New Roman"/>
          <w:sz w:val="28"/>
          <w:szCs w:val="28"/>
        </w:rPr>
        <w:t>интересами</w:t>
      </w:r>
      <w:proofErr w:type="gramEnd"/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="006814B2" w:rsidRPr="006814B2">
        <w:rPr>
          <w:rFonts w:ascii="Times New Roman" w:eastAsia="Calibri" w:hAnsi="Times New Roman" w:cs="Times New Roman"/>
          <w:sz w:val="28"/>
          <w:szCs w:val="28"/>
        </w:rPr>
        <w:t>какие</w:t>
      </w:r>
      <w:proofErr w:type="gramEnd"/>
      <w:r w:rsidR="006814B2" w:rsidRPr="006814B2">
        <w:rPr>
          <w:rFonts w:ascii="Times New Roman" w:eastAsia="Calibri" w:hAnsi="Times New Roman" w:cs="Times New Roman"/>
          <w:sz w:val="28"/>
          <w:szCs w:val="28"/>
        </w:rPr>
        <w:t xml:space="preserve"> основные задачи оно ставит?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 должен содержать следующие смысловые элементы (обязательный минимум): Управление корпоративными интересами включает в себя процессы, обеспечивающие баланс интересов акционеров, менеджмента, сотрудников и других заинтересованных сторон. Основные задачи — минимизация конфликтов интересов, обеспечение устойчивого роста компании и улучшение корпоративной репутации.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B52E7F" w:rsidRDefault="00B52E7F" w:rsidP="00AE4005">
      <w:pPr>
        <w:rPr>
          <w:rFonts w:ascii="Times New Roman" w:hAnsi="Times New Roman" w:cs="Times New Roman"/>
          <w:sz w:val="28"/>
          <w:szCs w:val="28"/>
        </w:rPr>
      </w:pPr>
    </w:p>
    <w:p w:rsidR="00AE4005" w:rsidRDefault="00AE4005" w:rsidP="00AE4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E400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r w:rsidRPr="00880A38">
        <w:rPr>
          <w:rFonts w:ascii="Times New Roman" w:eastAsia="Calibri" w:hAnsi="Times New Roman" w:cs="Times New Roman"/>
          <w:sz w:val="28"/>
          <w:szCs w:val="28"/>
        </w:rPr>
        <w:t>Какой аспект научной этики был нарушен, и какие могут быть последствия для исследователей если исследователь</w:t>
      </w:r>
      <w:proofErr w:type="gramStart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выложил в интернет данные своего эксперимента до публикации статьи в научном журнале?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Время выполнения – 5 мин.</w:t>
      </w:r>
      <w:r w:rsidRPr="00880A3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Ожидаемый результат: </w:t>
      </w:r>
      <w:r w:rsidRPr="00880A38">
        <w:rPr>
          <w:rFonts w:ascii="Times New Roman" w:eastAsia="Calibri" w:hAnsi="Times New Roman" w:cs="Times New Roman"/>
          <w:sz w:val="28"/>
          <w:szCs w:val="28"/>
        </w:rPr>
        <w:t>Нарушен аспект конфиденциальности данных. Последствия - утечка данных может подвергнуть участников риску и подорвать доверие к исследователю.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880A38" w:rsidRDefault="00880A38" w:rsidP="00880A38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6814B2" w:rsidRDefault="00880A38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14B2" w:rsidRPr="006814B2">
        <w:rPr>
          <w:rFonts w:ascii="Times New Roman" w:hAnsi="Times New Roman" w:cs="Times New Roman"/>
          <w:sz w:val="28"/>
          <w:szCs w:val="28"/>
        </w:rPr>
        <w:t>. В вашем городе работают 5 кафе. Необходимо оценить их конкурентные преимущества. Кафе</w:t>
      </w:r>
      <w:proofErr w:type="gramStart"/>
      <w:r w:rsidR="006814B2" w:rsidRPr="006814B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6814B2" w:rsidRPr="006814B2">
        <w:rPr>
          <w:rFonts w:ascii="Times New Roman" w:hAnsi="Times New Roman" w:cs="Times New Roman"/>
          <w:sz w:val="28"/>
          <w:szCs w:val="28"/>
        </w:rPr>
        <w:t xml:space="preserve"> предлагает бесплатный </w:t>
      </w:r>
      <w:proofErr w:type="spellStart"/>
      <w:r w:rsidR="006814B2"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="006814B2" w:rsidRPr="006814B2">
        <w:rPr>
          <w:rFonts w:ascii="Times New Roman" w:hAnsi="Times New Roman" w:cs="Times New Roman"/>
          <w:sz w:val="28"/>
          <w:szCs w:val="28"/>
        </w:rPr>
        <w:t>, кафе B - низкие цены, кафе C - уникальное меню, кафе D - высокое качество обслуживания, кафе E - удобное месторасположение. Какое кафе имеет наибольшее конкурентное преимущество на основе предложенных факторов?</w:t>
      </w:r>
    </w:p>
    <w:p w:rsidR="006814B2" w:rsidRPr="00B719C6" w:rsidRDefault="006814B2" w:rsidP="00681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мин.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B2">
        <w:rPr>
          <w:rFonts w:ascii="Times New Roman" w:hAnsi="Times New Roman" w:cs="Times New Roman"/>
          <w:sz w:val="28"/>
          <w:szCs w:val="28"/>
        </w:rPr>
        <w:t xml:space="preserve">Каждое преимущество имеет свою ценность в зависимости от предпочтений целевой аудитории. Для молодежи может быть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важен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 xml:space="preserve">, для людей с ограниченным бюджетом - низкие цены. Однако уникальное меню, высокое качество обслуживания и удобное месторасположение также могут быть решающими. Кафе C с уникальным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меню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скорее всего привлечет больше клиентов, что сделает его сильным конкурентом.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6814B2" w:rsidRDefault="00880A38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04D2" w:rsidRPr="001104D2">
        <w:rPr>
          <w:rFonts w:ascii="Times New Roman" w:hAnsi="Times New Roman" w:cs="Times New Roman"/>
          <w:sz w:val="28"/>
          <w:szCs w:val="28"/>
        </w:rPr>
        <w:t>.</w:t>
      </w:r>
      <w:r w:rsidR="006814B2" w:rsidRPr="001104D2">
        <w:rPr>
          <w:rFonts w:ascii="Times New Roman" w:hAnsi="Times New Roman" w:cs="Times New Roman"/>
          <w:sz w:val="28"/>
          <w:szCs w:val="28"/>
        </w:rPr>
        <w:t xml:space="preserve"> Проведите SWOT-анализ компании, производящей спортивную одежду. Сильные стороны: известный бренд, качественные материалы. Слабые стороны: высокая цена, ограниченная линейка продуктов. Возможности: растущий рынок фитнеса. Угрозы: конкуренты с низкими ценами.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Сильные стороны: известный бренд, качественные материалы.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Слабые стороны: высокая цена, ограниченная линейка продуктов.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Возможности: растущий рынок фитнеса.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Угрозы: конкуренты с низкими ценами.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Стратегия: улучшение линейки продуктов и предложение акций для привлечения покупателей.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6814B2" w:rsidRPr="001104D2" w:rsidRDefault="00880A38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косметику, и вы хотите выбрать целевой рынок. У вас есть три сегмента: молодежь (15-25 лет), средний возраст (26-45 лет) и пожилые (46+). Как определить, какой сегмент является наиболее перспективным?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Проведите исследование рынка, чтобы выяснить, какой сегмент имеет наибольшую покупательскую способность и заинтересованность в вашей продукции. Сравните тенденции и предпочтения в каждом сегменте. В результате вы можете выявить, что сегмент среднего возраста стремится покупать больше косметики, что делает его наиболее перспективным.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6814B2" w:rsidRPr="001104D2" w:rsidRDefault="00880A38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электромобили. Конкуренты начали выпускать новые модели с аналогичными характеристиками, но по более низким ценам. Каковы ваши шаги для увеличения конкурентоспособности?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:rsidR="006814B2" w:rsidRP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1104D2">
        <w:rPr>
          <w:rFonts w:ascii="Times New Roman" w:hAnsi="Times New Roman" w:cs="Times New Roman"/>
          <w:sz w:val="28"/>
          <w:szCs w:val="28"/>
        </w:rPr>
        <w:t>Улучшение качества продукта, внедрение инноваций, снижение затрат на производство, работа над улучшением бренда и сервиса, а также пересмотр ценовой политики могут помочь сохранить конкурентоспособность.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4B2" w:rsidRPr="001104D2" w:rsidRDefault="00880A38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Какие барьеры могут помешать новой компании войти на рынок шампуней? Назовите 3-5 барьеров и объясните их.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1. Брендовая лояльность: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 xml:space="preserve">Существующие бренды имеют </w:t>
      </w:r>
      <w:proofErr w:type="gramStart"/>
      <w:r w:rsidRPr="001104D2">
        <w:rPr>
          <w:rFonts w:ascii="Times New Roman" w:hAnsi="Times New Roman" w:cs="Times New Roman"/>
          <w:sz w:val="28"/>
          <w:szCs w:val="28"/>
        </w:rPr>
        <w:t>устойчивую</w:t>
      </w:r>
      <w:proofErr w:type="gramEnd"/>
      <w:r w:rsidRPr="001104D2">
        <w:rPr>
          <w:rFonts w:ascii="Times New Roman" w:hAnsi="Times New Roman" w:cs="Times New Roman"/>
          <w:sz w:val="28"/>
          <w:szCs w:val="28"/>
        </w:rPr>
        <w:t xml:space="preserve"> клиентскую база.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2. Капитальные затраты: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>Высокие стартовые вложения в производство и маркетинг.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3. Лицензирование и стандарты: Необходимость соблюдения стандартов качества и получения лицензий.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4. Канал распределения: Сложность налаживания дистрибуции.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lastRenderedPageBreak/>
        <w:t>5.Конкуренция на цене: Невозможность конкурировать с крупными брендами по ценам.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6814B2" w:rsidRPr="0086316B" w:rsidRDefault="00880A38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2E7F" w:rsidRPr="00B52E7F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B52E7F"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316B">
        <w:rPr>
          <w:rFonts w:ascii="Times New Roman" w:hAnsi="Times New Roman" w:cs="Times New Roman"/>
          <w:sz w:val="28"/>
          <w:szCs w:val="28"/>
        </w:rPr>
        <w:t>В вашем регионе существует три основных игрока на рынке мобильных телефонов. Сравните свои цены с ценами конкурентов, установив цену на 10% ниже средней цены на рынке. Как это повлияет на вашу конкурентоспособность?</w:t>
      </w:r>
    </w:p>
    <w:p w:rsidR="00B52E7F" w:rsidRPr="0086316B" w:rsidRDefault="00B52E7F" w:rsidP="00B52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:rsidR="00B52E7F" w:rsidRPr="0086316B" w:rsidRDefault="00B52E7F" w:rsidP="00B52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86316B" w:rsidRDefault="006814B2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Установка цены на 10% ниже средней поможет привлечь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ценочувствительных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 xml:space="preserve"> клиентов, но также может снизить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маржинальность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>. Необходимо следить за формированием бренда и за качеством, чтобы не потерять позицию на рынке.</w:t>
      </w:r>
    </w:p>
    <w:p w:rsidR="00B52E7F" w:rsidRPr="0086316B" w:rsidRDefault="00B52E7F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52E7F" w:rsidRPr="0086316B" w:rsidRDefault="00B52E7F" w:rsidP="00B52E7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880A38">
        <w:rPr>
          <w:rFonts w:ascii="Times New Roman" w:eastAsia="Calibri" w:hAnsi="Times New Roman" w:cs="Times New Roman"/>
          <w:sz w:val="28"/>
          <w:szCs w:val="28"/>
        </w:rPr>
        <w:t>Какой аспект научной этики был нарушен, и какие могут быть последствия для исследователей если исследователь</w:t>
      </w:r>
      <w:proofErr w:type="gramStart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proofErr w:type="gramEnd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включил в свою научную работу данные, не указав их источник, и таким образом, сделал их своими?</w:t>
      </w:r>
    </w:p>
    <w:p w:rsidR="00880A38" w:rsidRPr="00880A38" w:rsidRDefault="00880A38" w:rsidP="00880A38">
      <w:pPr>
        <w:tabs>
          <w:tab w:val="left" w:pos="383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Время выполнения – 5 мин.</w:t>
      </w:r>
      <w:r w:rsidRPr="00880A3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80A3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ab/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Ожидаемый результат: </w:t>
      </w:r>
      <w:r w:rsidRPr="00880A38">
        <w:rPr>
          <w:rFonts w:ascii="Times New Roman" w:eastAsia="Calibri" w:hAnsi="Times New Roman" w:cs="Times New Roman"/>
          <w:sz w:val="28"/>
          <w:szCs w:val="28"/>
        </w:rPr>
        <w:t>Нарушен аспект академической честности и плагиата. Последствия - ученый может быть исключен из академического сообщества, и его репутация будет подорвана.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880A38" w:rsidRPr="0086316B" w:rsidRDefault="00880A38" w:rsidP="00880A38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80A38">
        <w:rPr>
          <w:rFonts w:ascii="Times New Roman" w:eastAsia="Calibri" w:hAnsi="Times New Roman" w:cs="Times New Roman"/>
          <w:sz w:val="28"/>
          <w:szCs w:val="28"/>
        </w:rPr>
        <w:t>. Какой аспект научной этики был нарушен, и какие могут быть последствия для исследователей если исследователь</w:t>
      </w:r>
      <w:proofErr w:type="gramStart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880A38">
        <w:rPr>
          <w:rFonts w:ascii="Times New Roman" w:eastAsia="Calibri" w:hAnsi="Times New Roman" w:cs="Times New Roman"/>
          <w:sz w:val="28"/>
          <w:szCs w:val="28"/>
        </w:rPr>
        <w:t xml:space="preserve"> получил согласие участников на участие в исследовании, но не предоставил им полной информации о возможных рисках?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Время выполнения – 5 мин.</w:t>
      </w:r>
      <w:r w:rsidRPr="00880A3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Ожидаемый результат: </w:t>
      </w:r>
      <w:r w:rsidRPr="00880A38">
        <w:rPr>
          <w:rFonts w:ascii="Times New Roman" w:eastAsia="Calibri" w:hAnsi="Times New Roman" w:cs="Times New Roman"/>
          <w:sz w:val="28"/>
          <w:szCs w:val="28"/>
        </w:rPr>
        <w:t>Нарушен аспект согласия участников. Последствия - возможные правовые санкции и утрата доверия участников.</w:t>
      </w:r>
    </w:p>
    <w:p w:rsidR="00880A38" w:rsidRPr="00880A38" w:rsidRDefault="00880A38" w:rsidP="00880A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0A38">
        <w:rPr>
          <w:rFonts w:ascii="Times New Roman" w:eastAsia="Calibri" w:hAnsi="Times New Roman" w:cs="Times New Roman"/>
          <w:color w:val="000000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880A38" w:rsidRPr="0086316B" w:rsidRDefault="00880A38" w:rsidP="00880A38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667C5D" w:rsidRPr="00667C5D">
        <w:rPr>
          <w:rFonts w:ascii="Times New Roman" w:hAnsi="Times New Roman" w:cs="Times New Roman"/>
          <w:sz w:val="28"/>
          <w:szCs w:val="28"/>
        </w:rPr>
        <w:t>УК-1; УК-2; УК-4; УК-6; ОПК-1; ОПК-2; ОПК-3; ОПК-5; ПК-1; ПК-2; ПК-3; ПК-4; ПК-5; ПК-6; ПК-7; ПК-8</w:t>
      </w:r>
    </w:p>
    <w:p w:rsidR="006814B2" w:rsidRPr="006814B2" w:rsidRDefault="006814B2" w:rsidP="006814B2">
      <w:pPr>
        <w:rPr>
          <w:rFonts w:ascii="Times New Roman" w:hAnsi="Times New Roman" w:cs="Times New Roman"/>
          <w:b/>
          <w:sz w:val="28"/>
          <w:szCs w:val="28"/>
        </w:rPr>
      </w:pPr>
    </w:p>
    <w:sectPr w:rsidR="006814B2" w:rsidRPr="0068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20"/>
    <w:multiLevelType w:val="hybridMultilevel"/>
    <w:tmpl w:val="3078C0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3671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F5FFE"/>
    <w:multiLevelType w:val="multilevel"/>
    <w:tmpl w:val="BF0E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644FC"/>
    <w:multiLevelType w:val="hybridMultilevel"/>
    <w:tmpl w:val="60308358"/>
    <w:lvl w:ilvl="0" w:tplc="5216817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507C97"/>
    <w:multiLevelType w:val="hybridMultilevel"/>
    <w:tmpl w:val="F4A4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67D69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66B8B"/>
    <w:multiLevelType w:val="hybridMultilevel"/>
    <w:tmpl w:val="9086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37D80"/>
    <w:multiLevelType w:val="hybridMultilevel"/>
    <w:tmpl w:val="32B83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86F7A"/>
    <w:multiLevelType w:val="hybridMultilevel"/>
    <w:tmpl w:val="BE9291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B7"/>
    <w:rsid w:val="001104D2"/>
    <w:rsid w:val="00191377"/>
    <w:rsid w:val="001A19F0"/>
    <w:rsid w:val="001D136F"/>
    <w:rsid w:val="002673C6"/>
    <w:rsid w:val="002C3556"/>
    <w:rsid w:val="0030143F"/>
    <w:rsid w:val="00305D17"/>
    <w:rsid w:val="003A5EB7"/>
    <w:rsid w:val="00496864"/>
    <w:rsid w:val="004C5C1E"/>
    <w:rsid w:val="004E5D93"/>
    <w:rsid w:val="0050691D"/>
    <w:rsid w:val="00553BFB"/>
    <w:rsid w:val="00661BC3"/>
    <w:rsid w:val="00667C5D"/>
    <w:rsid w:val="006814B2"/>
    <w:rsid w:val="00750615"/>
    <w:rsid w:val="00792C37"/>
    <w:rsid w:val="008420DB"/>
    <w:rsid w:val="0085405D"/>
    <w:rsid w:val="0086316B"/>
    <w:rsid w:val="00864826"/>
    <w:rsid w:val="00880A38"/>
    <w:rsid w:val="008E00C1"/>
    <w:rsid w:val="009946A7"/>
    <w:rsid w:val="00994AB3"/>
    <w:rsid w:val="00A26142"/>
    <w:rsid w:val="00A70BA2"/>
    <w:rsid w:val="00AA53BE"/>
    <w:rsid w:val="00AB1C1C"/>
    <w:rsid w:val="00AE4005"/>
    <w:rsid w:val="00B51D1D"/>
    <w:rsid w:val="00B52E7F"/>
    <w:rsid w:val="00B55422"/>
    <w:rsid w:val="00B719C6"/>
    <w:rsid w:val="00B80F8E"/>
    <w:rsid w:val="00BA7312"/>
    <w:rsid w:val="00C47D5E"/>
    <w:rsid w:val="00C71939"/>
    <w:rsid w:val="00D76330"/>
    <w:rsid w:val="00D944D5"/>
    <w:rsid w:val="00E650A8"/>
    <w:rsid w:val="00E83667"/>
    <w:rsid w:val="00EC10A3"/>
    <w:rsid w:val="00F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944D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67C5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944D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67C5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3981</Words>
  <Characters>22692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14</cp:revision>
  <cp:lastPrinted>2025-03-27T05:50:00Z</cp:lastPrinted>
  <dcterms:created xsi:type="dcterms:W3CDTF">2025-03-21T09:44:00Z</dcterms:created>
  <dcterms:modified xsi:type="dcterms:W3CDTF">2025-03-27T05:50:00Z</dcterms:modified>
</cp:coreProperties>
</file>