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CBCCD" w14:textId="77777777" w:rsidR="00794DC7" w:rsidRDefault="00794DC7" w:rsidP="00794DC7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1573CD28" w14:textId="77777777" w:rsidR="00794DC7" w:rsidRDefault="00794DC7" w:rsidP="00794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«Финансовые технологии в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A270BB" w14:textId="291DDB56" w:rsidR="00794DC7" w:rsidRDefault="00794DC7" w:rsidP="00794DC7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7BB4A906" w14:textId="77777777" w:rsidR="006E2618" w:rsidRPr="00DC3319" w:rsidRDefault="006E2618" w:rsidP="006E2618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CC54CE1" w14:textId="77777777" w:rsidR="006E2618" w:rsidRPr="00DC3319" w:rsidRDefault="006E2618" w:rsidP="006E261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7C9B6F4" w14:textId="1B053C81" w:rsidR="00794DC7" w:rsidRPr="006E2618" w:rsidRDefault="006E2618" w:rsidP="006E2618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91BB3ED" w14:textId="77777777" w:rsidR="00794DC7" w:rsidRDefault="00794DC7" w:rsidP="00794DC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8666FF3" w14:textId="77777777" w:rsidR="006E2618" w:rsidRPr="00930500" w:rsidRDefault="006E2618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0500">
        <w:rPr>
          <w:rFonts w:ascii="Times New Roman" w:hAnsi="Times New Roman" w:cs="Times New Roman"/>
          <w:sz w:val="28"/>
          <w:szCs w:val="28"/>
        </w:rPr>
        <w:t xml:space="preserve">1. </w:t>
      </w:r>
      <w:r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CE18DD2" w14:textId="77777777" w:rsidR="006E2618" w:rsidRPr="00930500" w:rsidRDefault="006E2618" w:rsidP="00BD14A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30500">
        <w:rPr>
          <w:sz w:val="28"/>
          <w:szCs w:val="28"/>
        </w:rPr>
        <w:t xml:space="preserve">Целью автоматизации финансовой деятельности является: </w:t>
      </w:r>
    </w:p>
    <w:p w14:paraId="70AE71D0" w14:textId="657756ED" w:rsidR="00504576" w:rsidRDefault="006E2618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BD14AD">
        <w:rPr>
          <w:rFonts w:ascii="Times New Roman" w:hAnsi="Times New Roman" w:cs="Times New Roman"/>
          <w:sz w:val="28"/>
          <w:szCs w:val="28"/>
        </w:rPr>
        <w:t>у</w:t>
      </w:r>
      <w:r w:rsidR="00504576" w:rsidRPr="00930500">
        <w:rPr>
          <w:rFonts w:ascii="Times New Roman" w:hAnsi="Times New Roman" w:cs="Times New Roman"/>
          <w:sz w:val="28"/>
          <w:szCs w:val="28"/>
        </w:rPr>
        <w:t>странение рутинных операций и автоматизированная подготовка финансовых документов</w:t>
      </w:r>
    </w:p>
    <w:p w14:paraId="740ABB9B" w14:textId="18CC9758" w:rsidR="006E2618" w:rsidRPr="00930500" w:rsidRDefault="00504576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BD14A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E2618" w:rsidRPr="00930500">
        <w:rPr>
          <w:rFonts w:ascii="Times New Roman" w:eastAsia="Times New Roman" w:hAnsi="Times New Roman" w:cs="Times New Roman"/>
          <w:sz w:val="28"/>
          <w:szCs w:val="28"/>
        </w:rPr>
        <w:t>нижение затрат</w:t>
      </w:r>
    </w:p>
    <w:p w14:paraId="616D85DC" w14:textId="7B8B0818" w:rsidR="006E2618" w:rsidRPr="00930500" w:rsidRDefault="006E2618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BD14AD">
        <w:rPr>
          <w:rFonts w:ascii="Times New Roman" w:hAnsi="Times New Roman" w:cs="Times New Roman"/>
          <w:sz w:val="28"/>
          <w:szCs w:val="28"/>
        </w:rPr>
        <w:t>п</w:t>
      </w:r>
      <w:r w:rsidRPr="00930500">
        <w:rPr>
          <w:rFonts w:ascii="Times New Roman" w:hAnsi="Times New Roman" w:cs="Times New Roman"/>
          <w:sz w:val="28"/>
          <w:szCs w:val="28"/>
        </w:rPr>
        <w:t>овышение квалификации персонала</w:t>
      </w: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B52216" w14:textId="542EFA15" w:rsidR="006E2618" w:rsidRPr="00930500" w:rsidRDefault="006E2618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0457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CE985AD" w14:textId="46881640" w:rsidR="006E2618" w:rsidRPr="00930500" w:rsidRDefault="006E2618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3F722F8D" w14:textId="77777777" w:rsidR="00794DC7" w:rsidRDefault="00794DC7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3CA2E" w14:textId="6F446045" w:rsidR="004F67BA" w:rsidRDefault="00794DC7" w:rsidP="00BD14A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67BA" w:rsidRPr="00930500">
        <w:rPr>
          <w:i/>
          <w:sz w:val="28"/>
          <w:szCs w:val="28"/>
        </w:rPr>
        <w:t>Выберите один правильный ответ</w:t>
      </w:r>
    </w:p>
    <w:p w14:paraId="1A96FB42" w14:textId="119AA1F4" w:rsidR="00794DC7" w:rsidRDefault="00794DC7" w:rsidP="00BD14AD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rPr>
          <w:sz w:val="28"/>
          <w:szCs w:val="28"/>
        </w:rPr>
        <w:t xml:space="preserve">Кто является вторичным </w:t>
      </w:r>
      <w:proofErr w:type="spellStart"/>
      <w:r>
        <w:rPr>
          <w:sz w:val="28"/>
          <w:szCs w:val="28"/>
        </w:rPr>
        <w:t>выгодополучателем</w:t>
      </w:r>
      <w:proofErr w:type="spellEnd"/>
      <w:r>
        <w:rPr>
          <w:sz w:val="28"/>
          <w:szCs w:val="28"/>
        </w:rPr>
        <w:t xml:space="preserve"> от цифровой экономики?</w:t>
      </w:r>
    </w:p>
    <w:p w14:paraId="2D31CDF2" w14:textId="64B189D6" w:rsidR="00794DC7" w:rsidRDefault="00794DC7" w:rsidP="00BD14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E45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страны</w:t>
      </w:r>
    </w:p>
    <w:p w14:paraId="6AB694E1" w14:textId="7F7283B1" w:rsidR="00794DC7" w:rsidRDefault="00794DC7" w:rsidP="00BD14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E455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изнес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7A5F04" w14:textId="2EB4F2F9" w:rsidR="00794DC7" w:rsidRDefault="00794DC7" w:rsidP="00BD14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E455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9C1024" w14:textId="07861D39" w:rsidR="00794DC7" w:rsidRDefault="00794DC7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A02069D" w14:textId="094E3FF4" w:rsidR="00973045" w:rsidRPr="00930500" w:rsidRDefault="00973045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254CB905" w14:textId="77777777" w:rsidR="00794DC7" w:rsidRDefault="00794DC7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43FE1" w14:textId="5DF37566" w:rsidR="004F67BA" w:rsidRDefault="00794DC7" w:rsidP="00BD14A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7BA" w:rsidRPr="00930500">
        <w:rPr>
          <w:i/>
          <w:sz w:val="28"/>
          <w:szCs w:val="28"/>
        </w:rPr>
        <w:t>Выберите один правильный ответ</w:t>
      </w:r>
    </w:p>
    <w:p w14:paraId="0B62CD3C" w14:textId="2D2E3998" w:rsidR="00794DC7" w:rsidRDefault="00794DC7" w:rsidP="00BD14A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сокращению</w:t>
      </w:r>
      <w:proofErr w:type="gramEnd"/>
      <w:r>
        <w:rPr>
          <w:sz w:val="28"/>
          <w:szCs w:val="28"/>
        </w:rPr>
        <w:t xml:space="preserve"> какого фактора приводит цифровая инфраструктура?</w:t>
      </w:r>
    </w:p>
    <w:p w14:paraId="68683728" w14:textId="0357F130" w:rsidR="00794DC7" w:rsidRDefault="00794DC7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122C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роизводительност</w:t>
      </w:r>
      <w:r w:rsidR="00122C2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</w:p>
    <w:p w14:paraId="0118FADD" w14:textId="3F9182D2" w:rsidR="00794DC7" w:rsidRDefault="00794DC7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22C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роизводственные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трансакционные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издержки</w:t>
      </w:r>
    </w:p>
    <w:p w14:paraId="365C9108" w14:textId="61E9E729" w:rsidR="00794DC7" w:rsidRDefault="00794DC7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22C2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</w:t>
      </w:r>
    </w:p>
    <w:p w14:paraId="1834A1D9" w14:textId="3F1BC263" w:rsidR="00794DC7" w:rsidRDefault="00794DC7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3C957AF" w14:textId="6251A0ED" w:rsidR="00973045" w:rsidRPr="00930500" w:rsidRDefault="00973045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58BC6CEB" w14:textId="77777777" w:rsidR="00794DC7" w:rsidRDefault="00794DC7" w:rsidP="00BD14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EE5DF" w14:textId="094594BA" w:rsidR="004F67BA" w:rsidRDefault="00794DC7" w:rsidP="00BD1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F67BA"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FAB5CF2" w14:textId="5FEBC203" w:rsidR="00794DC7" w:rsidRDefault="00794DC7" w:rsidP="00BD1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источниками угроз использованию финансовых технологий являются:</w:t>
      </w:r>
    </w:p>
    <w:p w14:paraId="7C198721" w14:textId="2D36947C" w:rsidR="00794DC7" w:rsidRDefault="00794DC7" w:rsidP="00BD14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122C2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ищение жестких дисков, подключение к сети, </w:t>
      </w:r>
      <w:proofErr w:type="spellStart"/>
      <w:r>
        <w:rPr>
          <w:rFonts w:ascii="Times New Roman" w:hAnsi="Times New Roman"/>
          <w:sz w:val="28"/>
          <w:szCs w:val="28"/>
        </w:rPr>
        <w:t>инсайдерство</w:t>
      </w:r>
      <w:proofErr w:type="spellEnd"/>
    </w:p>
    <w:p w14:paraId="7A61E74F" w14:textId="56CCC2FB" w:rsidR="00794DC7" w:rsidRPr="00504576" w:rsidRDefault="00794DC7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22C21">
        <w:rPr>
          <w:rFonts w:ascii="Times New Roman" w:hAnsi="Times New Roman"/>
          <w:sz w:val="28"/>
          <w:szCs w:val="28"/>
        </w:rPr>
        <w:t>х</w:t>
      </w:r>
      <w:r w:rsidR="00504576">
        <w:rPr>
          <w:rFonts w:ascii="Times New Roman" w:hAnsi="Times New Roman"/>
          <w:sz w:val="28"/>
          <w:szCs w:val="28"/>
        </w:rPr>
        <w:t xml:space="preserve">ищение данных, подкуп системных администраторов, нарушение регламента работы </w:t>
      </w:r>
    </w:p>
    <w:p w14:paraId="1EC973E3" w14:textId="0C10AD94" w:rsidR="00504576" w:rsidRDefault="00794DC7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22C21">
        <w:rPr>
          <w:rFonts w:ascii="Times New Roman" w:hAnsi="Times New Roman"/>
          <w:sz w:val="28"/>
          <w:szCs w:val="28"/>
        </w:rPr>
        <w:t>п</w:t>
      </w:r>
      <w:r w:rsidR="00504576">
        <w:rPr>
          <w:rFonts w:ascii="Times New Roman" w:hAnsi="Times New Roman"/>
          <w:sz w:val="28"/>
          <w:szCs w:val="28"/>
        </w:rPr>
        <w:t>ерехват данных, хищение данных, изменение архитектуры системы</w:t>
      </w:r>
    </w:p>
    <w:p w14:paraId="58F29D38" w14:textId="05FF99CB" w:rsidR="00794DC7" w:rsidRDefault="00794DC7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04576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A51A29F" w14:textId="03B7F8F6" w:rsidR="00973045" w:rsidRPr="00930500" w:rsidRDefault="00973045" w:rsidP="00BD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1D9A2E56" w14:textId="77777777" w:rsidR="00794DC7" w:rsidRDefault="00794DC7" w:rsidP="00794DC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F05F13" w14:textId="77777777" w:rsidR="00794DC7" w:rsidRDefault="00794DC7" w:rsidP="00122C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40433700" w14:textId="77777777" w:rsidR="00C545E2" w:rsidRDefault="00C545E2" w:rsidP="00794DC7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6073B69" w14:textId="7DD27260" w:rsidR="00C545E2" w:rsidRPr="00F652B5" w:rsidRDefault="00C545E2" w:rsidP="00F652B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94D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4D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94DC7" w:rsidRPr="00C545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названиями некоторых секторов </w:t>
      </w:r>
      <w:r w:rsidR="00794DC7" w:rsidRPr="00C545E2">
        <w:rPr>
          <w:rFonts w:ascii="Times New Roman" w:hAnsi="Times New Roman" w:cs="Times New Roman"/>
          <w:i/>
          <w:iCs/>
          <w:sz w:val="28"/>
          <w:szCs w:val="28"/>
        </w:rPr>
        <w:t>мирового рынка финансово-кредитной информации с их содержанием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38"/>
        <w:gridCol w:w="2941"/>
        <w:gridCol w:w="440"/>
        <w:gridCol w:w="5846"/>
      </w:tblGrid>
      <w:tr w:rsidR="00794DC7" w14:paraId="08C6309D" w14:textId="77777777" w:rsidTr="00F652B5">
        <w:trPr>
          <w:trHeight w:val="253"/>
        </w:trPr>
        <w:tc>
          <w:tcPr>
            <w:tcW w:w="338" w:type="dxa"/>
          </w:tcPr>
          <w:p w14:paraId="3C4F1652" w14:textId="77777777" w:rsidR="00794DC7" w:rsidRPr="00794DC7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1" w:type="dxa"/>
            <w:hideMark/>
          </w:tcPr>
          <w:p w14:paraId="4118236D" w14:textId="77777777" w:rsidR="00794DC7" w:rsidRPr="00C545E2" w:rsidRDefault="00794D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45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40" w:type="dxa"/>
          </w:tcPr>
          <w:p w14:paraId="5613EC0E" w14:textId="77777777" w:rsidR="00794DC7" w:rsidRPr="00C545E2" w:rsidRDefault="00794D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  <w:hideMark/>
          </w:tcPr>
          <w:p w14:paraId="5553BEA9" w14:textId="77777777" w:rsidR="00794DC7" w:rsidRPr="00C545E2" w:rsidRDefault="00794D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45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</w:p>
        </w:tc>
      </w:tr>
      <w:tr w:rsidR="00794DC7" w14:paraId="33464DD4" w14:textId="77777777" w:rsidTr="00F652B5">
        <w:trPr>
          <w:trHeight w:val="443"/>
        </w:trPr>
        <w:tc>
          <w:tcPr>
            <w:tcW w:w="338" w:type="dxa"/>
            <w:hideMark/>
          </w:tcPr>
          <w:p w14:paraId="3643BAFF" w14:textId="77777777" w:rsidR="00794DC7" w:rsidRPr="006443ED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3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2941" w:type="dxa"/>
            <w:hideMark/>
          </w:tcPr>
          <w:p w14:paraId="5F6998CF" w14:textId="099D4E87" w:rsidR="00794DC7" w:rsidRPr="00C545E2" w:rsidRDefault="006443E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spellStart"/>
            <w:r w:rsidR="00794DC7" w:rsidRPr="00C545E2">
              <w:rPr>
                <w:rFonts w:ascii="Times New Roman" w:hAnsi="Times New Roman" w:cs="Times New Roman"/>
                <w:sz w:val="28"/>
                <w:szCs w:val="28"/>
              </w:rPr>
              <w:t>акроэкономическая</w:t>
            </w:r>
            <w:proofErr w:type="spellEnd"/>
            <w:r w:rsidR="00794DC7" w:rsidRPr="00C5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4DC7" w:rsidRPr="00C545E2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proofErr w:type="spellEnd"/>
          </w:p>
        </w:tc>
        <w:tc>
          <w:tcPr>
            <w:tcW w:w="440" w:type="dxa"/>
            <w:hideMark/>
          </w:tcPr>
          <w:p w14:paraId="711824AC" w14:textId="77777777" w:rsidR="00794DC7" w:rsidRPr="00C545E2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5E2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46" w:type="dxa"/>
            <w:hideMark/>
          </w:tcPr>
          <w:p w14:paraId="4643D4C4" w14:textId="0D7AD88B" w:rsidR="00794DC7" w:rsidRPr="00C545E2" w:rsidRDefault="006443E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794DC7" w:rsidRPr="00C545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ключает сведения о котировках ценных бумаг, валютных курсах, учётных и процентных ставках, ценах, индикаторах. Её предоставляют банки, биржи, брокерские фирмы, а также специальные агентства и службы</w:t>
            </w:r>
          </w:p>
        </w:tc>
      </w:tr>
      <w:tr w:rsidR="00794DC7" w14:paraId="0C2B174F" w14:textId="77777777" w:rsidTr="00F652B5">
        <w:trPr>
          <w:trHeight w:val="774"/>
        </w:trPr>
        <w:tc>
          <w:tcPr>
            <w:tcW w:w="338" w:type="dxa"/>
            <w:hideMark/>
          </w:tcPr>
          <w:p w14:paraId="2B2483B3" w14:textId="77777777" w:rsidR="00794DC7" w:rsidRPr="006443ED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3E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41" w:type="dxa"/>
            <w:hideMark/>
          </w:tcPr>
          <w:p w14:paraId="32DD4105" w14:textId="3C8BBC95" w:rsidR="00794DC7" w:rsidRPr="00C545E2" w:rsidRDefault="006443E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spellStart"/>
            <w:r w:rsidR="00794DC7" w:rsidRPr="00C545E2">
              <w:rPr>
                <w:rFonts w:ascii="Times New Roman" w:hAnsi="Times New Roman" w:cs="Times New Roman"/>
                <w:sz w:val="28"/>
                <w:szCs w:val="28"/>
              </w:rPr>
              <w:t>иржевая</w:t>
            </w:r>
            <w:proofErr w:type="spellEnd"/>
            <w:r w:rsidR="00794DC7" w:rsidRPr="00C5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4DC7" w:rsidRPr="00C545E2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proofErr w:type="spellEnd"/>
          </w:p>
        </w:tc>
        <w:tc>
          <w:tcPr>
            <w:tcW w:w="440" w:type="dxa"/>
            <w:hideMark/>
          </w:tcPr>
          <w:p w14:paraId="6D14323B" w14:textId="77777777" w:rsidR="00794DC7" w:rsidRPr="00C545E2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5E2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46" w:type="dxa"/>
            <w:hideMark/>
          </w:tcPr>
          <w:p w14:paraId="3AD80455" w14:textId="0EDABE29" w:rsidR="00794DC7" w:rsidRPr="00C545E2" w:rsidRDefault="006443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794DC7" w:rsidRPr="00C545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ключает сведения о предприятиях (банках, фирмах, корпорациях), их производственных связях, выпускаемой продукции, сделках, ценах, технологиях, руководителях, акционерах и т.п.</w:t>
            </w:r>
            <w:proofErr w:type="gramEnd"/>
          </w:p>
        </w:tc>
      </w:tr>
      <w:tr w:rsidR="00794DC7" w14:paraId="2F865386" w14:textId="77777777" w:rsidTr="00F652B5">
        <w:trPr>
          <w:trHeight w:val="1288"/>
        </w:trPr>
        <w:tc>
          <w:tcPr>
            <w:tcW w:w="338" w:type="dxa"/>
            <w:hideMark/>
          </w:tcPr>
          <w:p w14:paraId="6C29F0C9" w14:textId="77777777" w:rsidR="00794DC7" w:rsidRPr="006443ED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3E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41" w:type="dxa"/>
            <w:hideMark/>
          </w:tcPr>
          <w:p w14:paraId="20074CFA" w14:textId="248F0EC5" w:rsidR="00794DC7" w:rsidRPr="00C545E2" w:rsidRDefault="006443E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spellStart"/>
            <w:r w:rsidR="00794DC7" w:rsidRPr="00C545E2">
              <w:rPr>
                <w:rFonts w:ascii="Times New Roman" w:hAnsi="Times New Roman" w:cs="Times New Roman"/>
                <w:sz w:val="28"/>
                <w:szCs w:val="28"/>
              </w:rPr>
              <w:t>оммерческая</w:t>
            </w:r>
            <w:proofErr w:type="spellEnd"/>
            <w:r w:rsidR="00794DC7" w:rsidRPr="00C5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4DC7" w:rsidRPr="00C545E2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proofErr w:type="spellEnd"/>
          </w:p>
        </w:tc>
        <w:tc>
          <w:tcPr>
            <w:tcW w:w="440" w:type="dxa"/>
            <w:hideMark/>
          </w:tcPr>
          <w:p w14:paraId="5320D355" w14:textId="77777777" w:rsidR="00794DC7" w:rsidRPr="00C545E2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45E2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46" w:type="dxa"/>
            <w:hideMark/>
          </w:tcPr>
          <w:p w14:paraId="2D584CC8" w14:textId="27844EA0" w:rsidR="00794DC7" w:rsidRPr="00C545E2" w:rsidRDefault="006443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794DC7" w:rsidRPr="00C545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арактеризует текущее и перспективное положение фирм, сложившуюся конъюнктуру на рынке капиталов, инвестиции, эмиссии ценных бумаг. Она формируется в результате проведения собственных или заказных исследований, а также получается из независимых источников (консалтинговых, инвестиционных и аудиторских фирм, специализированных агентств, баз данных, периодических изданий и др.).</w:t>
            </w:r>
          </w:p>
        </w:tc>
      </w:tr>
    </w:tbl>
    <w:p w14:paraId="64B1A14B" w14:textId="3CF34333" w:rsidR="00C92C2B" w:rsidRPr="00DF0BA7" w:rsidRDefault="00C92C2B" w:rsidP="00F652B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E15A9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E15A9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0D85A82B" w14:textId="1B85CA40" w:rsidR="00C92C2B" w:rsidRDefault="00C92C2B" w:rsidP="00F652B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7F80465E" w14:textId="77777777" w:rsidR="00C92C2B" w:rsidRDefault="00C92C2B" w:rsidP="00794DC7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AA9703" w14:textId="35575E41" w:rsidR="00244059" w:rsidRPr="00E15A9E" w:rsidRDefault="00C92C2B" w:rsidP="00E15A9E">
      <w:pPr>
        <w:widowControl w:val="0"/>
        <w:autoSpaceDE w:val="0"/>
        <w:autoSpaceDN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94D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4DC7" w:rsidRPr="00C92C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разновидностями электронной почты с ее функциями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2551"/>
        <w:gridCol w:w="425"/>
        <w:gridCol w:w="6237"/>
      </w:tblGrid>
      <w:tr w:rsidR="00794DC7" w14:paraId="0413A10C" w14:textId="77777777" w:rsidTr="00E15A9E">
        <w:trPr>
          <w:trHeight w:val="249"/>
        </w:trPr>
        <w:tc>
          <w:tcPr>
            <w:tcW w:w="326" w:type="dxa"/>
          </w:tcPr>
          <w:p w14:paraId="5F09D51A" w14:textId="77777777" w:rsidR="00794DC7" w:rsidRPr="00244059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hideMark/>
          </w:tcPr>
          <w:p w14:paraId="17413677" w14:textId="77777777" w:rsidR="00794DC7" w:rsidRPr="00244059" w:rsidRDefault="00794D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05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</w:t>
            </w:r>
            <w:proofErr w:type="spellEnd"/>
            <w:r w:rsidRPr="0024405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4405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электронной</w:t>
            </w:r>
            <w:proofErr w:type="spellEnd"/>
            <w:r w:rsidRPr="0024405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4405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почты</w:t>
            </w:r>
            <w:proofErr w:type="spellEnd"/>
          </w:p>
        </w:tc>
        <w:tc>
          <w:tcPr>
            <w:tcW w:w="425" w:type="dxa"/>
          </w:tcPr>
          <w:p w14:paraId="3BD33BE9" w14:textId="77777777" w:rsidR="00794DC7" w:rsidRPr="00244059" w:rsidRDefault="00794D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31AE3AD4" w14:textId="77777777" w:rsidR="00794DC7" w:rsidRPr="00244059" w:rsidRDefault="00794DC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4059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</w:t>
            </w:r>
            <w:proofErr w:type="spellEnd"/>
          </w:p>
        </w:tc>
      </w:tr>
      <w:tr w:rsidR="00794DC7" w14:paraId="3F1386F4" w14:textId="77777777" w:rsidTr="00E15A9E">
        <w:trPr>
          <w:trHeight w:val="435"/>
        </w:trPr>
        <w:tc>
          <w:tcPr>
            <w:tcW w:w="326" w:type="dxa"/>
            <w:hideMark/>
          </w:tcPr>
          <w:p w14:paraId="00160E86" w14:textId="77777777" w:rsidR="00794DC7" w:rsidRPr="00244059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059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51" w:type="dxa"/>
            <w:hideMark/>
          </w:tcPr>
          <w:p w14:paraId="6937D0E4" w14:textId="54B435D8" w:rsidR="00794DC7" w:rsidRPr="00244059" w:rsidRDefault="002440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="00794DC7" w:rsidRPr="0024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ростая</w:t>
            </w:r>
            <w:proofErr w:type="spellEnd"/>
          </w:p>
        </w:tc>
        <w:tc>
          <w:tcPr>
            <w:tcW w:w="425" w:type="dxa"/>
            <w:hideMark/>
          </w:tcPr>
          <w:p w14:paraId="1D55AD19" w14:textId="77777777" w:rsidR="00794DC7" w:rsidRPr="00244059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059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237" w:type="dxa"/>
            <w:hideMark/>
          </w:tcPr>
          <w:p w14:paraId="7ADE5944" w14:textId="73C7A82B" w:rsidR="00794DC7" w:rsidRPr="00244059" w:rsidRDefault="0024405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="00794DC7" w:rsidRPr="002440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озволяют осуществить автоматическую рассылку сообщения по всем адресам списка</w:t>
            </w:r>
          </w:p>
        </w:tc>
      </w:tr>
      <w:tr w:rsidR="00794DC7" w14:paraId="581A04EC" w14:textId="77777777" w:rsidTr="00E15A9E">
        <w:trPr>
          <w:trHeight w:val="1587"/>
        </w:trPr>
        <w:tc>
          <w:tcPr>
            <w:tcW w:w="326" w:type="dxa"/>
            <w:hideMark/>
          </w:tcPr>
          <w:p w14:paraId="6B2D2537" w14:textId="77777777" w:rsidR="00794DC7" w:rsidRPr="00244059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059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51" w:type="dxa"/>
            <w:hideMark/>
          </w:tcPr>
          <w:p w14:paraId="3DF9A25F" w14:textId="4C37920C" w:rsidR="00794DC7" w:rsidRPr="00244059" w:rsidRDefault="002440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="00794DC7" w:rsidRPr="0024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очтовые</w:t>
            </w:r>
            <w:proofErr w:type="spellEnd"/>
            <w:r w:rsidR="00794DC7" w:rsidRPr="0024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4DC7" w:rsidRPr="0024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списки</w:t>
            </w:r>
            <w:proofErr w:type="spellEnd"/>
          </w:p>
        </w:tc>
        <w:tc>
          <w:tcPr>
            <w:tcW w:w="425" w:type="dxa"/>
            <w:hideMark/>
          </w:tcPr>
          <w:p w14:paraId="2CD6E5DD" w14:textId="77777777" w:rsidR="00794DC7" w:rsidRPr="00244059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059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237" w:type="dxa"/>
            <w:hideMark/>
          </w:tcPr>
          <w:p w14:paraId="4B3D1079" w14:textId="77C8B6AE" w:rsidR="00794DC7" w:rsidRPr="00244059" w:rsidRDefault="00244059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>О</w:t>
            </w:r>
            <w:proofErr w:type="spellStart"/>
            <w:r w:rsidR="00794DC7" w:rsidRPr="00244059">
              <w:rPr>
                <w:color w:val="000000"/>
                <w:sz w:val="28"/>
                <w:szCs w:val="28"/>
                <w:lang w:eastAsia="en-US"/>
              </w:rPr>
              <w:t>беспечивает</w:t>
            </w:r>
            <w:proofErr w:type="spellEnd"/>
            <w:r w:rsidR="00794DC7" w:rsidRPr="00244059">
              <w:rPr>
                <w:color w:val="000000"/>
                <w:sz w:val="28"/>
                <w:szCs w:val="28"/>
                <w:lang w:eastAsia="en-US"/>
              </w:rPr>
              <w:t>:</w:t>
            </w:r>
          </w:p>
          <w:p w14:paraId="00ADCCD9" w14:textId="77777777" w:rsidR="00794DC7" w:rsidRPr="00244059" w:rsidRDefault="00794DC7" w:rsidP="00984AA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  <w:r w:rsidRPr="00244059">
              <w:rPr>
                <w:color w:val="000000"/>
                <w:sz w:val="28"/>
                <w:szCs w:val="28"/>
                <w:lang w:val="ru-RU" w:eastAsia="en-US"/>
              </w:rPr>
              <w:t>отправку написанных сообщений по нужному адресу;</w:t>
            </w:r>
          </w:p>
          <w:p w14:paraId="269860F9" w14:textId="77777777" w:rsidR="00794DC7" w:rsidRPr="00244059" w:rsidRDefault="00794DC7" w:rsidP="00984AA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  <w:r w:rsidRPr="00244059">
              <w:rPr>
                <w:color w:val="000000"/>
                <w:sz w:val="28"/>
                <w:szCs w:val="28"/>
                <w:lang w:val="ru-RU" w:eastAsia="en-US"/>
              </w:rPr>
              <w:t>получение сообщения с некоторой задержкой во времени;</w:t>
            </w:r>
          </w:p>
          <w:p w14:paraId="3ECCF684" w14:textId="532DC75B" w:rsidR="00794DC7" w:rsidRPr="00244059" w:rsidRDefault="00794DC7" w:rsidP="00984AA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44059">
              <w:rPr>
                <w:color w:val="000000"/>
                <w:sz w:val="28"/>
                <w:szCs w:val="28"/>
                <w:lang w:eastAsia="en-US"/>
              </w:rPr>
              <w:t>проверку</w:t>
            </w:r>
            <w:proofErr w:type="spellEnd"/>
            <w:r w:rsidRPr="00244059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44059">
              <w:rPr>
                <w:color w:val="000000"/>
                <w:sz w:val="28"/>
                <w:szCs w:val="28"/>
                <w:lang w:eastAsia="en-US"/>
              </w:rPr>
              <w:t>получения</w:t>
            </w:r>
            <w:proofErr w:type="spellEnd"/>
            <w:r w:rsidRPr="00244059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44059">
              <w:rPr>
                <w:color w:val="000000"/>
                <w:sz w:val="28"/>
                <w:szCs w:val="28"/>
                <w:lang w:eastAsia="en-US"/>
              </w:rPr>
              <w:t>адресатом</w:t>
            </w:r>
            <w:proofErr w:type="spellEnd"/>
            <w:r w:rsidRPr="00244059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44059">
              <w:rPr>
                <w:color w:val="000000"/>
                <w:sz w:val="28"/>
                <w:szCs w:val="28"/>
                <w:lang w:eastAsia="en-US"/>
              </w:rPr>
              <w:t>сообщения</w:t>
            </w:r>
            <w:proofErr w:type="spellEnd"/>
          </w:p>
        </w:tc>
      </w:tr>
      <w:tr w:rsidR="00794DC7" w14:paraId="1ECB3E95" w14:textId="77777777" w:rsidTr="00E15A9E">
        <w:trPr>
          <w:trHeight w:val="1883"/>
        </w:trPr>
        <w:tc>
          <w:tcPr>
            <w:tcW w:w="326" w:type="dxa"/>
            <w:hideMark/>
          </w:tcPr>
          <w:p w14:paraId="793BC785" w14:textId="77777777" w:rsidR="00794DC7" w:rsidRPr="00244059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059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51" w:type="dxa"/>
            <w:hideMark/>
          </w:tcPr>
          <w:p w14:paraId="056227D7" w14:textId="4B601275" w:rsidR="00794DC7" w:rsidRPr="00244059" w:rsidRDefault="002440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proofErr w:type="spellStart"/>
            <w:r w:rsidR="00794DC7" w:rsidRPr="002440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елеконференции</w:t>
            </w:r>
            <w:proofErr w:type="spellEnd"/>
          </w:p>
        </w:tc>
        <w:tc>
          <w:tcPr>
            <w:tcW w:w="425" w:type="dxa"/>
            <w:hideMark/>
          </w:tcPr>
          <w:p w14:paraId="219F1396" w14:textId="77777777" w:rsidR="00794DC7" w:rsidRPr="00244059" w:rsidRDefault="00794D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059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237" w:type="dxa"/>
            <w:hideMark/>
          </w:tcPr>
          <w:p w14:paraId="6EBF28F9" w14:textId="0164DDC6" w:rsidR="00794DC7" w:rsidRPr="00244059" w:rsidRDefault="00244059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ru-RU" w:eastAsia="en-US"/>
              </w:rPr>
              <w:t>О</w:t>
            </w:r>
            <w:proofErr w:type="spellStart"/>
            <w:r w:rsidR="00794DC7" w:rsidRPr="00244059">
              <w:rPr>
                <w:color w:val="000000"/>
                <w:sz w:val="28"/>
                <w:szCs w:val="28"/>
                <w:lang w:eastAsia="en-US"/>
              </w:rPr>
              <w:t>беспечивают</w:t>
            </w:r>
            <w:proofErr w:type="spellEnd"/>
            <w:r w:rsidR="00794DC7" w:rsidRPr="00244059">
              <w:rPr>
                <w:color w:val="000000"/>
                <w:sz w:val="28"/>
                <w:szCs w:val="28"/>
                <w:lang w:eastAsia="en-US"/>
              </w:rPr>
              <w:t>:</w:t>
            </w:r>
          </w:p>
          <w:p w14:paraId="3693BD3D" w14:textId="77777777" w:rsidR="00794DC7" w:rsidRPr="00244059" w:rsidRDefault="00794DC7" w:rsidP="00984AA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  <w:r w:rsidRPr="00244059">
              <w:rPr>
                <w:color w:val="000000"/>
                <w:sz w:val="28"/>
                <w:szCs w:val="28"/>
                <w:lang w:val="ru-RU" w:eastAsia="en-US"/>
              </w:rPr>
              <w:t>классификацию сообщений и пользователей по темам, называемым конференция;</w:t>
            </w:r>
          </w:p>
          <w:p w14:paraId="5CCF8C79" w14:textId="77777777" w:rsidR="00794DC7" w:rsidRPr="00244059" w:rsidRDefault="00794DC7" w:rsidP="00984AA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  <w:r w:rsidRPr="00244059">
              <w:rPr>
                <w:color w:val="000000"/>
                <w:sz w:val="28"/>
                <w:szCs w:val="28"/>
                <w:lang w:val="ru-RU" w:eastAsia="en-US"/>
              </w:rPr>
              <w:t>развитый диалоговый интерфейс для оперативного общения пользователей;</w:t>
            </w:r>
          </w:p>
          <w:p w14:paraId="214CEA75" w14:textId="1E45DD7B" w:rsidR="00794DC7" w:rsidRPr="00244059" w:rsidRDefault="00794DC7" w:rsidP="00984AA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 w:eastAsia="en-US"/>
              </w:rPr>
            </w:pPr>
            <w:r w:rsidRPr="00244059">
              <w:rPr>
                <w:color w:val="000000"/>
                <w:sz w:val="28"/>
                <w:szCs w:val="28"/>
                <w:lang w:val="ru-RU" w:eastAsia="en-US"/>
              </w:rPr>
              <w:t>ведение архива сообщений и гибкий доступ к архиву</w:t>
            </w:r>
          </w:p>
        </w:tc>
      </w:tr>
    </w:tbl>
    <w:p w14:paraId="762C96D1" w14:textId="77777777" w:rsidR="00794DC7" w:rsidRDefault="00794DC7" w:rsidP="00794DC7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76DA5BAD" w14:textId="7637423F" w:rsidR="00244059" w:rsidRPr="00DF0BA7" w:rsidRDefault="00244059" w:rsidP="00E15A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25A20">
        <w:rPr>
          <w:rFonts w:ascii="Times New Roman" w:eastAsia="Times New Roman" w:hAnsi="Times New Roman" w:cs="Times New Roman"/>
          <w:sz w:val="28"/>
          <w:szCs w:val="28"/>
        </w:rPr>
        <w:t>1-Б</w:t>
      </w:r>
      <w:r w:rsidR="00E15A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5A20"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E15A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25A20">
        <w:rPr>
          <w:rFonts w:ascii="Times New Roman" w:eastAsia="Times New Roman" w:hAnsi="Times New Roman" w:cs="Times New Roman"/>
          <w:sz w:val="28"/>
          <w:szCs w:val="28"/>
        </w:rPr>
        <w:t xml:space="preserve"> 3-В</w:t>
      </w:r>
    </w:p>
    <w:p w14:paraId="31FBEAF8" w14:textId="59936B6E" w:rsidR="00244059" w:rsidRDefault="00244059" w:rsidP="00E15A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17B81B12" w14:textId="77777777" w:rsidR="00794DC7" w:rsidRDefault="00794DC7" w:rsidP="00794D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F331A5" w14:textId="77777777" w:rsidR="00794DC7" w:rsidRDefault="00794DC7" w:rsidP="00E15A9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C6D0AD4" w14:textId="77777777" w:rsidR="00C2733E" w:rsidRDefault="00C2733E" w:rsidP="00794DC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0A93DEC" w14:textId="77777777" w:rsidR="00C2733E" w:rsidRPr="004A377B" w:rsidRDefault="00C2733E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 w:rsidRPr="006C26A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Pr="006C26A0">
        <w:rPr>
          <w:rFonts w:ascii="Times New Roman" w:hAnsi="Times New Roman" w:cs="Times New Roman"/>
          <w:i/>
          <w:iCs/>
          <w:sz w:val="28"/>
          <w:szCs w:val="28"/>
        </w:rPr>
        <w:t>этапы развития цифровой экономики</w:t>
      </w:r>
      <w:r w:rsidRPr="006C26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7B974BA" w14:textId="39DB2B2B" w:rsidR="00C2733E" w:rsidRPr="004A377B" w:rsidRDefault="00C2733E" w:rsidP="00C92F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C92FFA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>тап цифровой экономики, включающий завершение цифровой трансформации всех видов деятельности и аспектов социально-экономической жизни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BFF64A" w14:textId="1FDFB97D" w:rsidR="00C2733E" w:rsidRPr="004A377B" w:rsidRDefault="00C2733E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92FFA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 xml:space="preserve">тап цифровой трансформации, который включает разработку стратегии цифровой трансформации компании, включающей в себя цели, план действий, оценку рисков и ресурсов. Внедрение передовых технологий, таких как искусственный интеллект, интернет вещей, </w:t>
      </w:r>
      <w:proofErr w:type="spellStart"/>
      <w:r w:rsidRPr="004A377B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4A377B">
        <w:rPr>
          <w:rFonts w:ascii="Times New Roman" w:hAnsi="Times New Roman" w:cs="Times New Roman"/>
          <w:sz w:val="28"/>
          <w:szCs w:val="28"/>
        </w:rPr>
        <w:t xml:space="preserve"> и др., для улучшения бизнес-процессов и создания новых цифровых продуктов и услуг. Непрерывное изучение и адаптация к новым тенденциям и возможностям цифровой экономики</w:t>
      </w:r>
    </w:p>
    <w:p w14:paraId="6B7E5D31" w14:textId="5BDCEE19" w:rsidR="00794DC7" w:rsidRDefault="00C2733E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92FFA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 xml:space="preserve">тап </w:t>
      </w:r>
      <w:proofErr w:type="spellStart"/>
      <w:r w:rsidRPr="004A377B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A377B">
        <w:rPr>
          <w:rFonts w:ascii="Times New Roman" w:hAnsi="Times New Roman" w:cs="Times New Roman"/>
          <w:sz w:val="28"/>
          <w:szCs w:val="28"/>
        </w:rPr>
        <w:t>, включающий идентификацию ключевых процессов и функций компании, которые могут быть автоматизированы или оптимизированы с помощью цифровых технологий. Внедрение базовых цифровых инструментов, таких как CRM-системы, управление данными, электронные документы и т.д. Обучение сотрудников новым цифровым навыкам и культуре цифровой трансформации </w:t>
      </w:r>
    </w:p>
    <w:p w14:paraId="6D8719CD" w14:textId="77777777" w:rsidR="00C2733E" w:rsidRPr="004A377B" w:rsidRDefault="00C2733E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В, Б, А</w:t>
      </w:r>
    </w:p>
    <w:p w14:paraId="72F5B7F1" w14:textId="51F84E12" w:rsidR="00C2733E" w:rsidRPr="00C2733E" w:rsidRDefault="00C2733E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7116D6EF" w14:textId="77777777" w:rsidR="00C2733E" w:rsidRDefault="00C2733E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3CDA19" w14:textId="77777777" w:rsidR="00C2733E" w:rsidRPr="00513F3D" w:rsidRDefault="00C2733E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13F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Pr="00513F3D">
        <w:rPr>
          <w:rFonts w:ascii="Times New Roman" w:hAnsi="Times New Roman" w:cs="Times New Roman"/>
          <w:i/>
          <w:iCs/>
          <w:sz w:val="28"/>
          <w:szCs w:val="28"/>
        </w:rPr>
        <w:t>стадии развития цифровой экономики</w:t>
      </w:r>
      <w:r w:rsidRPr="00513F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1287C9A6" w14:textId="12B9C9A6" w:rsidR="00C2733E" w:rsidRPr="004A377B" w:rsidRDefault="00C2733E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C92FFA">
        <w:rPr>
          <w:rFonts w:ascii="Times New Roman" w:hAnsi="Times New Roman" w:cs="Times New Roman"/>
          <w:sz w:val="28"/>
          <w:szCs w:val="28"/>
        </w:rPr>
        <w:t>с</w:t>
      </w:r>
      <w:r w:rsidRPr="004A377B">
        <w:rPr>
          <w:rFonts w:ascii="Times New Roman" w:hAnsi="Times New Roman" w:cs="Times New Roman"/>
          <w:sz w:val="28"/>
          <w:szCs w:val="28"/>
        </w:rPr>
        <w:t xml:space="preserve"> появлением виртуальных товаров и электронных денег возникла своя собственная денежная система, что позволило ускорить темпы экономического роста </w:t>
      </w:r>
    </w:p>
    <w:p w14:paraId="7E4FB39A" w14:textId="63033E81" w:rsidR="00C2733E" w:rsidRPr="004A377B" w:rsidRDefault="00C2733E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92FFA">
        <w:rPr>
          <w:rFonts w:ascii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оявление глобальной компьютерной сети Интернет, которая получила своё развитие в 1980-х годах</w:t>
      </w:r>
    </w:p>
    <w:p w14:paraId="52AA1407" w14:textId="22571F8C" w:rsidR="00C2733E" w:rsidRPr="004A377B" w:rsidRDefault="00C2733E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92FFA">
        <w:rPr>
          <w:rFonts w:ascii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ереход существующих в реальности хозяйствующих субъектов (фирм, магазинов, торговых сетей, банков) в виртуальный мир, создание электронной формы ведения бизнеса</w:t>
      </w:r>
    </w:p>
    <w:p w14:paraId="61CF3EC3" w14:textId="77777777" w:rsidR="00C2733E" w:rsidRPr="004A377B" w:rsidRDefault="00C2733E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A377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A377B">
        <w:rPr>
          <w:rFonts w:ascii="Times New Roman" w:eastAsia="Times New Roman" w:hAnsi="Times New Roman" w:cs="Times New Roman"/>
          <w:sz w:val="28"/>
          <w:szCs w:val="28"/>
        </w:rPr>
        <w:t>, В, А</w:t>
      </w:r>
    </w:p>
    <w:p w14:paraId="71AAA087" w14:textId="20141DE4" w:rsidR="00C2733E" w:rsidRPr="00C2733E" w:rsidRDefault="00C2733E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5B207B3C" w14:textId="77777777" w:rsidR="00794DC7" w:rsidRDefault="00794DC7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58C12" w14:textId="77777777" w:rsidR="00BF367A" w:rsidRPr="007D69D4" w:rsidRDefault="00BF367A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D69D4">
        <w:rPr>
          <w:rFonts w:ascii="Times New Roman" w:eastAsia="Times New Roman" w:hAnsi="Times New Roman" w:cs="Times New Roman"/>
          <w:i/>
          <w:iCs/>
          <w:sz w:val="28"/>
          <w:szCs w:val="28"/>
        </w:rPr>
        <w:t>Расположите стадий</w:t>
      </w:r>
      <w:r w:rsidRPr="007D69D4">
        <w:rPr>
          <w:rFonts w:ascii="Times New Roman" w:hAnsi="Times New Roman" w:cs="Times New Roman"/>
          <w:i/>
          <w:iCs/>
          <w:sz w:val="28"/>
          <w:szCs w:val="28"/>
        </w:rPr>
        <w:t xml:space="preserve"> эволюции национальных банковских систем по порядку</w:t>
      </w:r>
      <w:r w:rsidRPr="007D69D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127B617D" w14:textId="6003FB72" w:rsidR="00BF367A" w:rsidRPr="004A377B" w:rsidRDefault="00BF367A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="00C92FFA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>косистемный</w:t>
      </w:r>
      <w:proofErr w:type="spellEnd"/>
      <w:r w:rsidRPr="004A377B">
        <w:rPr>
          <w:rFonts w:ascii="Times New Roman" w:hAnsi="Times New Roman" w:cs="Times New Roman"/>
          <w:sz w:val="28"/>
          <w:szCs w:val="28"/>
        </w:rPr>
        <w:t xml:space="preserve"> банкинг и банкинг будущего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57AECF" w14:textId="026BCC6C" w:rsidR="00BF367A" w:rsidRPr="004A377B" w:rsidRDefault="00BF367A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92FFA">
        <w:rPr>
          <w:rFonts w:ascii="Times New Roman" w:hAnsi="Times New Roman" w:cs="Times New Roman"/>
          <w:sz w:val="28"/>
          <w:szCs w:val="28"/>
        </w:rPr>
        <w:t>б</w:t>
      </w:r>
      <w:r w:rsidRPr="004A377B">
        <w:rPr>
          <w:rFonts w:ascii="Times New Roman" w:hAnsi="Times New Roman" w:cs="Times New Roman"/>
          <w:sz w:val="28"/>
          <w:szCs w:val="28"/>
        </w:rPr>
        <w:t>азовый банкинг</w:t>
      </w:r>
    </w:p>
    <w:p w14:paraId="18DA1018" w14:textId="6EB09AF2" w:rsidR="00BF367A" w:rsidRPr="004A377B" w:rsidRDefault="00BF367A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92FFA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азвивающийся банкинг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A83AD8" w14:textId="77F7A1DB" w:rsidR="00BF367A" w:rsidRPr="004A377B" w:rsidRDefault="00BF367A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C92FFA">
        <w:rPr>
          <w:rFonts w:ascii="Times New Roman" w:hAnsi="Times New Roman" w:cs="Times New Roman"/>
          <w:sz w:val="28"/>
          <w:szCs w:val="28"/>
        </w:rPr>
        <w:t>ц</w:t>
      </w:r>
      <w:r w:rsidRPr="004A377B">
        <w:rPr>
          <w:rFonts w:ascii="Times New Roman" w:hAnsi="Times New Roman" w:cs="Times New Roman"/>
          <w:sz w:val="28"/>
          <w:szCs w:val="28"/>
        </w:rPr>
        <w:t>ифровой банкинг</w:t>
      </w:r>
    </w:p>
    <w:p w14:paraId="50E626F1" w14:textId="77777777" w:rsidR="00BF367A" w:rsidRPr="004A377B" w:rsidRDefault="00BF367A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A377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A377B">
        <w:rPr>
          <w:rFonts w:ascii="Times New Roman" w:eastAsia="Times New Roman" w:hAnsi="Times New Roman" w:cs="Times New Roman"/>
          <w:sz w:val="28"/>
          <w:szCs w:val="28"/>
        </w:rPr>
        <w:t>, В, Г, А</w:t>
      </w:r>
    </w:p>
    <w:p w14:paraId="34DB53A7" w14:textId="21433397" w:rsidR="00BF367A" w:rsidRPr="00C2733E" w:rsidRDefault="00BF367A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4C2E9460" w14:textId="77777777" w:rsidR="00794DC7" w:rsidRDefault="00794DC7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8B0350" w14:textId="77777777" w:rsidR="0079282D" w:rsidRPr="006A18D0" w:rsidRDefault="0079282D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94D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A18D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этапы </w:t>
      </w:r>
      <w:r w:rsidRPr="006A18D0">
        <w:rPr>
          <w:rFonts w:ascii="Times New Roman" w:hAnsi="Times New Roman" w:cs="Times New Roman"/>
          <w:i/>
          <w:iCs/>
          <w:sz w:val="28"/>
          <w:szCs w:val="28"/>
        </w:rPr>
        <w:t xml:space="preserve">рыночного цикла </w:t>
      </w:r>
      <w:proofErr w:type="spellStart"/>
      <w:r w:rsidRPr="006A18D0">
        <w:rPr>
          <w:rFonts w:ascii="Times New Roman" w:hAnsi="Times New Roman" w:cs="Times New Roman"/>
          <w:i/>
          <w:iCs/>
          <w:sz w:val="28"/>
          <w:szCs w:val="28"/>
        </w:rPr>
        <w:t>криптовалюты</w:t>
      </w:r>
      <w:proofErr w:type="spellEnd"/>
      <w:r w:rsidRPr="006A18D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00AF219" w14:textId="687313EE" w:rsidR="0079282D" w:rsidRPr="004A377B" w:rsidRDefault="0079282D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92FF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>ценка</w:t>
      </w:r>
    </w:p>
    <w:p w14:paraId="2EF68159" w14:textId="55C222D9" w:rsidR="0079282D" w:rsidRPr="004A377B" w:rsidRDefault="0079282D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92FFA">
        <w:rPr>
          <w:rFonts w:ascii="Times New Roman" w:hAnsi="Times New Roman" w:cs="Times New Roman"/>
          <w:sz w:val="28"/>
          <w:szCs w:val="28"/>
        </w:rPr>
        <w:t>н</w:t>
      </w:r>
      <w:r w:rsidRPr="004A377B">
        <w:rPr>
          <w:rFonts w:ascii="Times New Roman" w:hAnsi="Times New Roman" w:cs="Times New Roman"/>
          <w:sz w:val="28"/>
          <w:szCs w:val="28"/>
        </w:rPr>
        <w:t>акопление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CD0C1F" w14:textId="3E64216A" w:rsidR="0079282D" w:rsidRPr="004A377B" w:rsidRDefault="0079282D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92FFA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ост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56E477" w14:textId="3EF1EE13" w:rsidR="0079282D" w:rsidRPr="004A377B" w:rsidRDefault="0079282D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92FFA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аспределение</w:t>
      </w:r>
    </w:p>
    <w:p w14:paraId="0A8795F4" w14:textId="77777777" w:rsidR="0079282D" w:rsidRPr="004A377B" w:rsidRDefault="0079282D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4A377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A377B">
        <w:rPr>
          <w:rFonts w:ascii="Times New Roman" w:eastAsia="Times New Roman" w:hAnsi="Times New Roman" w:cs="Times New Roman"/>
          <w:sz w:val="28"/>
          <w:szCs w:val="28"/>
        </w:rPr>
        <w:t>, В, А, Г</w:t>
      </w:r>
    </w:p>
    <w:p w14:paraId="6392DF95" w14:textId="7E804A26" w:rsidR="0079282D" w:rsidRPr="00C2733E" w:rsidRDefault="0079282D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229DFCEE" w14:textId="77777777" w:rsidR="00794DC7" w:rsidRDefault="00794DC7" w:rsidP="00794D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055D50" w14:textId="77777777" w:rsidR="009E1E1B" w:rsidRDefault="009E1E1B" w:rsidP="009E1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0D98D2B" w14:textId="77777777" w:rsidR="009E1E1B" w:rsidRPr="00DC3319" w:rsidRDefault="009E1E1B" w:rsidP="009E1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0992EB" w14:textId="77777777" w:rsidR="009E1E1B" w:rsidRPr="00DC3319" w:rsidRDefault="009E1E1B" w:rsidP="00C92F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2F5F24D9" w14:textId="77777777" w:rsidR="00794DC7" w:rsidRDefault="00794DC7" w:rsidP="009E1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0B5C8" w14:textId="51EE2920" w:rsidR="0043688D" w:rsidRPr="0043688D" w:rsidRDefault="009E1E1B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94D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4DC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43688D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43688D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43688D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01575D1" w14:textId="47DA7CC0" w:rsidR="00794DC7" w:rsidRDefault="00794DC7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новых __________ продуктов, услуг, программного обеспечения предполагает рост мошеннических операций.</w:t>
      </w:r>
    </w:p>
    <w:p w14:paraId="0255BCBB" w14:textId="77777777" w:rsidR="00794DC7" w:rsidRDefault="00794DC7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цифровых</w:t>
      </w:r>
      <w:proofErr w:type="gramEnd"/>
    </w:p>
    <w:p w14:paraId="1E1C2FF0" w14:textId="75E7EABF" w:rsidR="009E1E1B" w:rsidRPr="00C2733E" w:rsidRDefault="009E1E1B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6678017A" w14:textId="77777777" w:rsidR="00794DC7" w:rsidRDefault="00794DC7" w:rsidP="00C92F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233F13" w14:textId="7B072AE4" w:rsidR="0043688D" w:rsidRDefault="009E1E1B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94D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43688D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43688D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43688D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4DD8D9F" w14:textId="38AC9029" w:rsidR="00794DC7" w:rsidRDefault="00794DC7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-проектов мошенники создают фальшивые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криптовалютные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проекты или ICO, собирают __________ от людей, а затем исчезают, не предоставив никаких реальных услуг или продуктов.</w:t>
      </w:r>
    </w:p>
    <w:p w14:paraId="628EE09B" w14:textId="77777777" w:rsidR="00794DC7" w:rsidRDefault="00794DC7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инвестиции</w:t>
      </w:r>
    </w:p>
    <w:p w14:paraId="3CC687AF" w14:textId="07F70CB5" w:rsidR="009E1E1B" w:rsidRPr="00C2733E" w:rsidRDefault="009E1E1B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2834FC63" w14:textId="77777777" w:rsidR="00794DC7" w:rsidRPr="00622847" w:rsidRDefault="00794DC7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2C298D" w14:textId="1CC49164" w:rsidR="0043688D" w:rsidRDefault="009E1E1B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94D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6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43688D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43688D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43688D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3C33AE8" w14:textId="5D056623" w:rsidR="00794DC7" w:rsidRDefault="00794DC7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фишинга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мошенники отправляют фальшивые электронные письма или создают поддельные веб-сайты, которые выглядят так же, как официальные сайты бирж или кошельков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криптовалюты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получение__________________, такой как пароли или приватные ключи, чтобы мошенники могли получить доступ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криптовалютным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счетам жертвы.</w:t>
      </w:r>
    </w:p>
    <w:p w14:paraId="43B7A10F" w14:textId="77777777" w:rsidR="00794DC7" w:rsidRDefault="00794DC7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личной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A32614" w14:textId="7A0463FE" w:rsidR="009E1E1B" w:rsidRPr="00C2733E" w:rsidRDefault="009E1E1B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30FDEB73" w14:textId="77777777" w:rsidR="00794DC7" w:rsidRPr="00622847" w:rsidRDefault="00794DC7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7A324A" w14:textId="2C836B1B" w:rsidR="0043688D" w:rsidRDefault="009E1E1B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94D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43688D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43688D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43688D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3688D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83E77D7" w14:textId="3C0A62B9" w:rsidR="00794DC7" w:rsidRDefault="00794DC7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фейковых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раздач мошенники </w:t>
      </w:r>
      <w:r>
        <w:rPr>
          <w:rFonts w:ascii="Times New Roman" w:hAnsi="Times New Roman" w:cs="Times New Roman"/>
          <w:sz w:val="28"/>
          <w:szCs w:val="28"/>
        </w:rPr>
        <w:t xml:space="preserve">предлагают что-то бесплатно в обмен на небольшой взнос, обычно они просят отправить __________на некий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биткоин</w:t>
      </w:r>
      <w:proofErr w:type="spellEnd"/>
      <w:r>
        <w:rPr>
          <w:rFonts w:ascii="Times New Roman" w:hAnsi="Times New Roman" w:cs="Times New Roman"/>
          <w:sz w:val="28"/>
          <w:szCs w:val="28"/>
        </w:rPr>
        <w:t>-адрес, чтобы можно было получить обратно большую сумму.</w:t>
      </w:r>
      <w:proofErr w:type="gramEnd"/>
    </w:p>
    <w:p w14:paraId="2F883D83" w14:textId="77777777" w:rsidR="00794DC7" w:rsidRDefault="00794DC7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средства</w:t>
      </w:r>
    </w:p>
    <w:p w14:paraId="0C71D105" w14:textId="75F12361" w:rsidR="009E1E1B" w:rsidRPr="00C2733E" w:rsidRDefault="009E1E1B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5C01428E" w14:textId="77777777" w:rsidR="00794DC7" w:rsidRDefault="00794DC7" w:rsidP="00794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633042" w14:textId="77777777" w:rsidR="00794DC7" w:rsidRDefault="00794DC7" w:rsidP="00C92FF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33F1250" w14:textId="77777777" w:rsidR="00794DC7" w:rsidRPr="00622847" w:rsidRDefault="00794DC7" w:rsidP="00794D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C2C2F" w14:textId="32623935" w:rsidR="008F2FC6" w:rsidRDefault="008F2FC6" w:rsidP="00C92F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94D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5AE8C0F" w14:textId="438FAF24" w:rsidR="00794DC7" w:rsidRDefault="008F2FC6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94DC7">
        <w:rPr>
          <w:rFonts w:ascii="Times New Roman" w:hAnsi="Times New Roman" w:cs="Times New Roman"/>
          <w:sz w:val="28"/>
          <w:szCs w:val="28"/>
        </w:rPr>
        <w:t>ак называют совокупность электронных данных (цифрового кода или обозначения), содержащихся в информационной системе, работающую полностью в цифровых сетях, позволяя осуществлять транзакции электронным способом?</w:t>
      </w:r>
    </w:p>
    <w:p w14:paraId="2440052D" w14:textId="77777777" w:rsidR="00794DC7" w:rsidRDefault="00794DC7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цифровая валюта</w:t>
      </w:r>
    </w:p>
    <w:p w14:paraId="0B2EBEC7" w14:textId="49F6117B" w:rsidR="008F2FC6" w:rsidRPr="00C2733E" w:rsidRDefault="008F2FC6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623F4108" w14:textId="77777777" w:rsidR="00794DC7" w:rsidRDefault="00794DC7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7865C8" w14:textId="44E575C9" w:rsidR="00750CD0" w:rsidRDefault="00794DC7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F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0CD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FAEB057" w14:textId="7783AFF9" w:rsidR="00794DC7" w:rsidRDefault="00750CD0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="00794DC7">
        <w:rPr>
          <w:rFonts w:ascii="Times New Roman" w:eastAsia="Times New Roman" w:hAnsi="Times New Roman" w:cs="Times New Roman"/>
          <w:sz w:val="28"/>
          <w:szCs w:val="28"/>
        </w:rPr>
        <w:t>ак</w:t>
      </w:r>
      <w:r w:rsidR="00794DC7">
        <w:rPr>
          <w:rFonts w:ascii="Times New Roman" w:hAnsi="Times New Roman" w:cs="Times New Roman"/>
          <w:sz w:val="28"/>
          <w:szCs w:val="28"/>
        </w:rPr>
        <w:t xml:space="preserve"> называют децентрализованную систему хранения и передачи информации, при которой данные шифруются и объединяются в блоки, а затем сохраняются на компьютерах множества пользователей сети? </w:t>
      </w:r>
    </w:p>
    <w:p w14:paraId="5BAFCAAD" w14:textId="77777777" w:rsidR="00794DC7" w:rsidRDefault="00794DC7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</w:p>
    <w:p w14:paraId="180DBF46" w14:textId="0932E1B9" w:rsidR="008F2FC6" w:rsidRPr="00C2733E" w:rsidRDefault="008F2FC6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1AE2C51C" w14:textId="77777777" w:rsidR="00794DC7" w:rsidRPr="002C472C" w:rsidRDefault="00794DC7" w:rsidP="00C92F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A021B4" w14:textId="6A39B361" w:rsidR="00750CD0" w:rsidRDefault="00794DC7" w:rsidP="00C92F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F2F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0CD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8B0759A" w14:textId="02D8C6B1" w:rsidR="00794DC7" w:rsidRDefault="00750CD0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94DC7">
        <w:rPr>
          <w:rFonts w:ascii="Times New Roman" w:hAnsi="Times New Roman" w:cs="Times New Roman"/>
          <w:sz w:val="28"/>
          <w:szCs w:val="28"/>
        </w:rPr>
        <w:t>ак называют сравнительный анализ экономических показателей одной организации с результатами конкурентов, наиболее успешных предприятий, и внедрение по результатам анализа лучших практик в собственный бизнес?</w:t>
      </w:r>
    </w:p>
    <w:p w14:paraId="749C51C9" w14:textId="77777777" w:rsidR="00794DC7" w:rsidRDefault="00794DC7" w:rsidP="00C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финансовый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бенчмаркинг</w:t>
      </w:r>
      <w:proofErr w:type="spellEnd"/>
    </w:p>
    <w:p w14:paraId="1C1EF020" w14:textId="1F5E6FE1" w:rsidR="008F2FC6" w:rsidRPr="00C2733E" w:rsidRDefault="008F2FC6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13190EEE" w14:textId="77777777" w:rsidR="00794DC7" w:rsidRPr="002C472C" w:rsidRDefault="00794DC7" w:rsidP="00C92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1C70A6" w14:textId="1D1A698C" w:rsidR="00750CD0" w:rsidRDefault="008F2FC6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4DC7">
        <w:rPr>
          <w:rFonts w:ascii="Times New Roman" w:hAnsi="Times New Roman" w:cs="Times New Roman"/>
          <w:sz w:val="28"/>
          <w:szCs w:val="28"/>
        </w:rPr>
        <w:t xml:space="preserve">. </w:t>
      </w:r>
      <w:r w:rsidR="00750CD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35E75E3" w14:textId="28BAB4B4" w:rsidR="00794DC7" w:rsidRDefault="00750CD0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794DC7">
        <w:rPr>
          <w:rFonts w:ascii="Times New Roman" w:eastAsia="Times New Roman" w:hAnsi="Times New Roman" w:cs="Times New Roman"/>
          <w:sz w:val="28"/>
          <w:szCs w:val="28"/>
        </w:rPr>
        <w:t>акое приложение используют для управления</w:t>
      </w:r>
      <w:r w:rsidR="00794DC7">
        <w:rPr>
          <w:rFonts w:ascii="Times New Roman" w:hAnsi="Times New Roman" w:cs="Times New Roman"/>
          <w:sz w:val="28"/>
          <w:szCs w:val="28"/>
        </w:rPr>
        <w:t xml:space="preserve"> личными финансами, помогающее анализировать доходы и расходы, а также планировать бюджет (особенность сервиса — синхронизация с банковскими счетами для автоматического импорта трансакций и формирования общего баланса)?</w:t>
      </w:r>
    </w:p>
    <w:p w14:paraId="19DD4C80" w14:textId="75507B6A" w:rsidR="00794DC7" w:rsidRDefault="00794DC7" w:rsidP="00C92F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дзен-мани</w:t>
      </w:r>
      <w:proofErr w:type="gramEnd"/>
    </w:p>
    <w:p w14:paraId="0A57231D" w14:textId="0D5F2811" w:rsidR="008F2FC6" w:rsidRPr="00C2733E" w:rsidRDefault="008F2FC6" w:rsidP="00C92F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436C653B" w14:textId="77777777" w:rsidR="00794DC7" w:rsidRPr="002C472C" w:rsidRDefault="00794DC7" w:rsidP="00794DC7">
      <w:pPr>
        <w:widowControl w:val="0"/>
        <w:autoSpaceDE w:val="0"/>
        <w:autoSpaceDN w:val="0"/>
        <w:spacing w:before="9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7455C3" w14:textId="77777777" w:rsidR="00794DC7" w:rsidRDefault="00794DC7" w:rsidP="001A467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A0ADEB2" w14:textId="7C9CAAC5" w:rsidR="00794DC7" w:rsidRDefault="00794DC7" w:rsidP="00794D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14:paraId="100667B0" w14:textId="77777777" w:rsidR="00AC5CFD" w:rsidRPr="004A06FD" w:rsidRDefault="00AC5CFD" w:rsidP="001A467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84D01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0C48023" w14:textId="5D7B8CC9" w:rsidR="00AC5CFD" w:rsidRDefault="00AC5CFD" w:rsidP="001A467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CD">
        <w:rPr>
          <w:rFonts w:ascii="Times New Roman" w:hAnsi="Times New Roman" w:cs="Times New Roman"/>
          <w:sz w:val="28"/>
          <w:szCs w:val="28"/>
        </w:rPr>
        <w:t xml:space="preserve">Что в себя включает понятие правового регулирования использования финансовых технологий в </w:t>
      </w:r>
      <w:r w:rsidR="002B5DE3">
        <w:rPr>
          <w:rFonts w:ascii="Times New Roman" w:hAnsi="Times New Roman" w:cs="Times New Roman"/>
          <w:sz w:val="28"/>
          <w:szCs w:val="28"/>
        </w:rPr>
        <w:t>организации</w:t>
      </w:r>
      <w:r w:rsidRPr="007C6CCD">
        <w:rPr>
          <w:rFonts w:ascii="Times New Roman" w:hAnsi="Times New Roman" w:cs="Times New Roman"/>
          <w:sz w:val="28"/>
          <w:szCs w:val="28"/>
        </w:rPr>
        <w:t>?</w:t>
      </w:r>
      <w:r>
        <w:t xml:space="preserve"> </w:t>
      </w:r>
    </w:p>
    <w:p w14:paraId="6D749734" w14:textId="4AFC4812" w:rsidR="00AC5CFD" w:rsidRPr="00255D5E" w:rsidRDefault="00AC5CFD" w:rsidP="001A467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0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1A4676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CD99396" w14:textId="63074EBF" w:rsidR="00AC5CFD" w:rsidRPr="0042356D" w:rsidRDefault="00AC5CFD" w:rsidP="001A46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0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5A20">
        <w:rPr>
          <w:rFonts w:ascii="Times New Roman" w:hAnsi="Times New Roman" w:cs="Times New Roman"/>
          <w:sz w:val="28"/>
          <w:szCs w:val="28"/>
        </w:rPr>
        <w:t xml:space="preserve">равовое регулирование использования финансовых технологий в </w:t>
      </w:r>
      <w:r w:rsidR="002B5DE3">
        <w:rPr>
          <w:rFonts w:ascii="Times New Roman" w:hAnsi="Times New Roman" w:cs="Times New Roman"/>
          <w:sz w:val="28"/>
          <w:szCs w:val="28"/>
        </w:rPr>
        <w:t>организации</w:t>
      </w:r>
      <w:r w:rsidRPr="00575A20">
        <w:rPr>
          <w:rFonts w:ascii="Times New Roman" w:hAnsi="Times New Roman" w:cs="Times New Roman"/>
          <w:sz w:val="28"/>
          <w:szCs w:val="28"/>
        </w:rPr>
        <w:t xml:space="preserve"> включает в себя ряд аспектов,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575A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5A20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575A20">
        <w:rPr>
          <w:rFonts w:ascii="Times New Roman" w:hAnsi="Times New Roman" w:cs="Times New Roman"/>
          <w:sz w:val="28"/>
          <w:szCs w:val="28"/>
        </w:rPr>
        <w:t xml:space="preserve"> статуса цифровых технологий, применяемых в финансовой сфере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75A20">
        <w:rPr>
          <w:rFonts w:ascii="Times New Roman" w:hAnsi="Times New Roman" w:cs="Times New Roman"/>
          <w:sz w:val="28"/>
          <w:szCs w:val="28"/>
        </w:rPr>
        <w:t xml:space="preserve"> установление требований к организации и осуществлению производства, основанного на принципах криптографии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75A20">
        <w:rPr>
          <w:rFonts w:ascii="Times New Roman" w:hAnsi="Times New Roman" w:cs="Times New Roman"/>
          <w:sz w:val="28"/>
          <w:szCs w:val="28"/>
        </w:rPr>
        <w:t xml:space="preserve"> регулирование публичного привлечения денежных средств и </w:t>
      </w:r>
      <w:proofErr w:type="spellStart"/>
      <w:r w:rsidRPr="00575A20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575A20">
        <w:rPr>
          <w:rFonts w:ascii="Times New Roman" w:hAnsi="Times New Roman" w:cs="Times New Roman"/>
          <w:sz w:val="28"/>
          <w:szCs w:val="28"/>
        </w:rPr>
        <w:t>.</w:t>
      </w:r>
      <w:r w:rsidRPr="00851DF9">
        <w:t> </w:t>
      </w:r>
    </w:p>
    <w:p w14:paraId="31FFB856" w14:textId="77777777" w:rsidR="00AC5CFD" w:rsidRPr="003D721F" w:rsidRDefault="00AC5CFD" w:rsidP="001A46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End w:id="1"/>
      <w:r>
        <w:rPr>
          <w:rFonts w:ascii="Times New Roman" w:eastAsia="Times New Roman" w:hAnsi="Times New Roman" w:cs="Times New Roman"/>
          <w:iCs/>
          <w:sz w:val="28"/>
          <w:szCs w:val="28"/>
        </w:rPr>
        <w:t>аспектов</w:t>
      </w:r>
    </w:p>
    <w:p w14:paraId="3A4F82B9" w14:textId="4B6EF198" w:rsidR="00AC5CFD" w:rsidRDefault="00AC5CFD" w:rsidP="001A46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1756D7FD" w14:textId="77777777" w:rsidR="00AC5CFD" w:rsidRPr="004A06FD" w:rsidRDefault="00AC5CFD" w:rsidP="001A46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A8C425" w14:textId="77777777" w:rsidR="00AC5CFD" w:rsidRPr="007362A3" w:rsidRDefault="00AC5CFD" w:rsidP="001A46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362A3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A79CB55" w14:textId="77777777" w:rsidR="00AC5CFD" w:rsidRDefault="00AC5CFD" w:rsidP="001A46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617">
        <w:rPr>
          <w:rFonts w:ascii="Times New Roman" w:hAnsi="Times New Roman" w:cs="Times New Roman"/>
          <w:sz w:val="28"/>
          <w:szCs w:val="28"/>
        </w:rPr>
        <w:t>В чем состоят цели правового регулирования финансовых технологий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D7A5A84" w14:textId="2F69D21F" w:rsidR="00AC5CFD" w:rsidRPr="00255D5E" w:rsidRDefault="00AC5CFD" w:rsidP="001A467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1A4676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9EF3D3E" w14:textId="77777777" w:rsidR="00AC5CFD" w:rsidRPr="00AF0DF9" w:rsidRDefault="00AC5CFD" w:rsidP="001A46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F0DF9">
        <w:rPr>
          <w:rFonts w:ascii="Times New Roman" w:hAnsi="Times New Roman" w:cs="Times New Roman"/>
          <w:sz w:val="28"/>
          <w:szCs w:val="28"/>
        </w:rPr>
        <w:t>ели правового регулирования финансовых технологий </w:t>
      </w:r>
      <w:r>
        <w:rPr>
          <w:rFonts w:ascii="Times New Roman" w:hAnsi="Times New Roman" w:cs="Times New Roman"/>
          <w:sz w:val="28"/>
          <w:szCs w:val="28"/>
        </w:rPr>
        <w:t xml:space="preserve">состоят в </w:t>
      </w:r>
      <w:r w:rsidRPr="00AF0DF9">
        <w:rPr>
          <w:rFonts w:ascii="Times New Roman" w:hAnsi="Times New Roman" w:cs="Times New Roman"/>
          <w:sz w:val="28"/>
          <w:szCs w:val="28"/>
        </w:rPr>
        <w:t xml:space="preserve">минимизации рисков для финансовой системы государства и национальной безопасности, а также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0DF9">
        <w:rPr>
          <w:rFonts w:ascii="Times New Roman" w:hAnsi="Times New Roman" w:cs="Times New Roman"/>
          <w:sz w:val="28"/>
          <w:szCs w:val="28"/>
        </w:rPr>
        <w:t>пополнени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DF9">
        <w:rPr>
          <w:rFonts w:ascii="Times New Roman" w:hAnsi="Times New Roman" w:cs="Times New Roman"/>
          <w:sz w:val="28"/>
          <w:szCs w:val="28"/>
        </w:rPr>
        <w:t xml:space="preserve"> доходной части бюджета за счёт налогообложения оказываемых на рынке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0DF9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F0DF9">
        <w:rPr>
          <w:rFonts w:ascii="Times New Roman" w:hAnsi="Times New Roman" w:cs="Times New Roman"/>
          <w:sz w:val="28"/>
          <w:szCs w:val="28"/>
        </w:rPr>
        <w:t>услуг. </w:t>
      </w:r>
    </w:p>
    <w:p w14:paraId="5A0D2B58" w14:textId="77777777" w:rsidR="00AC5CFD" w:rsidRPr="007362A3" w:rsidRDefault="00AC5CFD" w:rsidP="001A46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содержания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целей</w:t>
      </w:r>
    </w:p>
    <w:p w14:paraId="4644B52C" w14:textId="3226D4A3" w:rsidR="00AC5CFD" w:rsidRDefault="00AC5CFD" w:rsidP="001A46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3FEE">
        <w:rPr>
          <w:rFonts w:ascii="Times New Roman" w:eastAsia="Times New Roman" w:hAnsi="Times New Roman" w:cs="Times New Roman"/>
          <w:bCs/>
          <w:sz w:val="28"/>
          <w:szCs w:val="28"/>
        </w:rPr>
        <w:t>ПК-2 (ПК-2.3)</w:t>
      </w:r>
    </w:p>
    <w:p w14:paraId="0B9E11CA" w14:textId="44EC1177" w:rsidR="00794DC7" w:rsidRDefault="00794DC7" w:rsidP="00794DC7">
      <w:pPr>
        <w:widowControl w:val="0"/>
        <w:autoSpaceDE w:val="0"/>
        <w:autoSpaceDN w:val="0"/>
        <w:spacing w:before="72" w:after="0" w:line="240" w:lineRule="auto"/>
        <w:ind w:left="999" w:right="10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bookmarkStart w:id="2" w:name="_GoBack"/>
      <w:bookmarkEnd w:id="2"/>
    </w:p>
    <w:sectPr w:rsidR="00794DC7" w:rsidSect="004A1E59">
      <w:pgSz w:w="11910" w:h="16840"/>
      <w:pgMar w:top="1040" w:right="566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5DC42" w14:textId="77777777" w:rsidR="00DB0C1B" w:rsidRDefault="00DB0C1B" w:rsidP="00B70917">
      <w:pPr>
        <w:spacing w:after="0" w:line="240" w:lineRule="auto"/>
      </w:pPr>
      <w:r>
        <w:separator/>
      </w:r>
    </w:p>
  </w:endnote>
  <w:endnote w:type="continuationSeparator" w:id="0">
    <w:p w14:paraId="11EBDC67" w14:textId="77777777" w:rsidR="00DB0C1B" w:rsidRDefault="00DB0C1B" w:rsidP="00B7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549FD" w14:textId="77777777" w:rsidR="00DB0C1B" w:rsidRDefault="00DB0C1B" w:rsidP="00B70917">
      <w:pPr>
        <w:spacing w:after="0" w:line="240" w:lineRule="auto"/>
      </w:pPr>
      <w:r>
        <w:separator/>
      </w:r>
    </w:p>
  </w:footnote>
  <w:footnote w:type="continuationSeparator" w:id="0">
    <w:p w14:paraId="286970A0" w14:textId="77777777" w:rsidR="00DB0C1B" w:rsidRDefault="00DB0C1B" w:rsidP="00B70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618E2"/>
    <w:multiLevelType w:val="hybridMultilevel"/>
    <w:tmpl w:val="A3265D82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33372"/>
    <w:multiLevelType w:val="hybridMultilevel"/>
    <w:tmpl w:val="91BC8094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A8"/>
    <w:rsid w:val="000B0F5F"/>
    <w:rsid w:val="000C6101"/>
    <w:rsid w:val="00122C21"/>
    <w:rsid w:val="001326B5"/>
    <w:rsid w:val="0019270E"/>
    <w:rsid w:val="001A4676"/>
    <w:rsid w:val="001C2FCF"/>
    <w:rsid w:val="00244059"/>
    <w:rsid w:val="002B5DE3"/>
    <w:rsid w:val="002B61C3"/>
    <w:rsid w:val="002C472C"/>
    <w:rsid w:val="002C5B84"/>
    <w:rsid w:val="002E4559"/>
    <w:rsid w:val="00323571"/>
    <w:rsid w:val="00370ADE"/>
    <w:rsid w:val="0043146D"/>
    <w:rsid w:val="0043688D"/>
    <w:rsid w:val="004A1E59"/>
    <w:rsid w:val="004F67BA"/>
    <w:rsid w:val="00504576"/>
    <w:rsid w:val="0053014F"/>
    <w:rsid w:val="005340F0"/>
    <w:rsid w:val="00551021"/>
    <w:rsid w:val="005553FD"/>
    <w:rsid w:val="005A7358"/>
    <w:rsid w:val="005F6ADA"/>
    <w:rsid w:val="00622847"/>
    <w:rsid w:val="006443ED"/>
    <w:rsid w:val="006A3FEE"/>
    <w:rsid w:val="006B444B"/>
    <w:rsid w:val="006E2618"/>
    <w:rsid w:val="007212EA"/>
    <w:rsid w:val="00750CD0"/>
    <w:rsid w:val="00757015"/>
    <w:rsid w:val="0079282D"/>
    <w:rsid w:val="00794DC7"/>
    <w:rsid w:val="007A00C8"/>
    <w:rsid w:val="007B7648"/>
    <w:rsid w:val="007C56D0"/>
    <w:rsid w:val="00893ED2"/>
    <w:rsid w:val="008C3230"/>
    <w:rsid w:val="008F2FC6"/>
    <w:rsid w:val="00973045"/>
    <w:rsid w:val="009A0736"/>
    <w:rsid w:val="009E1E1B"/>
    <w:rsid w:val="00A25A20"/>
    <w:rsid w:val="00AC5CFD"/>
    <w:rsid w:val="00B30321"/>
    <w:rsid w:val="00B40B69"/>
    <w:rsid w:val="00B4639B"/>
    <w:rsid w:val="00B70917"/>
    <w:rsid w:val="00BD14AD"/>
    <w:rsid w:val="00BF367A"/>
    <w:rsid w:val="00C2733E"/>
    <w:rsid w:val="00C545E2"/>
    <w:rsid w:val="00C92C2B"/>
    <w:rsid w:val="00C92FFA"/>
    <w:rsid w:val="00C97AA8"/>
    <w:rsid w:val="00CD0F13"/>
    <w:rsid w:val="00D9352B"/>
    <w:rsid w:val="00DB0C1B"/>
    <w:rsid w:val="00E15A9E"/>
    <w:rsid w:val="00E61EBD"/>
    <w:rsid w:val="00F23041"/>
    <w:rsid w:val="00F42BEC"/>
    <w:rsid w:val="00F652B5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B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1rh0n4">
    <w:name w:val="_paragraph_1rh0n_4"/>
    <w:basedOn w:val="a"/>
    <w:uiPriority w:val="99"/>
    <w:rsid w:val="0079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94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70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917"/>
  </w:style>
  <w:style w:type="paragraph" w:styleId="a7">
    <w:name w:val="footer"/>
    <w:basedOn w:val="a"/>
    <w:link w:val="a8"/>
    <w:uiPriority w:val="99"/>
    <w:unhideWhenUsed/>
    <w:rsid w:val="00B70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0917"/>
  </w:style>
  <w:style w:type="paragraph" w:styleId="a9">
    <w:name w:val="Balloon Text"/>
    <w:basedOn w:val="a"/>
    <w:link w:val="aa"/>
    <w:uiPriority w:val="99"/>
    <w:semiHidden/>
    <w:unhideWhenUsed/>
    <w:rsid w:val="005A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7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1rh0n4">
    <w:name w:val="_paragraph_1rh0n_4"/>
    <w:basedOn w:val="a"/>
    <w:uiPriority w:val="99"/>
    <w:rsid w:val="0079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94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70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917"/>
  </w:style>
  <w:style w:type="paragraph" w:styleId="a7">
    <w:name w:val="footer"/>
    <w:basedOn w:val="a"/>
    <w:link w:val="a8"/>
    <w:uiPriority w:val="99"/>
    <w:unhideWhenUsed/>
    <w:rsid w:val="00B70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0917"/>
  </w:style>
  <w:style w:type="paragraph" w:styleId="a9">
    <w:name w:val="Balloon Text"/>
    <w:basedOn w:val="a"/>
    <w:link w:val="aa"/>
    <w:uiPriority w:val="99"/>
    <w:semiHidden/>
    <w:unhideWhenUsed/>
    <w:rsid w:val="005A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7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drozniakov@gmail.com</dc:creator>
  <cp:lastModifiedBy>Ирина Лозовая</cp:lastModifiedBy>
  <cp:revision>13</cp:revision>
  <cp:lastPrinted>2025-03-13T17:04:00Z</cp:lastPrinted>
  <dcterms:created xsi:type="dcterms:W3CDTF">2025-03-21T08:41:00Z</dcterms:created>
  <dcterms:modified xsi:type="dcterms:W3CDTF">2025-03-24T06:05:00Z</dcterms:modified>
</cp:coreProperties>
</file>