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DB198" w14:textId="77777777" w:rsidR="00B94B70" w:rsidRPr="00B94B70" w:rsidRDefault="00B94B70" w:rsidP="00B94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B7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EE2F10E" w14:textId="77777777" w:rsidR="00B94B70" w:rsidRPr="00B94B70" w:rsidRDefault="00B94B70" w:rsidP="00B94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B70">
        <w:rPr>
          <w:rFonts w:ascii="Times New Roman" w:hAnsi="Times New Roman" w:cs="Times New Roman"/>
          <w:b/>
          <w:sz w:val="28"/>
          <w:szCs w:val="28"/>
        </w:rPr>
        <w:t>«Корпоративная культура»</w:t>
      </w:r>
    </w:p>
    <w:p w14:paraId="534681F2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41547" w14:textId="77777777" w:rsidR="00B94B70" w:rsidRPr="00B94B70" w:rsidRDefault="00B94B70" w:rsidP="00B94B7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78E12200" w14:textId="77777777" w:rsidR="00B94B70" w:rsidRPr="00B94B70" w:rsidRDefault="00B94B70" w:rsidP="00B94B7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E258B3" w14:textId="77777777" w:rsidR="00B94B70" w:rsidRPr="00B94B70" w:rsidRDefault="00B94B70" w:rsidP="00B94B7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971D139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45DD5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5140A452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Кто первым сформулировал термин «Корпоративная культура»? </w:t>
      </w:r>
    </w:p>
    <w:p w14:paraId="37ECC604" w14:textId="0E66DF89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А) Хельмут фон </w:t>
      </w:r>
      <w:proofErr w:type="spellStart"/>
      <w:r w:rsidRPr="00B94B70">
        <w:rPr>
          <w:rFonts w:ascii="Times New Roman" w:eastAsia="Times New Roman" w:hAnsi="Times New Roman" w:cs="Times New Roman"/>
          <w:sz w:val="28"/>
          <w:szCs w:val="28"/>
        </w:rPr>
        <w:t>Мольтке</w:t>
      </w:r>
      <w:proofErr w:type="spellEnd"/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755455" w14:textId="1B9A35DB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Б) Генри Форд </w:t>
      </w:r>
    </w:p>
    <w:p w14:paraId="5D31024A" w14:textId="0610D70C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B94B70">
        <w:rPr>
          <w:rFonts w:ascii="Times New Roman" w:eastAsia="Times New Roman" w:hAnsi="Times New Roman" w:cs="Times New Roman"/>
          <w:sz w:val="28"/>
          <w:szCs w:val="28"/>
        </w:rPr>
        <w:t>Акио</w:t>
      </w:r>
      <w:proofErr w:type="spellEnd"/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4B70">
        <w:rPr>
          <w:rFonts w:ascii="Times New Roman" w:eastAsia="Times New Roman" w:hAnsi="Times New Roman" w:cs="Times New Roman"/>
          <w:sz w:val="28"/>
          <w:szCs w:val="28"/>
        </w:rPr>
        <w:t>Морита</w:t>
      </w:r>
      <w:proofErr w:type="spellEnd"/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31C0AD" w14:textId="4F169B95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Г) Ричард </w:t>
      </w:r>
      <w:proofErr w:type="spellStart"/>
      <w:r w:rsidRPr="00B94B70">
        <w:rPr>
          <w:rFonts w:ascii="Times New Roman" w:eastAsia="Times New Roman" w:hAnsi="Times New Roman" w:cs="Times New Roman"/>
          <w:sz w:val="28"/>
          <w:szCs w:val="28"/>
        </w:rPr>
        <w:t>Бренсон</w:t>
      </w:r>
      <w:proofErr w:type="spellEnd"/>
    </w:p>
    <w:p w14:paraId="5BB986FC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77C5F17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B94B7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7958E49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479DEC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708251CE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Какое определение является верным?</w:t>
      </w:r>
    </w:p>
    <w:p w14:paraId="52893B54" w14:textId="1AE9E0B5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орпоративная культура – это комплекс правил, связанный только с внешним видом сотрудников предприятия</w:t>
      </w:r>
    </w:p>
    <w:p w14:paraId="75B5EA24" w14:textId="4E19AD85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орпоративная культура – это сложный комплекс предположений, требующий доказательства начальства своим подчиненным</w:t>
      </w:r>
    </w:p>
    <w:p w14:paraId="5EE4651B" w14:textId="2CA197CF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орпоративная культура – это сложный комплекс предположений, бездоказательно принимаемых всеми членами коллектива и задающих общие рамки поведения </w:t>
      </w:r>
    </w:p>
    <w:p w14:paraId="7B07AABA" w14:textId="7C47F0C0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орпоративная культура – это комплекс мероприятий самодеятельности коллективов предприятия</w:t>
      </w:r>
    </w:p>
    <w:p w14:paraId="702D8D51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1E933E0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11C09301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440C4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20C569E9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Носители корпоративной культуры – это:</w:t>
      </w:r>
    </w:p>
    <w:p w14:paraId="507CC6CB" w14:textId="6E3318C8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ысший менеджмент компании</w:t>
      </w:r>
    </w:p>
    <w:p w14:paraId="5DE32798" w14:textId="7DC6A3D3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олько генеральный директор</w:t>
      </w:r>
    </w:p>
    <w:p w14:paraId="6E72E7DB" w14:textId="1F3AD7B0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отрудники нижней ступени</w:t>
      </w:r>
    </w:p>
    <w:p w14:paraId="49359D24" w14:textId="2752E48C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отрудники компании всех уровней</w:t>
      </w:r>
    </w:p>
    <w:p w14:paraId="28DA4D2A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59CF0AFD" w14:textId="45721950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6E577BB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2F2962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18537689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Оценка корпоративной культуры возможна на основе</w:t>
      </w:r>
    </w:p>
    <w:p w14:paraId="54F728C1" w14:textId="28C31EAD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иссии развития компании </w:t>
      </w:r>
    </w:p>
    <w:p w14:paraId="28E35CCA" w14:textId="413F1D8B" w:rsidR="00B94B70" w:rsidRPr="00B94B70" w:rsidRDefault="00834B59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</w:t>
      </w:r>
      <w:r w:rsidR="00B94B70" w:rsidRPr="00B94B70">
        <w:rPr>
          <w:rFonts w:ascii="Times New Roman" w:eastAsia="Times New Roman" w:hAnsi="Times New Roman" w:cs="Times New Roman"/>
          <w:sz w:val="28"/>
          <w:szCs w:val="28"/>
        </w:rPr>
        <w:t xml:space="preserve">тратегии развития компании </w:t>
      </w:r>
    </w:p>
    <w:p w14:paraId="356B81B5" w14:textId="36D85CC7" w:rsidR="00B94B70" w:rsidRPr="00B94B70" w:rsidRDefault="00834B59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ц</w:t>
      </w:r>
      <w:r w:rsidR="00B94B70" w:rsidRPr="00B94B70">
        <w:rPr>
          <w:rFonts w:ascii="Times New Roman" w:eastAsia="Times New Roman" w:hAnsi="Times New Roman" w:cs="Times New Roman"/>
          <w:sz w:val="28"/>
          <w:szCs w:val="28"/>
        </w:rPr>
        <w:t>енностей компании</w:t>
      </w:r>
    </w:p>
    <w:p w14:paraId="785BCBCD" w14:textId="719DEC52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Г) результатов компании</w:t>
      </w:r>
    </w:p>
    <w:p w14:paraId="74A66983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В</w:t>
      </w:r>
    </w:p>
    <w:p w14:paraId="2F2AB21D" w14:textId="3D576B7B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3FFCF31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BC374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6AA2A77D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 материальным проявлениям корпоративной культуры относятся</w:t>
      </w:r>
    </w:p>
    <w:p w14:paraId="7D0065C9" w14:textId="3FF4D5DE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итуалы </w:t>
      </w:r>
    </w:p>
    <w:p w14:paraId="134DC822" w14:textId="362FB753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боротные активы </w:t>
      </w:r>
    </w:p>
    <w:p w14:paraId="2A037A6C" w14:textId="02CFD5B1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B94B70">
        <w:t xml:space="preserve"> </w:t>
      </w:r>
      <w:r w:rsidR="00834B59" w:rsidRPr="00834B59">
        <w:rPr>
          <w:rFonts w:ascii="Times New Roman" w:hAnsi="Times New Roman" w:cs="Times New Roman"/>
          <w:sz w:val="28"/>
          <w:szCs w:val="28"/>
        </w:rPr>
        <w:t>м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ифы</w:t>
      </w:r>
    </w:p>
    <w:p w14:paraId="627C524E" w14:textId="021167AC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Г).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оммуникации</w:t>
      </w:r>
    </w:p>
    <w:p w14:paraId="566E68B4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64B3B095" w14:textId="356104AA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C8A333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CE00A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008BA58C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Модель процесса изменений, основанную на организации дисбаланса между движущими и сдерживающими силами, разработал</w:t>
      </w:r>
    </w:p>
    <w:p w14:paraId="085A8B09" w14:textId="7044C1C8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А) Р. </w:t>
      </w:r>
      <w:proofErr w:type="spellStart"/>
      <w:r w:rsidRPr="00B94B70">
        <w:rPr>
          <w:rFonts w:ascii="Times New Roman" w:eastAsia="Times New Roman" w:hAnsi="Times New Roman" w:cs="Times New Roman"/>
          <w:sz w:val="28"/>
          <w:szCs w:val="28"/>
        </w:rPr>
        <w:t>Куинн</w:t>
      </w:r>
      <w:proofErr w:type="spellEnd"/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947AF7" w14:textId="18CB1171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Б) Д. </w:t>
      </w:r>
      <w:proofErr w:type="spellStart"/>
      <w:r w:rsidRPr="00B94B70">
        <w:rPr>
          <w:rFonts w:ascii="Times New Roman" w:eastAsia="Times New Roman" w:hAnsi="Times New Roman" w:cs="Times New Roman"/>
          <w:sz w:val="28"/>
          <w:szCs w:val="28"/>
        </w:rPr>
        <w:t>Зонненфельд</w:t>
      </w:r>
      <w:proofErr w:type="spellEnd"/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3E1888" w14:textId="4168DDC3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В) К. Левин</w:t>
      </w:r>
    </w:p>
    <w:p w14:paraId="2C3FDD7B" w14:textId="6F106724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Г) Р. </w:t>
      </w:r>
      <w:proofErr w:type="spellStart"/>
      <w:r w:rsidRPr="00B94B70">
        <w:rPr>
          <w:rFonts w:ascii="Times New Roman" w:eastAsia="Times New Roman" w:hAnsi="Times New Roman" w:cs="Times New Roman"/>
          <w:sz w:val="28"/>
          <w:szCs w:val="28"/>
        </w:rPr>
        <w:t>Уоттерман</w:t>
      </w:r>
      <w:proofErr w:type="spellEnd"/>
    </w:p>
    <w:p w14:paraId="29207F21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5EB9E319" w14:textId="7C7B914A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543D966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F80E12" w14:textId="77777777" w:rsidR="00B94B70" w:rsidRPr="00B94B70" w:rsidRDefault="00B94B70" w:rsidP="00B94B7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540B796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CFB076" w14:textId="29E74E82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процессами формирования корпоративной культуры и жизненными циклами организации</w:t>
      </w:r>
      <w:r w:rsidR="00404AA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W w:w="9356" w:type="dxa"/>
        <w:tblInd w:w="157" w:type="dxa"/>
        <w:tblLayout w:type="fixed"/>
        <w:tblLook w:val="0400" w:firstRow="0" w:lastRow="0" w:firstColumn="0" w:lastColumn="0" w:noHBand="0" w:noVBand="1"/>
      </w:tblPr>
      <w:tblGrid>
        <w:gridCol w:w="2552"/>
        <w:gridCol w:w="567"/>
        <w:gridCol w:w="6237"/>
      </w:tblGrid>
      <w:tr w:rsidR="00B94B70" w:rsidRPr="00B94B70" w14:paraId="66AD2A10" w14:textId="77777777" w:rsidTr="004F6BE6">
        <w:trPr>
          <w:tblHeader/>
        </w:trPr>
        <w:tc>
          <w:tcPr>
            <w:tcW w:w="2552" w:type="dxa"/>
            <w:vAlign w:val="center"/>
          </w:tcPr>
          <w:p w14:paraId="40B176D5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Жизненный цикл организации</w:t>
            </w:r>
          </w:p>
        </w:tc>
        <w:tc>
          <w:tcPr>
            <w:tcW w:w="567" w:type="dxa"/>
          </w:tcPr>
          <w:p w14:paraId="7328ACA8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7A749CB8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процесса</w:t>
            </w:r>
          </w:p>
        </w:tc>
      </w:tr>
      <w:tr w:rsidR="00B94B70" w:rsidRPr="00B94B70" w14:paraId="73035C60" w14:textId="77777777" w:rsidTr="004F6BE6">
        <w:tc>
          <w:tcPr>
            <w:tcW w:w="2552" w:type="dxa"/>
          </w:tcPr>
          <w:p w14:paraId="1C33A552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1) Создания</w:t>
            </w:r>
          </w:p>
        </w:tc>
        <w:tc>
          <w:tcPr>
            <w:tcW w:w="567" w:type="dxa"/>
          </w:tcPr>
          <w:p w14:paraId="0459F7C9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237" w:type="dxa"/>
            <w:vAlign w:val="center"/>
          </w:tcPr>
          <w:p w14:paraId="0A8387F4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Интегративная роль </w:t>
            </w:r>
            <w:proofErr w:type="spellStart"/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общеразделяемых</w:t>
            </w:r>
            <w:proofErr w:type="spellEnd"/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ценностей организационной культуры</w:t>
            </w:r>
          </w:p>
        </w:tc>
      </w:tr>
      <w:tr w:rsidR="00B94B70" w:rsidRPr="00B94B70" w14:paraId="21184A8C" w14:textId="77777777" w:rsidTr="004F6BE6">
        <w:tc>
          <w:tcPr>
            <w:tcW w:w="2552" w:type="dxa"/>
          </w:tcPr>
          <w:p w14:paraId="62FBCCAE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2) Роста</w:t>
            </w:r>
          </w:p>
        </w:tc>
        <w:tc>
          <w:tcPr>
            <w:tcW w:w="567" w:type="dxa"/>
          </w:tcPr>
          <w:p w14:paraId="70E80826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237" w:type="dxa"/>
            <w:vAlign w:val="center"/>
          </w:tcPr>
          <w:p w14:paraId="108D8AF3" w14:textId="1A74385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Основатели компании руководствуются </w:t>
            </w:r>
            <w:r w:rsidR="00404AA1"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предыдущим опытом</w:t>
            </w: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создания организации и ее культурных ценностей</w:t>
            </w:r>
          </w:p>
        </w:tc>
      </w:tr>
      <w:tr w:rsidR="00B94B70" w:rsidRPr="00B94B70" w14:paraId="11E02767" w14:textId="77777777" w:rsidTr="004F6BE6">
        <w:tc>
          <w:tcPr>
            <w:tcW w:w="2552" w:type="dxa"/>
          </w:tcPr>
          <w:p w14:paraId="3BF08E2A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3) Замедления роста</w:t>
            </w:r>
          </w:p>
        </w:tc>
        <w:tc>
          <w:tcPr>
            <w:tcW w:w="567" w:type="dxa"/>
          </w:tcPr>
          <w:p w14:paraId="168AA8AB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237" w:type="dxa"/>
            <w:vAlign w:val="center"/>
          </w:tcPr>
          <w:p w14:paraId="60755F91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spellStart"/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общеразделяемых</w:t>
            </w:r>
            <w:proofErr w:type="spellEnd"/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ценностей при помощи героев и символов,</w:t>
            </w:r>
            <w:r w:rsidRPr="00B94B70">
              <w:rPr>
                <w:sz w:val="28"/>
                <w:szCs w:val="28"/>
              </w:rPr>
              <w:t xml:space="preserve"> </w:t>
            </w: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 формируют у персонала соответствующий опыт</w:t>
            </w:r>
          </w:p>
        </w:tc>
      </w:tr>
      <w:tr w:rsidR="00B94B70" w:rsidRPr="00B94B70" w14:paraId="716FF7B0" w14:textId="77777777" w:rsidTr="004F6BE6">
        <w:tc>
          <w:tcPr>
            <w:tcW w:w="2552" w:type="dxa"/>
          </w:tcPr>
          <w:p w14:paraId="5F545935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4) Зрелости</w:t>
            </w:r>
          </w:p>
        </w:tc>
        <w:tc>
          <w:tcPr>
            <w:tcW w:w="567" w:type="dxa"/>
          </w:tcPr>
          <w:p w14:paraId="41EF2856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237" w:type="dxa"/>
            <w:vAlign w:val="center"/>
          </w:tcPr>
          <w:p w14:paraId="0EEB3C2B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Приверженность персонала ценностям профессионализма, инновационности и лояльности организации как основа преодоления кризиса</w:t>
            </w:r>
          </w:p>
        </w:tc>
      </w:tr>
      <w:tr w:rsidR="00B94B70" w:rsidRPr="00B94B70" w14:paraId="7232EF3B" w14:textId="77777777" w:rsidTr="004F6BE6">
        <w:tc>
          <w:tcPr>
            <w:tcW w:w="2552" w:type="dxa"/>
          </w:tcPr>
          <w:p w14:paraId="6F7E125F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5) Нового роста</w:t>
            </w:r>
          </w:p>
        </w:tc>
        <w:tc>
          <w:tcPr>
            <w:tcW w:w="567" w:type="dxa"/>
          </w:tcPr>
          <w:p w14:paraId="5293B508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237" w:type="dxa"/>
            <w:vAlign w:val="center"/>
          </w:tcPr>
          <w:p w14:paraId="0794CAC0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Формализация критериев отбора и методов социализации персонала</w:t>
            </w:r>
          </w:p>
        </w:tc>
      </w:tr>
    </w:tbl>
    <w:p w14:paraId="27108F37" w14:textId="77777777" w:rsidR="00B94B70" w:rsidRPr="00B94B70" w:rsidRDefault="00B94B70" w:rsidP="00B94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1-Б, 2-В, 3-Д, 4-А, 5- Г</w:t>
      </w:r>
    </w:p>
    <w:p w14:paraId="4152F04C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25D959B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54A877" w14:textId="225FBDA9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формулировками компонентов корпоративной культуры</w:t>
      </w:r>
      <w:r w:rsidR="00404AA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W w:w="9356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2977"/>
        <w:gridCol w:w="567"/>
        <w:gridCol w:w="5812"/>
      </w:tblGrid>
      <w:tr w:rsidR="00B94B70" w:rsidRPr="00B94B70" w14:paraId="4A220013" w14:textId="77777777" w:rsidTr="004F6BE6">
        <w:trPr>
          <w:tblHeader/>
        </w:trPr>
        <w:tc>
          <w:tcPr>
            <w:tcW w:w="2977" w:type="dxa"/>
            <w:vAlign w:val="center"/>
          </w:tcPr>
          <w:p w14:paraId="30CF99EC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корпоративной культуры</w:t>
            </w:r>
          </w:p>
        </w:tc>
        <w:tc>
          <w:tcPr>
            <w:tcW w:w="567" w:type="dxa"/>
          </w:tcPr>
          <w:p w14:paraId="2750D185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6282AC89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B94B70" w:rsidRPr="00B94B70" w14:paraId="50A6FCCB" w14:textId="77777777" w:rsidTr="004F6BE6">
        <w:tc>
          <w:tcPr>
            <w:tcW w:w="2977" w:type="dxa"/>
          </w:tcPr>
          <w:p w14:paraId="1569BFDB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1) Ценности компании</w:t>
            </w:r>
          </w:p>
        </w:tc>
        <w:tc>
          <w:tcPr>
            <w:tcW w:w="567" w:type="dxa"/>
          </w:tcPr>
          <w:p w14:paraId="14F1FE11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12" w:type="dxa"/>
            <w:vAlign w:val="center"/>
          </w:tcPr>
          <w:p w14:paraId="22AC8CEC" w14:textId="6351C018" w:rsidR="00B94B70" w:rsidRPr="00B94B70" w:rsidRDefault="00B94B70" w:rsidP="00B2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Неформальные и официальные правила, по которым происходит взаимодействие между сотрудниками</w:t>
            </w:r>
          </w:p>
        </w:tc>
      </w:tr>
      <w:tr w:rsidR="00B94B70" w:rsidRPr="00B94B70" w14:paraId="567BAE89" w14:textId="77777777" w:rsidTr="004F6BE6">
        <w:tc>
          <w:tcPr>
            <w:tcW w:w="2977" w:type="dxa"/>
            <w:vAlign w:val="center"/>
          </w:tcPr>
          <w:p w14:paraId="313CE764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2) Правила поведения сотрудников</w:t>
            </w:r>
          </w:p>
        </w:tc>
        <w:tc>
          <w:tcPr>
            <w:tcW w:w="567" w:type="dxa"/>
          </w:tcPr>
          <w:p w14:paraId="0885B389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812" w:type="dxa"/>
            <w:vAlign w:val="center"/>
          </w:tcPr>
          <w:p w14:paraId="0C4537D5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Ритуалы, формирование которых происходило естественным путём.</w:t>
            </w:r>
          </w:p>
        </w:tc>
      </w:tr>
      <w:tr w:rsidR="00B94B70" w:rsidRPr="00B94B70" w14:paraId="4C6C3955" w14:textId="77777777" w:rsidTr="004F6BE6">
        <w:tc>
          <w:tcPr>
            <w:tcW w:w="2977" w:type="dxa"/>
          </w:tcPr>
          <w:p w14:paraId="61E39489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3) Нормы взаимоотношения в коллективе</w:t>
            </w:r>
          </w:p>
        </w:tc>
        <w:tc>
          <w:tcPr>
            <w:tcW w:w="567" w:type="dxa"/>
          </w:tcPr>
          <w:p w14:paraId="72C632A5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12" w:type="dxa"/>
            <w:vAlign w:val="center"/>
          </w:tcPr>
          <w:p w14:paraId="3891CCD7" w14:textId="524347D6" w:rsidR="00B94B70" w:rsidRPr="00B94B70" w:rsidRDefault="00B94B70" w:rsidP="00B27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Зафиксированные стандарты, регулирующие внутренние рабочие процессы, например, дресс-код, система штрафов и премий, количество перерывов</w:t>
            </w:r>
          </w:p>
        </w:tc>
      </w:tr>
      <w:tr w:rsidR="00B94B70" w:rsidRPr="00B94B70" w14:paraId="61E4EF39" w14:textId="77777777" w:rsidTr="004F6BE6">
        <w:tc>
          <w:tcPr>
            <w:tcW w:w="2977" w:type="dxa"/>
          </w:tcPr>
          <w:p w14:paraId="6EE05AED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4) Традиции</w:t>
            </w:r>
          </w:p>
        </w:tc>
        <w:tc>
          <w:tcPr>
            <w:tcW w:w="567" w:type="dxa"/>
          </w:tcPr>
          <w:p w14:paraId="300D2944" w14:textId="77777777" w:rsidR="00B94B70" w:rsidRPr="00B94B70" w:rsidRDefault="00B94B70" w:rsidP="00B94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812" w:type="dxa"/>
            <w:vAlign w:val="center"/>
          </w:tcPr>
          <w:p w14:paraId="03F4D03A" w14:textId="77777777" w:rsidR="00B94B70" w:rsidRPr="00B94B70" w:rsidRDefault="00B94B70" w:rsidP="00B9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Принципы, на которых основывается взаимодействие с клиентами, партнёрами, коллегами</w:t>
            </w:r>
          </w:p>
        </w:tc>
      </w:tr>
    </w:tbl>
    <w:p w14:paraId="26BA59B7" w14:textId="70C2DDF4" w:rsidR="00B94B70" w:rsidRPr="00B94B70" w:rsidRDefault="00B94B70" w:rsidP="00B94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1-Г, 2-В, 3-А, 4-Б</w:t>
      </w:r>
    </w:p>
    <w:p w14:paraId="56108C8F" w14:textId="41A2D3D1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3ED23F0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88DCC" w14:textId="4DFBD0D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типами экологической культуры и уровнями мотивации и вовлеченности сотрудников</w:t>
      </w:r>
      <w:r w:rsidR="00404AA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6096"/>
      </w:tblGrid>
      <w:tr w:rsidR="00B94B70" w:rsidRPr="00B94B70" w14:paraId="6446F4D3" w14:textId="77777777" w:rsidTr="004F6BE6">
        <w:tc>
          <w:tcPr>
            <w:tcW w:w="2802" w:type="dxa"/>
          </w:tcPr>
          <w:p w14:paraId="50B49C42" w14:textId="77777777" w:rsidR="00B94B70" w:rsidRPr="00B94B70" w:rsidRDefault="00B94B70" w:rsidP="00B94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экологической культуры</w:t>
            </w:r>
          </w:p>
        </w:tc>
        <w:tc>
          <w:tcPr>
            <w:tcW w:w="708" w:type="dxa"/>
          </w:tcPr>
          <w:p w14:paraId="3BDB5EF4" w14:textId="77777777" w:rsidR="00B94B70" w:rsidRPr="00B94B70" w:rsidRDefault="00B94B70" w:rsidP="00B94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69D67B59" w14:textId="77777777" w:rsidR="00B94B70" w:rsidRPr="00B94B70" w:rsidRDefault="00B94B70" w:rsidP="00B94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мотивации и вовлеченности сотрудников</w:t>
            </w:r>
          </w:p>
        </w:tc>
      </w:tr>
      <w:tr w:rsidR="00B94B70" w:rsidRPr="00B94B70" w14:paraId="190E5743" w14:textId="77777777" w:rsidTr="004F6BE6">
        <w:tc>
          <w:tcPr>
            <w:tcW w:w="2802" w:type="dxa"/>
          </w:tcPr>
          <w:p w14:paraId="112B2749" w14:textId="77777777" w:rsidR="00B94B70" w:rsidRPr="00B94B70" w:rsidRDefault="00B94B70" w:rsidP="00B94B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1) Культура «соблюдения»</w:t>
            </w:r>
          </w:p>
        </w:tc>
        <w:tc>
          <w:tcPr>
            <w:tcW w:w="708" w:type="dxa"/>
          </w:tcPr>
          <w:p w14:paraId="3F8ECCD3" w14:textId="77777777" w:rsidR="00B94B70" w:rsidRPr="00B94B70" w:rsidRDefault="00B94B70" w:rsidP="00B94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96" w:type="dxa"/>
          </w:tcPr>
          <w:p w14:paraId="6454820F" w14:textId="77777777" w:rsidR="00B94B70" w:rsidRPr="00B94B70" w:rsidRDefault="00B94B70" w:rsidP="00B94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Инициативность, готовность и добровольное участие в дополнительных экологических мероприятиях. Высокий уровень внутренней мотивации</w:t>
            </w:r>
          </w:p>
        </w:tc>
      </w:tr>
      <w:tr w:rsidR="00B94B70" w:rsidRPr="00B94B70" w14:paraId="3615AAAC" w14:textId="77777777" w:rsidTr="004F6BE6">
        <w:tc>
          <w:tcPr>
            <w:tcW w:w="2802" w:type="dxa"/>
          </w:tcPr>
          <w:p w14:paraId="563668B3" w14:textId="77777777" w:rsidR="00B94B70" w:rsidRPr="00B94B70" w:rsidRDefault="00B94B70" w:rsidP="00B94B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2) Культура «выполнения»</w:t>
            </w:r>
          </w:p>
        </w:tc>
        <w:tc>
          <w:tcPr>
            <w:tcW w:w="708" w:type="dxa"/>
          </w:tcPr>
          <w:p w14:paraId="005B802F" w14:textId="77777777" w:rsidR="00B94B70" w:rsidRPr="00B94B70" w:rsidRDefault="00B94B70" w:rsidP="00B94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96" w:type="dxa"/>
          </w:tcPr>
          <w:p w14:paraId="515146CB" w14:textId="77777777" w:rsidR="00B94B70" w:rsidRPr="00B94B70" w:rsidRDefault="00B94B70" w:rsidP="00B94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уровень мотивации и вовлеченности сотрудников</w:t>
            </w:r>
          </w:p>
        </w:tc>
      </w:tr>
      <w:tr w:rsidR="00B94B70" w:rsidRPr="00B94B70" w14:paraId="358B0FFF" w14:textId="77777777" w:rsidTr="004F6BE6">
        <w:tc>
          <w:tcPr>
            <w:tcW w:w="2802" w:type="dxa"/>
          </w:tcPr>
          <w:p w14:paraId="784150F0" w14:textId="77777777" w:rsidR="00B94B70" w:rsidRPr="00B94B70" w:rsidRDefault="00B94B70" w:rsidP="00B94B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3) Культура «непрерывного улучшения»</w:t>
            </w:r>
          </w:p>
        </w:tc>
        <w:tc>
          <w:tcPr>
            <w:tcW w:w="708" w:type="dxa"/>
          </w:tcPr>
          <w:p w14:paraId="7CCAF9D3" w14:textId="77777777" w:rsidR="00B94B70" w:rsidRPr="00B94B70" w:rsidRDefault="00B94B70" w:rsidP="00B94B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96" w:type="dxa"/>
          </w:tcPr>
          <w:p w14:paraId="11DF1090" w14:textId="77777777" w:rsidR="00B94B70" w:rsidRPr="00B94B70" w:rsidRDefault="00B94B70" w:rsidP="00B94B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4B70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участие сотрудников в дополнительных экологических мероприятиях</w:t>
            </w:r>
          </w:p>
        </w:tc>
      </w:tr>
    </w:tbl>
    <w:p w14:paraId="32F17F81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Ответ: 1-Б, 2-В, 3-А </w:t>
      </w:r>
    </w:p>
    <w:p w14:paraId="75B557D8" w14:textId="35B4C9AD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5D823C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A24BF" w14:textId="77777777" w:rsidR="00B94B70" w:rsidRPr="00B94B70" w:rsidRDefault="00B94B70" w:rsidP="00B94B7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D406AE9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236F9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Расположите этапы формирования корпоративной культуры по порядку:</w:t>
      </w:r>
    </w:p>
    <w:p w14:paraId="4C13CF7D" w14:textId="1CB65A4A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ормулирование стандартов поведения членов организации</w:t>
      </w:r>
    </w:p>
    <w:p w14:paraId="2F0BD0F1" w14:textId="4D289DC8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пределение миссии организации, базовых ценностей</w:t>
      </w:r>
    </w:p>
    <w:p w14:paraId="735B81EB" w14:textId="0A1C1800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азработка символики</w:t>
      </w:r>
    </w:p>
    <w:p w14:paraId="18940272" w14:textId="67377770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ормирование традиций организации</w:t>
      </w:r>
    </w:p>
    <w:p w14:paraId="012E7C73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Б, А, Г, В</w:t>
      </w:r>
    </w:p>
    <w:p w14:paraId="6F69019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 (УК-3.1)</w:t>
      </w:r>
    </w:p>
    <w:p w14:paraId="2A70134C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A1043B" w14:textId="4663C71D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 xml:space="preserve">Расположите </w:t>
      </w:r>
      <w:r w:rsidR="00404AA1" w:rsidRPr="00B94B70">
        <w:rPr>
          <w:rFonts w:ascii="Times New Roman" w:eastAsia="Times New Roman" w:hAnsi="Times New Roman" w:cs="Times New Roman"/>
          <w:i/>
          <w:sz w:val="28"/>
          <w:szCs w:val="28"/>
        </w:rPr>
        <w:t>моменты,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 xml:space="preserve"> которые учитываться при анализе корпоративной культуры в хронологическом порядке</w:t>
      </w:r>
      <w:r w:rsidR="00404AA1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442C190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B94B70">
        <w:t xml:space="preserve"> 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ценности (ценностные ориентации), которых должен придерживаться сотрудник</w:t>
      </w:r>
    </w:p>
    <w:p w14:paraId="6ACA352E" w14:textId="7A27C4E4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B94B70">
        <w:t xml:space="preserve"> 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базовые предположения, которых придерживаются члены организации в своем поведении и действиях</w:t>
      </w:r>
    </w:p>
    <w:p w14:paraId="6A6712A8" w14:textId="62B94B19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B94B70">
        <w:rPr>
          <w:rFonts w:cs="Times New Roman"/>
          <w:color w:val="000000"/>
          <w:lang w:eastAsia="en-US"/>
        </w:rPr>
        <w:t xml:space="preserve"> </w:t>
      </w:r>
      <w:r w:rsidRPr="00B94B7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«символика», посредством которой ценностные ориентации передаются членам организации</w:t>
      </w:r>
    </w:p>
    <w:p w14:paraId="0F439512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Б, А, В</w:t>
      </w:r>
    </w:p>
    <w:p w14:paraId="2EBA8571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 (УК-3.1)</w:t>
      </w:r>
    </w:p>
    <w:p w14:paraId="449E18D7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2BD351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Установите последовательность действий при адаптации нового сотрудника:</w:t>
      </w:r>
    </w:p>
    <w:p w14:paraId="2C566A6C" w14:textId="25632729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накомство с корпоративной культурой</w:t>
      </w:r>
    </w:p>
    <w:p w14:paraId="0A3D7A38" w14:textId="6679D03B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бучение</w:t>
      </w:r>
    </w:p>
    <w:p w14:paraId="7386750E" w14:textId="41D1454E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роведение собеседования для оценки адаптации</w:t>
      </w:r>
    </w:p>
    <w:p w14:paraId="08459B91" w14:textId="3D2A3C8B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знакомление с функциональными обязанностями</w:t>
      </w:r>
    </w:p>
    <w:p w14:paraId="716DB85A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А, Г, Б, В</w:t>
      </w:r>
    </w:p>
    <w:p w14:paraId="19465B1F" w14:textId="6916A6E2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B2262A5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2F1821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Расположите этапы процесса планирования потребностей в персонале:</w:t>
      </w:r>
    </w:p>
    <w:p w14:paraId="76BD68B3" w14:textId="708A90CC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пределение текущего штатного расписания</w:t>
      </w:r>
    </w:p>
    <w:p w14:paraId="5B669C81" w14:textId="088361F5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нализ будущих задач организации</w:t>
      </w:r>
    </w:p>
    <w:p w14:paraId="0A8ED5E9" w14:textId="5E340F9F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ормирование требований к новым позициям</w:t>
      </w:r>
    </w:p>
    <w:p w14:paraId="24B10557" w14:textId="03284251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птимизация численности персонала</w:t>
      </w:r>
    </w:p>
    <w:p w14:paraId="3626AF33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А, Б, В, Г</w:t>
      </w:r>
    </w:p>
    <w:p w14:paraId="051C1425" w14:textId="6F3218F3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13D700A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FFE3A2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Установите последовательность действий при увольнении сотрудника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FCC99F1" w14:textId="125DB5F8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роведение беседы о причинах увольнения</w:t>
      </w:r>
    </w:p>
    <w:p w14:paraId="373A6F18" w14:textId="093F0D55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ередача обязательных документов</w:t>
      </w:r>
    </w:p>
    <w:p w14:paraId="57C4BC91" w14:textId="3F25F64C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оставление приказа об увольнении</w:t>
      </w:r>
    </w:p>
    <w:p w14:paraId="3182E024" w14:textId="2ED6F9F0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дача сотрудником материальных ценностей</w:t>
      </w:r>
    </w:p>
    <w:p w14:paraId="04DD9A47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Ответ: А, В, Г, Б</w:t>
      </w:r>
    </w:p>
    <w:p w14:paraId="45DE819E" w14:textId="44617F69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41F70AE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32745D" w14:textId="77777777" w:rsidR="00B94B70" w:rsidRPr="00B94B70" w:rsidRDefault="00B94B70" w:rsidP="00B94B7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</w:t>
      </w:r>
    </w:p>
    <w:p w14:paraId="3BA6F39E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DCDA74" w14:textId="77777777" w:rsidR="00B94B70" w:rsidRPr="00B94B70" w:rsidRDefault="00B94B70" w:rsidP="00B94B7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9B556C0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DEFF2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B94B7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B94B7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B94B7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137AFBD8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lastRenderedPageBreak/>
        <w:t>Заполните пропущенное слово (словосочетание):</w:t>
      </w:r>
    </w:p>
    <w:p w14:paraId="701C5AA4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Корпоративная культура – это система убеждений, ценностей и ожиданий, определяющих ___________ поведения в организации.</w:t>
      </w:r>
    </w:p>
    <w:p w14:paraId="0ACE493B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нормы</w:t>
      </w:r>
    </w:p>
    <w:p w14:paraId="26DC1575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642FE5B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DABBA" w14:textId="77777777" w:rsidR="00B94B70" w:rsidRPr="00B94B70" w:rsidRDefault="00B94B70" w:rsidP="00B94B70">
      <w:pPr>
        <w:spacing w:after="0" w:line="240" w:lineRule="auto"/>
        <w:jc w:val="both"/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94B70"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B94B7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B94B7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B94B7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0201C229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hAnsi="Times New Roman" w:cs="Times New Roman"/>
          <w:sz w:val="28"/>
          <w:szCs w:val="28"/>
        </w:rPr>
        <w:t>О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бъективная организационная культура – это все то, что можно увидеть, что связано с _________________окружением в организации.</w:t>
      </w:r>
    </w:p>
    <w:p w14:paraId="18824C3B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физическим</w:t>
      </w:r>
    </w:p>
    <w:p w14:paraId="59B322CA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484A886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0D720" w14:textId="77777777" w:rsidR="00B94B70" w:rsidRPr="00B94B70" w:rsidRDefault="00B94B70" w:rsidP="00B94B70">
      <w:pPr>
        <w:spacing w:after="0" w:line="240" w:lineRule="auto"/>
        <w:jc w:val="both"/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94B70"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B94B7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B94B7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B94B7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1429C76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Обряд – это стандартное_____________, проводимое в определенное время и по специальному поводу.</w:t>
      </w:r>
    </w:p>
    <w:p w14:paraId="21D4BAE1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мероприятие</w:t>
      </w:r>
    </w:p>
    <w:p w14:paraId="7911FD23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422918C8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A88E3E" w14:textId="77777777" w:rsidR="00B94B70" w:rsidRPr="00B94B70" w:rsidRDefault="00B94B70" w:rsidP="00B94B70">
      <w:pPr>
        <w:spacing w:after="0" w:line="240" w:lineRule="auto"/>
        <w:jc w:val="both"/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94B70"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B94B7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B94B7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B94B7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0665B559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Ценности – это_________________________, которых придерживаются все сотрудники, когда общаются между собой, с клиентами и партнёрами.</w:t>
      </w:r>
    </w:p>
    <w:p w14:paraId="06EABC20" w14:textId="1E6A1413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A21EA6" w:rsidRPr="00B94B70">
        <w:rPr>
          <w:rFonts w:ascii="Times New Roman" w:eastAsia="Times New Roman" w:hAnsi="Times New Roman" w:cs="Times New Roman"/>
          <w:sz w:val="28"/>
          <w:szCs w:val="28"/>
        </w:rPr>
        <w:t>ответ: правила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 и принципы</w:t>
      </w:r>
    </w:p>
    <w:p w14:paraId="763FD237" w14:textId="5B7DA164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97089D6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6481FA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B94B7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B94B7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B94B7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53DB263E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Заполните пропущенное слово (словосочетание):</w:t>
      </w:r>
    </w:p>
    <w:p w14:paraId="1956EAD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Корпоративная социальная ответственность (КСО) – это концепция, согласно которой компания берёт на себя добровольные дополнительные обязательства по решению ___________________проблем и кладёт их в основу своей деловой политики.</w:t>
      </w:r>
    </w:p>
    <w:p w14:paraId="367D3864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 социальных</w:t>
      </w:r>
    </w:p>
    <w:p w14:paraId="7CE923D3" w14:textId="51B9887D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F4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7104B25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1F76B9" w14:textId="77777777" w:rsidR="00B94B70" w:rsidRPr="00B94B70" w:rsidRDefault="00B94B70" w:rsidP="00B94B70">
      <w:pPr>
        <w:spacing w:after="0" w:line="240" w:lineRule="auto"/>
        <w:jc w:val="both"/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94B70"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B94B7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B94B7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B94B7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3D1A7E75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Принцип системности, обеспечивает эффективность реализации функций и ______________корпоративной социальной ответственности в системе корпоративного управления</w:t>
      </w:r>
    </w:p>
    <w:p w14:paraId="3C7233E2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B94B70">
        <w:t xml:space="preserve"> 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</w:p>
    <w:p w14:paraId="043D35BA" w14:textId="26F55700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C29F4">
        <w:rPr>
          <w:rFonts w:ascii="Times New Roman" w:eastAsia="Times New Roman" w:hAnsi="Times New Roman" w:cs="Times New Roman"/>
          <w:sz w:val="28"/>
          <w:szCs w:val="28"/>
        </w:rPr>
        <w:t>УК-3 (УК-3.2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B42E521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5D048C" w14:textId="77777777" w:rsidR="00B94B70" w:rsidRPr="00B94B70" w:rsidRDefault="00B94B70" w:rsidP="00B94B7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B84355E" w14:textId="77777777" w:rsidR="00B94B70" w:rsidRPr="00B94B70" w:rsidRDefault="00B94B70" w:rsidP="00B94B70"/>
    <w:p w14:paraId="7A002E10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F4109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lastRenderedPageBreak/>
        <w:t>Назовите три уровня по мнению Эдгара Шейна по которым необходимо изучать культуру организации.</w:t>
      </w:r>
    </w:p>
    <w:p w14:paraId="752EAADB" w14:textId="6690EA9A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ри уровня по мнению Эдгара Шейна по которым необходимо изучать культуру организации: артефактов; провозглашаемых ценностей; базовых представлений</w:t>
      </w:r>
    </w:p>
    <w:p w14:paraId="1A5D8095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101A92B3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7A83D7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94B70"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20AC65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Что относиться к элементам корпоративной культуры?</w:t>
      </w:r>
    </w:p>
    <w:p w14:paraId="518257A3" w14:textId="6084FDA5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 элементам корпоративной культуры относятся: миссия, ценности, символика, стиль общения, стратегия развития, этика, мотивация, традиции, мероприятия, трудовой распорядок. Они позволяют направить силы всех сотрудников компании на достижение бизнес-целей</w:t>
      </w:r>
    </w:p>
    <w:p w14:paraId="1068E3DB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22FA01A8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1E4D3D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94B70"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61861ABD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Какая корпоративная культура называется сильной?</w:t>
      </w:r>
    </w:p>
    <w:p w14:paraId="70BCAEFB" w14:textId="69038BC4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ильная корпоративная культура – это культура, в которой большинство членов организации разделяют общие ценности и представления. Она характеризуется тем, что неписаные правила, существующие в организации, в значительной степени совпадают с тем, что зафиксировано в инструкциях, стратегических документах и символах компании</w:t>
      </w:r>
    </w:p>
    <w:p w14:paraId="1191C9B9" w14:textId="6B61DD3C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16378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01637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6378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0F47F79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CB0073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94B70"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CDD1E29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Какие типы корпоративной культуры относятся к классификации Ч. </w:t>
      </w:r>
      <w:proofErr w:type="spellStart"/>
      <w:r w:rsidRPr="00B94B70">
        <w:rPr>
          <w:rFonts w:ascii="Times New Roman" w:eastAsia="Times New Roman" w:hAnsi="Times New Roman" w:cs="Times New Roman"/>
          <w:sz w:val="28"/>
          <w:szCs w:val="28"/>
        </w:rPr>
        <w:t>Ханди</w:t>
      </w:r>
      <w:proofErr w:type="spellEnd"/>
      <w:r w:rsidRPr="00B94B70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9DAD154" w14:textId="4815BC76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а основе своих исследований Ч. </w:t>
      </w:r>
      <w:proofErr w:type="spellStart"/>
      <w:r w:rsidRPr="00B94B70">
        <w:rPr>
          <w:rFonts w:ascii="Times New Roman" w:eastAsia="Times New Roman" w:hAnsi="Times New Roman" w:cs="Times New Roman"/>
          <w:sz w:val="28"/>
          <w:szCs w:val="28"/>
        </w:rPr>
        <w:t>Ханди</w:t>
      </w:r>
      <w:proofErr w:type="spellEnd"/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 выделил 4 типа организационной культуры: культура власти, ролевая культура, культура задачи и культура личности</w:t>
      </w:r>
    </w:p>
    <w:p w14:paraId="1A9D5377" w14:textId="6902804E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16378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01637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6378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097CECE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E56EC1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ED6CB9D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Назовите основные показатели экологической культуры компании? </w:t>
      </w:r>
    </w:p>
    <w:p w14:paraId="214E1649" w14:textId="15D9D7AA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 показателям корпоративной экологической культуры относят приверженность сотрудников экологическим целям компании, а также характеристики поведения сотрудников в отношении охраны окружающей среды, в том числе проявление личной ответственности и лидерских качеств по недопущению негативного воздействия на окружающую среду, инициативность при решении экологических задач, вовлеченность в экологическую деятельность компании и т.д.</w:t>
      </w:r>
    </w:p>
    <w:p w14:paraId="4BB9B69A" w14:textId="434A8C3A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16378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01637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6378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E9F01B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12C106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B83C557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lastRenderedPageBreak/>
        <w:t>Как улучшить взаимодействие между сотрудниками и руководством?</w:t>
      </w:r>
    </w:p>
    <w:p w14:paraId="6936835A" w14:textId="06C03EF9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екомендации по улучшению коммуникации между сотрудниками и руководством:</w:t>
      </w:r>
    </w:p>
    <w:p w14:paraId="6B5A1159" w14:textId="77777777" w:rsidR="00B94B70" w:rsidRPr="00B94B70" w:rsidRDefault="00B94B70" w:rsidP="00B94B7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Регулярные совещания и обратная связь. Регулярные совещания между сотрудниками и руководством способствуют своевременному обмену информацией и получению обратной связи. Это позволяет решать проблемы в ранней стадии и учитывать мнения всех участников.</w:t>
      </w:r>
    </w:p>
    <w:p w14:paraId="7958749F" w14:textId="04EBE80B" w:rsidR="00B94B70" w:rsidRPr="00B94B70" w:rsidRDefault="00B94B70" w:rsidP="00B94B7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Стимулирование открытости и доверия. Руководство должно создать атмосферу доверия и открытости, чтобы сотрудники чувствовали себя свободно делиться своими мыслями и идеями, а также сообщать обо всех возникающих проблемах</w:t>
      </w:r>
    </w:p>
    <w:p w14:paraId="517EEA2D" w14:textId="2004CF18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16378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01637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6378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1465CCC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2D002" w14:textId="77777777" w:rsidR="00B94B70" w:rsidRPr="00B94B70" w:rsidRDefault="00B94B70" w:rsidP="00B94B7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0D2A4A9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03A942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94B70">
        <w:rPr>
          <w:sz w:val="28"/>
          <w:szCs w:val="28"/>
        </w:rPr>
        <w:t xml:space="preserve">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438115DA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Раскройте организационные уровни культуры корпорации?</w:t>
      </w:r>
    </w:p>
    <w:p w14:paraId="4A3033F8" w14:textId="183C9254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15 мин.</w:t>
      </w:r>
    </w:p>
    <w:p w14:paraId="3646A0E3" w14:textId="6251A04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Ожидаемый результат: </w:t>
      </w:r>
      <w:r w:rsidR="00834B59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к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ультура корпорации представляет собой как бы два организационных уровня:</w:t>
      </w:r>
    </w:p>
    <w:p w14:paraId="4E96FE9A" w14:textId="77777777" w:rsidR="00B94B70" w:rsidRPr="00B94B70" w:rsidRDefault="00B94B70" w:rsidP="00B94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–  на верхнем уровне представлены такие видимые факторы, как одежда, символы, организационные церемонии, рабочая обстановка. Верхний уровень представляет элементы культуры, имеющие внешнее видимое представление;</w:t>
      </w:r>
    </w:p>
    <w:p w14:paraId="11B2477E" w14:textId="77777777" w:rsidR="00B94B70" w:rsidRPr="00B94B70" w:rsidRDefault="00B94B70" w:rsidP="00B94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– на более глубоком уровне располагаются ценности и нормы, определяющие и регламентирующие поведение сотрудников в компании. Ценности второго уровня тесно связаны с визуальными образцами (слоганами, церемониями, стилем деловой одежды и др.), они как бы вытекают из них и обозначают их внутреннюю философию.</w:t>
      </w:r>
    </w:p>
    <w:p w14:paraId="7F6D75AD" w14:textId="77777777" w:rsidR="00B94B70" w:rsidRPr="00B94B70" w:rsidRDefault="00B94B70" w:rsidP="00B94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Эти ценности поддерживаются и вырабатываются сотрудниками организации, каждый работник компании должен разделять их или хотя бы показывать свою лояльность по отношению к принятым корпоративным ценностям.</w:t>
      </w:r>
    </w:p>
    <w:p w14:paraId="254863F0" w14:textId="77777777" w:rsidR="00B94B70" w:rsidRPr="00B94B70" w:rsidRDefault="00B94B70" w:rsidP="00B94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Ценности организации являются ядром организационной культуры, на основе которых вырабатываются нормы и формы поведения в организации.</w:t>
      </w:r>
    </w:p>
    <w:p w14:paraId="652EABDA" w14:textId="6931940F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Критерии оценивания: наличие в ответе приближенного текста к ожидаемому результату</w:t>
      </w:r>
    </w:p>
    <w:p w14:paraId="4A83B6D7" w14:textId="7ED87C33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16378" w:rsidRPr="00B94B70"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3A0A3E7B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BCF7F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B94B70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7E241AAB" w14:textId="77777777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Охарактеризуйте 4 основных вида корпоративной культуры компании</w:t>
      </w:r>
    </w:p>
    <w:p w14:paraId="4A2002AA" w14:textId="707EBBFA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Время выполнения</w:t>
      </w:r>
      <w:r w:rsidR="00834B59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 15 мин.</w:t>
      </w:r>
    </w:p>
    <w:p w14:paraId="49130701" w14:textId="5EE270DC" w:rsidR="00B94B70" w:rsidRP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Ожидаемый результат: </w:t>
      </w:r>
      <w:r w:rsidR="00834B59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в</w:t>
      </w:r>
      <w:r w:rsidRPr="00B94B70">
        <w:rPr>
          <w:rFonts w:ascii="Times New Roman" w:eastAsia="Times New Roman" w:hAnsi="Times New Roman" w:cs="Times New Roman"/>
          <w:sz w:val="28"/>
          <w:szCs w:val="28"/>
        </w:rPr>
        <w:t>ыделяют 4 основных вида корпоративной культуры компании:</w:t>
      </w:r>
    </w:p>
    <w:p w14:paraId="7A0083A2" w14:textId="77777777" w:rsidR="00B94B70" w:rsidRPr="00B94B70" w:rsidRDefault="00B94B70" w:rsidP="00B94B7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lastRenderedPageBreak/>
        <w:t>Иерархический. Компания действует по чётко установленным правилам, опирается на традиционные ценности и жёсткую вертикаль власти.</w:t>
      </w:r>
    </w:p>
    <w:p w14:paraId="00C6C8A1" w14:textId="77777777" w:rsidR="00B94B70" w:rsidRPr="00B94B70" w:rsidRDefault="00B94B70" w:rsidP="00B94B7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Рыночный. Все действия организации и её сотрудников направлены на успех и достижение цели.</w:t>
      </w:r>
    </w:p>
    <w:p w14:paraId="650B75D1" w14:textId="77777777" w:rsidR="00B94B70" w:rsidRPr="00B94B70" w:rsidRDefault="00B94B70" w:rsidP="00B94B7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>Клановый. На работе царит дружеская, «семейная» атмосфера, поощряется неформальное общение и относительно свободное выражение собственного мнения.</w:t>
      </w:r>
    </w:p>
    <w:p w14:paraId="03B3CF03" w14:textId="77777777" w:rsidR="00B94B70" w:rsidRPr="00B94B70" w:rsidRDefault="00B94B70" w:rsidP="00B94B7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94B70">
        <w:rPr>
          <w:rFonts w:ascii="Times New Roman" w:eastAsia="Times New Roman" w:hAnsi="Times New Roman" w:cs="Times New Roman"/>
          <w:sz w:val="28"/>
          <w:szCs w:val="28"/>
        </w:rPr>
        <w:t>Адхократия</w:t>
      </w:r>
      <w:proofErr w:type="spellEnd"/>
      <w:r w:rsidRPr="00B94B70">
        <w:rPr>
          <w:rFonts w:ascii="Times New Roman" w:eastAsia="Times New Roman" w:hAnsi="Times New Roman" w:cs="Times New Roman"/>
          <w:sz w:val="28"/>
          <w:szCs w:val="28"/>
        </w:rPr>
        <w:t>. Поощряется творчество, нестандартный подход, эксперименты и инновации.</w:t>
      </w:r>
    </w:p>
    <w:p w14:paraId="24195D3D" w14:textId="2E09E7C8" w:rsidR="00B94B70" w:rsidRPr="00B94B70" w:rsidRDefault="00B94B70" w:rsidP="00B94B7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0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Критерии оценивания: наличие в ответе не менее трех видов</w:t>
      </w:r>
    </w:p>
    <w:p w14:paraId="7C1ABB02" w14:textId="6285E503" w:rsidR="00B94B70" w:rsidRDefault="00B94B70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94B7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16378" w:rsidRPr="00B94B70">
        <w:rPr>
          <w:rFonts w:ascii="Times New Roman" w:eastAsia="Times New Roman" w:hAnsi="Times New Roman" w:cs="Times New Roman"/>
          <w:sz w:val="28"/>
          <w:szCs w:val="28"/>
        </w:rPr>
        <w:t>УК-3 (УК-3.</w:t>
      </w:r>
      <w:r w:rsidR="0001637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6378" w:rsidRPr="00B94B7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39DF3BA" w14:textId="77777777" w:rsidR="008E72E5" w:rsidRDefault="008E72E5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D9BEFEC" w14:textId="77777777" w:rsidR="008E72E5" w:rsidRDefault="008E72E5" w:rsidP="00B94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sectPr w:rsidR="008E72E5" w:rsidSect="00C2535A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23A53" w14:textId="77777777" w:rsidR="00AF6F56" w:rsidRDefault="00AF6F56" w:rsidP="00C2535A">
      <w:pPr>
        <w:spacing w:after="0" w:line="240" w:lineRule="auto"/>
      </w:pPr>
      <w:r>
        <w:separator/>
      </w:r>
    </w:p>
  </w:endnote>
  <w:endnote w:type="continuationSeparator" w:id="0">
    <w:p w14:paraId="3BC9BB09" w14:textId="77777777" w:rsidR="00AF6F56" w:rsidRDefault="00AF6F56" w:rsidP="00C2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83304"/>
      <w:docPartObj>
        <w:docPartGallery w:val="Page Numbers (Bottom of Page)"/>
        <w:docPartUnique/>
      </w:docPartObj>
    </w:sdtPr>
    <w:sdtEndPr/>
    <w:sdtContent>
      <w:p w14:paraId="4C9EEE19" w14:textId="77777777" w:rsidR="00C2535A" w:rsidRDefault="00C2535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2E5">
          <w:rPr>
            <w:noProof/>
          </w:rPr>
          <w:t>8</w:t>
        </w:r>
        <w:r>
          <w:fldChar w:fldCharType="end"/>
        </w:r>
      </w:p>
    </w:sdtContent>
  </w:sdt>
  <w:p w14:paraId="08211D29" w14:textId="77777777" w:rsidR="00C2535A" w:rsidRDefault="00C2535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DEB18" w14:textId="77777777" w:rsidR="00AF6F56" w:rsidRDefault="00AF6F56" w:rsidP="00C2535A">
      <w:pPr>
        <w:spacing w:after="0" w:line="240" w:lineRule="auto"/>
      </w:pPr>
      <w:r>
        <w:separator/>
      </w:r>
    </w:p>
  </w:footnote>
  <w:footnote w:type="continuationSeparator" w:id="0">
    <w:p w14:paraId="19FC8BEC" w14:textId="77777777" w:rsidR="00AF6F56" w:rsidRDefault="00AF6F56" w:rsidP="00C2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D75F3"/>
    <w:multiLevelType w:val="hybridMultilevel"/>
    <w:tmpl w:val="04C6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67004"/>
    <w:multiLevelType w:val="hybridMultilevel"/>
    <w:tmpl w:val="DE3A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788C"/>
    <w:multiLevelType w:val="hybridMultilevel"/>
    <w:tmpl w:val="7938BAD2"/>
    <w:lvl w:ilvl="0" w:tplc="6EB46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D2"/>
    <w:rsid w:val="000033C3"/>
    <w:rsid w:val="00005605"/>
    <w:rsid w:val="000069EB"/>
    <w:rsid w:val="00010331"/>
    <w:rsid w:val="00016378"/>
    <w:rsid w:val="0002367F"/>
    <w:rsid w:val="000467A5"/>
    <w:rsid w:val="0006003C"/>
    <w:rsid w:val="0009489A"/>
    <w:rsid w:val="00095E8C"/>
    <w:rsid w:val="00097D19"/>
    <w:rsid w:val="000C26CF"/>
    <w:rsid w:val="000E6564"/>
    <w:rsid w:val="000F6258"/>
    <w:rsid w:val="00121FC5"/>
    <w:rsid w:val="00142494"/>
    <w:rsid w:val="00142A93"/>
    <w:rsid w:val="00142ECF"/>
    <w:rsid w:val="00144987"/>
    <w:rsid w:val="0014761A"/>
    <w:rsid w:val="001527D8"/>
    <w:rsid w:val="00166C4F"/>
    <w:rsid w:val="00193BD0"/>
    <w:rsid w:val="001B2CF5"/>
    <w:rsid w:val="001B5E2B"/>
    <w:rsid w:val="001C030C"/>
    <w:rsid w:val="001C1A5E"/>
    <w:rsid w:val="001D1A6A"/>
    <w:rsid w:val="001D1AF1"/>
    <w:rsid w:val="001D6F3B"/>
    <w:rsid w:val="001E3B65"/>
    <w:rsid w:val="001E5FDA"/>
    <w:rsid w:val="001F0AC2"/>
    <w:rsid w:val="00203F1C"/>
    <w:rsid w:val="00207F35"/>
    <w:rsid w:val="002120B8"/>
    <w:rsid w:val="0021267C"/>
    <w:rsid w:val="002130FE"/>
    <w:rsid w:val="00214945"/>
    <w:rsid w:val="0022258F"/>
    <w:rsid w:val="002400F5"/>
    <w:rsid w:val="00260E52"/>
    <w:rsid w:val="00263809"/>
    <w:rsid w:val="00267FF0"/>
    <w:rsid w:val="00275C93"/>
    <w:rsid w:val="002847EB"/>
    <w:rsid w:val="00286268"/>
    <w:rsid w:val="002943B1"/>
    <w:rsid w:val="00294E8B"/>
    <w:rsid w:val="002A1F81"/>
    <w:rsid w:val="002A7409"/>
    <w:rsid w:val="002B1D26"/>
    <w:rsid w:val="002D010E"/>
    <w:rsid w:val="002D6856"/>
    <w:rsid w:val="002F20E7"/>
    <w:rsid w:val="0031450C"/>
    <w:rsid w:val="003460DA"/>
    <w:rsid w:val="00353BF0"/>
    <w:rsid w:val="003859D9"/>
    <w:rsid w:val="003B5BF6"/>
    <w:rsid w:val="003C29F4"/>
    <w:rsid w:val="003D15FD"/>
    <w:rsid w:val="00401FDF"/>
    <w:rsid w:val="00404AA1"/>
    <w:rsid w:val="00407C58"/>
    <w:rsid w:val="00427018"/>
    <w:rsid w:val="00431C4A"/>
    <w:rsid w:val="004A2665"/>
    <w:rsid w:val="004A3E71"/>
    <w:rsid w:val="004A7F7C"/>
    <w:rsid w:val="004B1CD2"/>
    <w:rsid w:val="004B2C14"/>
    <w:rsid w:val="004B36E5"/>
    <w:rsid w:val="004B3D3D"/>
    <w:rsid w:val="004B5FA2"/>
    <w:rsid w:val="004C4D03"/>
    <w:rsid w:val="004F08CB"/>
    <w:rsid w:val="00537820"/>
    <w:rsid w:val="00552561"/>
    <w:rsid w:val="00560685"/>
    <w:rsid w:val="00582520"/>
    <w:rsid w:val="005932EE"/>
    <w:rsid w:val="005A0CB1"/>
    <w:rsid w:val="005A6100"/>
    <w:rsid w:val="005C33AD"/>
    <w:rsid w:val="005D3F41"/>
    <w:rsid w:val="005E6B17"/>
    <w:rsid w:val="005F379B"/>
    <w:rsid w:val="00633BF4"/>
    <w:rsid w:val="00670FC1"/>
    <w:rsid w:val="006757AA"/>
    <w:rsid w:val="00684B49"/>
    <w:rsid w:val="006A1449"/>
    <w:rsid w:val="006A509D"/>
    <w:rsid w:val="006C553E"/>
    <w:rsid w:val="006C5645"/>
    <w:rsid w:val="006F65D7"/>
    <w:rsid w:val="007066C6"/>
    <w:rsid w:val="00735E3E"/>
    <w:rsid w:val="007551AD"/>
    <w:rsid w:val="0075610D"/>
    <w:rsid w:val="007575A1"/>
    <w:rsid w:val="00761A46"/>
    <w:rsid w:val="007635BA"/>
    <w:rsid w:val="00777D39"/>
    <w:rsid w:val="00785806"/>
    <w:rsid w:val="00794087"/>
    <w:rsid w:val="00796766"/>
    <w:rsid w:val="00796B69"/>
    <w:rsid w:val="007A6DEE"/>
    <w:rsid w:val="007B4D9C"/>
    <w:rsid w:val="007D7F47"/>
    <w:rsid w:val="007E34EA"/>
    <w:rsid w:val="00803659"/>
    <w:rsid w:val="008102AC"/>
    <w:rsid w:val="008125A1"/>
    <w:rsid w:val="00830B44"/>
    <w:rsid w:val="00834B59"/>
    <w:rsid w:val="008470C3"/>
    <w:rsid w:val="00851F50"/>
    <w:rsid w:val="00856A56"/>
    <w:rsid w:val="00897A87"/>
    <w:rsid w:val="008A19F2"/>
    <w:rsid w:val="008B1CF7"/>
    <w:rsid w:val="008B79A2"/>
    <w:rsid w:val="008C7046"/>
    <w:rsid w:val="008D5E2F"/>
    <w:rsid w:val="008E4EC8"/>
    <w:rsid w:val="008E72E5"/>
    <w:rsid w:val="008F2FF4"/>
    <w:rsid w:val="008F327C"/>
    <w:rsid w:val="00910004"/>
    <w:rsid w:val="00911122"/>
    <w:rsid w:val="00912691"/>
    <w:rsid w:val="0092059B"/>
    <w:rsid w:val="009241AC"/>
    <w:rsid w:val="009325FA"/>
    <w:rsid w:val="0093778D"/>
    <w:rsid w:val="009442B1"/>
    <w:rsid w:val="009456D7"/>
    <w:rsid w:val="0095107F"/>
    <w:rsid w:val="0096288A"/>
    <w:rsid w:val="00967A33"/>
    <w:rsid w:val="00987AF8"/>
    <w:rsid w:val="009A4829"/>
    <w:rsid w:val="009B6294"/>
    <w:rsid w:val="009D4028"/>
    <w:rsid w:val="009E19F7"/>
    <w:rsid w:val="009F5732"/>
    <w:rsid w:val="00A07AB8"/>
    <w:rsid w:val="00A2077A"/>
    <w:rsid w:val="00A21EA6"/>
    <w:rsid w:val="00A276EA"/>
    <w:rsid w:val="00A32F35"/>
    <w:rsid w:val="00A355A8"/>
    <w:rsid w:val="00A36388"/>
    <w:rsid w:val="00A4783D"/>
    <w:rsid w:val="00A62AA8"/>
    <w:rsid w:val="00A65E75"/>
    <w:rsid w:val="00A66DDF"/>
    <w:rsid w:val="00A72EC2"/>
    <w:rsid w:val="00A83886"/>
    <w:rsid w:val="00AA3762"/>
    <w:rsid w:val="00AA41F2"/>
    <w:rsid w:val="00AD1568"/>
    <w:rsid w:val="00AF6F56"/>
    <w:rsid w:val="00AF7A2F"/>
    <w:rsid w:val="00B1031B"/>
    <w:rsid w:val="00B2611C"/>
    <w:rsid w:val="00B2784D"/>
    <w:rsid w:val="00B372F9"/>
    <w:rsid w:val="00B40E2C"/>
    <w:rsid w:val="00B60EC7"/>
    <w:rsid w:val="00B6473C"/>
    <w:rsid w:val="00B80A77"/>
    <w:rsid w:val="00B82F28"/>
    <w:rsid w:val="00B94B70"/>
    <w:rsid w:val="00BB0C87"/>
    <w:rsid w:val="00BC0191"/>
    <w:rsid w:val="00BC13D3"/>
    <w:rsid w:val="00BC48E5"/>
    <w:rsid w:val="00BC6E4F"/>
    <w:rsid w:val="00BD0A35"/>
    <w:rsid w:val="00BD7AEA"/>
    <w:rsid w:val="00BE3472"/>
    <w:rsid w:val="00BE5DA0"/>
    <w:rsid w:val="00C018FA"/>
    <w:rsid w:val="00C02C70"/>
    <w:rsid w:val="00C039B2"/>
    <w:rsid w:val="00C2535A"/>
    <w:rsid w:val="00C32A61"/>
    <w:rsid w:val="00C40E17"/>
    <w:rsid w:val="00C54CD6"/>
    <w:rsid w:val="00C56BF9"/>
    <w:rsid w:val="00C57DDC"/>
    <w:rsid w:val="00C6018B"/>
    <w:rsid w:val="00C662B7"/>
    <w:rsid w:val="00C87E8E"/>
    <w:rsid w:val="00C91FF6"/>
    <w:rsid w:val="00CA325A"/>
    <w:rsid w:val="00CA4065"/>
    <w:rsid w:val="00CB6677"/>
    <w:rsid w:val="00CB6E97"/>
    <w:rsid w:val="00CE2FE6"/>
    <w:rsid w:val="00D05EB7"/>
    <w:rsid w:val="00D27F68"/>
    <w:rsid w:val="00D439EC"/>
    <w:rsid w:val="00D47DC4"/>
    <w:rsid w:val="00D51C09"/>
    <w:rsid w:val="00D52D21"/>
    <w:rsid w:val="00D57743"/>
    <w:rsid w:val="00D6136C"/>
    <w:rsid w:val="00D65381"/>
    <w:rsid w:val="00D8138F"/>
    <w:rsid w:val="00D823B5"/>
    <w:rsid w:val="00D843C8"/>
    <w:rsid w:val="00D8440D"/>
    <w:rsid w:val="00DA51F0"/>
    <w:rsid w:val="00DC7D16"/>
    <w:rsid w:val="00DD0BCC"/>
    <w:rsid w:val="00DF5A21"/>
    <w:rsid w:val="00E05255"/>
    <w:rsid w:val="00E152B7"/>
    <w:rsid w:val="00E20071"/>
    <w:rsid w:val="00E26F72"/>
    <w:rsid w:val="00E61C6F"/>
    <w:rsid w:val="00E6373B"/>
    <w:rsid w:val="00E70E75"/>
    <w:rsid w:val="00E977CD"/>
    <w:rsid w:val="00EA746D"/>
    <w:rsid w:val="00ED118B"/>
    <w:rsid w:val="00ED52AD"/>
    <w:rsid w:val="00ED7A6E"/>
    <w:rsid w:val="00F03D42"/>
    <w:rsid w:val="00F127A4"/>
    <w:rsid w:val="00F2621E"/>
    <w:rsid w:val="00F264DC"/>
    <w:rsid w:val="00F3209C"/>
    <w:rsid w:val="00F35BC4"/>
    <w:rsid w:val="00F76791"/>
    <w:rsid w:val="00F80F69"/>
    <w:rsid w:val="00F831AE"/>
    <w:rsid w:val="00F87586"/>
    <w:rsid w:val="00F96299"/>
    <w:rsid w:val="00FA0288"/>
    <w:rsid w:val="00FC373F"/>
    <w:rsid w:val="00FE5A10"/>
    <w:rsid w:val="00FF1869"/>
    <w:rsid w:val="00FF5F8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2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ageBreakBefore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A50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35A"/>
  </w:style>
  <w:style w:type="paragraph" w:styleId="ae">
    <w:name w:val="footer"/>
    <w:basedOn w:val="a"/>
    <w:link w:val="af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35A"/>
  </w:style>
  <w:style w:type="table" w:customStyle="1" w:styleId="10">
    <w:name w:val="Сетка таблицы1"/>
    <w:basedOn w:val="a1"/>
    <w:next w:val="aa"/>
    <w:uiPriority w:val="59"/>
    <w:rsid w:val="006C55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ageBreakBefore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A50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35A"/>
  </w:style>
  <w:style w:type="paragraph" w:styleId="ae">
    <w:name w:val="footer"/>
    <w:basedOn w:val="a"/>
    <w:link w:val="af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35A"/>
  </w:style>
  <w:style w:type="table" w:customStyle="1" w:styleId="10">
    <w:name w:val="Сетка таблицы1"/>
    <w:basedOn w:val="a1"/>
    <w:next w:val="aa"/>
    <w:uiPriority w:val="59"/>
    <w:rsid w:val="006C55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Igor</cp:lastModifiedBy>
  <cp:revision>3</cp:revision>
  <cp:lastPrinted>2025-01-25T06:34:00Z</cp:lastPrinted>
  <dcterms:created xsi:type="dcterms:W3CDTF">2025-03-21T12:43:00Z</dcterms:created>
  <dcterms:modified xsi:type="dcterms:W3CDTF">2025-03-27T11:59:00Z</dcterms:modified>
</cp:coreProperties>
</file>