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925" w:rsidRPr="0010269F" w:rsidRDefault="00216925" w:rsidP="00A22AF5">
      <w:pPr>
        <w:pStyle w:val="1"/>
        <w:rPr>
          <w:sz w:val="28"/>
          <w:szCs w:val="28"/>
        </w:rPr>
      </w:pPr>
      <w:r w:rsidRPr="0010269F">
        <w:rPr>
          <w:sz w:val="28"/>
          <w:szCs w:val="28"/>
        </w:rPr>
        <w:t>Комплект оценочных материалов по дисциплине</w:t>
      </w:r>
      <w:r w:rsidRPr="0010269F">
        <w:rPr>
          <w:sz w:val="28"/>
          <w:szCs w:val="28"/>
        </w:rPr>
        <w:br/>
        <w:t>«</w:t>
      </w:r>
      <w:r w:rsidRPr="0010269F">
        <w:rPr>
          <w:color w:val="000000"/>
          <w:sz w:val="28"/>
          <w:szCs w:val="28"/>
        </w:rPr>
        <w:t>Система мотивации и стимулирования персонала</w:t>
      </w:r>
      <w:r w:rsidRPr="0010269F">
        <w:rPr>
          <w:sz w:val="28"/>
          <w:szCs w:val="28"/>
        </w:rPr>
        <w:t>»</w:t>
      </w:r>
    </w:p>
    <w:p w:rsidR="00216925" w:rsidRPr="0010269F" w:rsidRDefault="00216925" w:rsidP="0070626E">
      <w:pPr>
        <w:pStyle w:val="a0"/>
        <w:ind w:firstLine="709"/>
        <w:rPr>
          <w:szCs w:val="28"/>
        </w:rPr>
      </w:pPr>
    </w:p>
    <w:p w:rsidR="00216925" w:rsidRPr="0010269F" w:rsidRDefault="00216925" w:rsidP="00B43A6D">
      <w:pPr>
        <w:pStyle w:val="3"/>
        <w:rPr>
          <w:sz w:val="28"/>
          <w:szCs w:val="28"/>
        </w:rPr>
      </w:pPr>
      <w:r w:rsidRPr="0010269F">
        <w:rPr>
          <w:sz w:val="28"/>
          <w:szCs w:val="28"/>
        </w:rPr>
        <w:t>Задания закрытого типа</w:t>
      </w:r>
    </w:p>
    <w:p w:rsidR="00216925" w:rsidRPr="0010269F" w:rsidRDefault="00216925" w:rsidP="00B43A6D">
      <w:pPr>
        <w:pStyle w:val="4"/>
        <w:ind w:firstLine="0"/>
        <w:rPr>
          <w:sz w:val="28"/>
          <w:szCs w:val="28"/>
        </w:rPr>
      </w:pPr>
    </w:p>
    <w:p w:rsidR="00216925" w:rsidRPr="0010269F" w:rsidRDefault="00216925" w:rsidP="00B43A6D">
      <w:pPr>
        <w:pStyle w:val="4"/>
        <w:ind w:firstLine="0"/>
        <w:rPr>
          <w:sz w:val="28"/>
          <w:szCs w:val="28"/>
        </w:rPr>
      </w:pPr>
      <w:r w:rsidRPr="0010269F">
        <w:rPr>
          <w:sz w:val="28"/>
          <w:szCs w:val="28"/>
        </w:rPr>
        <w:t>Задания закрытого типа на выбор правильного ответа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1.</w:t>
      </w:r>
      <w:r w:rsidRPr="0010269F">
        <w:rPr>
          <w:rFonts w:ascii="Times New Roman" w:hAnsi="Times New Roman"/>
          <w:i/>
          <w:sz w:val="28"/>
          <w:szCs w:val="28"/>
        </w:rPr>
        <w:t xml:space="preserve"> Выберите один правильный ответ 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Мотивация имеет…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А) внешнее происхождение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Б) внутреннее происхождение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В) как внешнее, так и внутреннее происхождение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Г) непосредственную зависимость от вида деятельности предприятия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 В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Компетенции (индикаторы):</w:t>
      </w:r>
      <w:r w:rsidR="00441465">
        <w:rPr>
          <w:rFonts w:ascii="Times New Roman" w:hAnsi="Times New Roman"/>
          <w:sz w:val="28"/>
          <w:szCs w:val="28"/>
        </w:rPr>
        <w:t xml:space="preserve"> ПК-2</w:t>
      </w:r>
      <w:r w:rsidRPr="0010269F">
        <w:rPr>
          <w:rFonts w:ascii="Times New Roman" w:hAnsi="Times New Roman"/>
          <w:sz w:val="28"/>
          <w:szCs w:val="28"/>
        </w:rPr>
        <w:t xml:space="preserve"> </w:t>
      </w:r>
      <w:r w:rsidR="00441465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2. </w:t>
      </w:r>
      <w:r w:rsidRPr="0010269F">
        <w:rPr>
          <w:rFonts w:ascii="Times New Roman" w:hAnsi="Times New Roman"/>
          <w:i/>
          <w:sz w:val="28"/>
          <w:szCs w:val="28"/>
        </w:rPr>
        <w:t xml:space="preserve">Выберите один правильный ответ 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Потребности это…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А) недостаток чего-либо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Б) определенные условия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В) источники чего-либо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Г) несоответствие квалификации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 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1465">
        <w:rPr>
          <w:rFonts w:ascii="Times New Roman" w:hAnsi="Times New Roman"/>
          <w:sz w:val="28"/>
          <w:szCs w:val="28"/>
        </w:rPr>
        <w:t>ПК-2</w:t>
      </w:r>
      <w:r w:rsidR="00441465" w:rsidRPr="0010269F">
        <w:rPr>
          <w:rFonts w:ascii="Times New Roman" w:hAnsi="Times New Roman"/>
          <w:sz w:val="28"/>
          <w:szCs w:val="28"/>
        </w:rPr>
        <w:t xml:space="preserve"> </w:t>
      </w:r>
      <w:r w:rsidR="00441465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44146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6925" w:rsidRPr="0010269F">
        <w:rPr>
          <w:rFonts w:ascii="Times New Roman" w:hAnsi="Times New Roman"/>
          <w:sz w:val="28"/>
          <w:szCs w:val="28"/>
        </w:rPr>
        <w:t xml:space="preserve">. </w:t>
      </w:r>
      <w:r w:rsidR="00216925" w:rsidRPr="0010269F">
        <w:rPr>
          <w:rFonts w:ascii="Times New Roman" w:hAnsi="Times New Roman"/>
          <w:i/>
          <w:sz w:val="28"/>
          <w:szCs w:val="28"/>
        </w:rPr>
        <w:t xml:space="preserve">Выберите один правильный ответ 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Стремление руководить людьми, определять и регламентировать их деятельность проявляется в мотиве: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А) власти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Б) независимости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В) сопротивления манипуляциям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Г) сохранения собственного достоинства</w:t>
      </w:r>
    </w:p>
    <w:p w:rsidR="00216925" w:rsidRPr="0010269F" w:rsidRDefault="00216925" w:rsidP="00B43A6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 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1465">
        <w:rPr>
          <w:rFonts w:ascii="Times New Roman" w:hAnsi="Times New Roman"/>
          <w:sz w:val="28"/>
          <w:szCs w:val="28"/>
        </w:rPr>
        <w:t>ПК-2</w:t>
      </w:r>
      <w:r w:rsidR="00441465" w:rsidRPr="0010269F">
        <w:rPr>
          <w:rFonts w:ascii="Times New Roman" w:hAnsi="Times New Roman"/>
          <w:sz w:val="28"/>
          <w:szCs w:val="28"/>
        </w:rPr>
        <w:t xml:space="preserve"> </w:t>
      </w:r>
      <w:r w:rsidR="00441465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pStyle w:val="4"/>
        <w:ind w:firstLine="0"/>
        <w:rPr>
          <w:sz w:val="28"/>
          <w:szCs w:val="28"/>
        </w:rPr>
      </w:pPr>
      <w:r w:rsidRPr="0010269F">
        <w:rPr>
          <w:sz w:val="28"/>
          <w:szCs w:val="28"/>
        </w:rPr>
        <w:t>Задания закрытого типа на установление соответствия</w:t>
      </w:r>
    </w:p>
    <w:p w:rsidR="00216925" w:rsidRPr="0010269F" w:rsidRDefault="00216925" w:rsidP="00B43A6D">
      <w:pPr>
        <w:spacing w:after="0" w:line="240" w:lineRule="auto"/>
        <w:rPr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0269F">
        <w:rPr>
          <w:rFonts w:ascii="Times New Roman" w:hAnsi="Times New Roman"/>
          <w:sz w:val="28"/>
          <w:szCs w:val="28"/>
        </w:rPr>
        <w:t xml:space="preserve">1. </w:t>
      </w:r>
      <w:r w:rsidRPr="0010269F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теориями мотивации и их характеристикой.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89"/>
        <w:gridCol w:w="5670"/>
      </w:tblGrid>
      <w:tr w:rsidR="00216925" w:rsidRPr="0010269F" w:rsidTr="00892C36">
        <w:trPr>
          <w:tblHeader/>
          <w:tblCellSpacing w:w="15" w:type="dxa"/>
        </w:trPr>
        <w:tc>
          <w:tcPr>
            <w:tcW w:w="3544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5625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16925" w:rsidRPr="0010269F" w:rsidTr="001F1B6D">
        <w:trPr>
          <w:tblCellSpacing w:w="15" w:type="dxa"/>
        </w:trPr>
        <w:tc>
          <w:tcPr>
            <w:tcW w:w="3544" w:type="dxa"/>
            <w:vAlign w:val="center"/>
          </w:tcPr>
          <w:p w:rsidR="00216925" w:rsidRPr="0010269F" w:rsidRDefault="00216925" w:rsidP="001F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1) Теория мотивации К.Альдерфера</w:t>
            </w:r>
          </w:p>
        </w:tc>
        <w:tc>
          <w:tcPr>
            <w:tcW w:w="5625" w:type="dxa"/>
            <w:vAlign w:val="center"/>
          </w:tcPr>
          <w:p w:rsidR="00216925" w:rsidRPr="0010269F" w:rsidRDefault="00216925" w:rsidP="001F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А) Предполагает, что сотрудники изначально ленивы и стремятся к безопасности и комфорту</w:t>
            </w:r>
          </w:p>
        </w:tc>
      </w:tr>
      <w:tr w:rsidR="00216925" w:rsidRPr="0010269F" w:rsidTr="001F1B6D">
        <w:trPr>
          <w:tblCellSpacing w:w="15" w:type="dxa"/>
        </w:trPr>
        <w:tc>
          <w:tcPr>
            <w:tcW w:w="3544" w:type="dxa"/>
            <w:vAlign w:val="center"/>
          </w:tcPr>
          <w:p w:rsidR="00216925" w:rsidRPr="0010269F" w:rsidRDefault="00216925" w:rsidP="001F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Теории «Х» Дугласа </w:t>
            </w: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МакГрегора</w:t>
            </w:r>
          </w:p>
        </w:tc>
        <w:tc>
          <w:tcPr>
            <w:tcW w:w="5625" w:type="dxa"/>
            <w:vAlign w:val="center"/>
          </w:tcPr>
          <w:p w:rsidR="00216925" w:rsidRPr="0010269F" w:rsidRDefault="00216925" w:rsidP="001F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Б) Предполагает, что сотрудники изначально </w:t>
            </w: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амбициозны и хотят брать на себя ответственность</w:t>
            </w:r>
          </w:p>
        </w:tc>
      </w:tr>
      <w:tr w:rsidR="00216925" w:rsidRPr="0010269F" w:rsidTr="001F1B6D">
        <w:trPr>
          <w:tblCellSpacing w:w="15" w:type="dxa"/>
        </w:trPr>
        <w:tc>
          <w:tcPr>
            <w:tcW w:w="3544" w:type="dxa"/>
            <w:vAlign w:val="center"/>
          </w:tcPr>
          <w:p w:rsidR="00216925" w:rsidRPr="0010269F" w:rsidRDefault="00216925" w:rsidP="001F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 Теории «У» Дугласа МакГрегора</w:t>
            </w:r>
          </w:p>
        </w:tc>
        <w:tc>
          <w:tcPr>
            <w:tcW w:w="5625" w:type="dxa"/>
            <w:vAlign w:val="center"/>
          </w:tcPr>
          <w:p w:rsidR="00216925" w:rsidRPr="0010269F" w:rsidRDefault="00216925" w:rsidP="001F1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В) Предусматривает подразделение потребностей на три группы</w:t>
            </w:r>
          </w:p>
        </w:tc>
      </w:tr>
    </w:tbl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</w:t>
      </w:r>
      <w:r w:rsidRPr="0010269F">
        <w:rPr>
          <w:rFonts w:ascii="Times New Roman" w:hAnsi="Times New Roman"/>
          <w:sz w:val="28"/>
          <w:szCs w:val="28"/>
          <w:lang w:eastAsia="ru-RU"/>
        </w:rPr>
        <w:t>: 1-В, 2-А, 3-Б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269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10269F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уровнями потребностей в иерархической системе потребностей А.Маслоу и их составляющими (характеристиками).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216925" w:rsidRPr="0010269F" w:rsidTr="00892C36">
        <w:trPr>
          <w:tblHeader/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Потребности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Составляющие (характеристик)а</w:t>
            </w:r>
          </w:p>
        </w:tc>
      </w:tr>
      <w:tr w:rsidR="00216925" w:rsidRPr="0010269F" w:rsidTr="00892C36">
        <w:trPr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1) Первичные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А) Физиологические, безопасности и защищенности</w:t>
            </w:r>
          </w:p>
        </w:tc>
      </w:tr>
      <w:tr w:rsidR="00216925" w:rsidRPr="0010269F" w:rsidTr="00892C36">
        <w:trPr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2) Вторичные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Б) Признание и самоутверждение; самовыражение</w:t>
            </w:r>
          </w:p>
        </w:tc>
      </w:tr>
      <w:tr w:rsidR="00216925" w:rsidRPr="0010269F" w:rsidTr="00892C36">
        <w:trPr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Потребности низших уровней 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В) Требуют удовлетворения и, следовательно, влияют на поведение человека прежде, чем потребности более высоких уровней начнут сказываться на мотивации</w:t>
            </w:r>
          </w:p>
        </w:tc>
      </w:tr>
    </w:tbl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</w:t>
      </w:r>
      <w:r w:rsidRPr="0010269F">
        <w:rPr>
          <w:rFonts w:ascii="Times New Roman" w:hAnsi="Times New Roman"/>
          <w:sz w:val="28"/>
          <w:szCs w:val="28"/>
          <w:lang w:eastAsia="ru-RU"/>
        </w:rPr>
        <w:t>: 1- А, 2- Б, 3-В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0269F">
        <w:rPr>
          <w:rFonts w:ascii="Times New Roman" w:hAnsi="Times New Roman"/>
          <w:i/>
          <w:sz w:val="28"/>
          <w:szCs w:val="28"/>
          <w:lang w:eastAsia="ru-RU"/>
        </w:rPr>
        <w:t>3. Установите соответствие между элементами блока «Содержание оценки» и их составляющими.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216925" w:rsidRPr="0010269F" w:rsidTr="00892C36">
        <w:trPr>
          <w:tblHeader/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Составляющие блока «Содержание оценки»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>Составляющие</w:t>
            </w:r>
          </w:p>
        </w:tc>
      </w:tr>
      <w:tr w:rsidR="00216925" w:rsidRPr="0010269F" w:rsidTr="00892C36">
        <w:trPr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10269F">
              <w:rPr>
                <w:rFonts w:ascii="Times New Roman" w:hAnsi="Times New Roman"/>
                <w:sz w:val="28"/>
                <w:szCs w:val="28"/>
              </w:rPr>
              <w:t>Оценка личных качеств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10269F">
              <w:rPr>
                <w:rFonts w:ascii="Times New Roman" w:hAnsi="Times New Roman"/>
                <w:sz w:val="28"/>
                <w:szCs w:val="28"/>
              </w:rPr>
              <w:t>Непосредственные и побочные результаты</w:t>
            </w:r>
          </w:p>
        </w:tc>
      </w:tr>
      <w:tr w:rsidR="00216925" w:rsidRPr="0010269F" w:rsidTr="00892C36">
        <w:trPr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10269F">
              <w:rPr>
                <w:rFonts w:ascii="Times New Roman" w:hAnsi="Times New Roman"/>
                <w:sz w:val="28"/>
                <w:szCs w:val="28"/>
              </w:rPr>
              <w:t>Оценка труда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10269F">
              <w:rPr>
                <w:rFonts w:ascii="Times New Roman" w:hAnsi="Times New Roman"/>
                <w:sz w:val="28"/>
                <w:szCs w:val="28"/>
              </w:rPr>
              <w:t>Измерение и оценка затрат труда во времени, оценка сложности труда, содержания работы</w:t>
            </w:r>
          </w:p>
        </w:tc>
      </w:tr>
      <w:tr w:rsidR="00216925" w:rsidRPr="0010269F" w:rsidTr="00892C36">
        <w:trPr>
          <w:tblCellSpacing w:w="15" w:type="dxa"/>
        </w:trPr>
        <w:tc>
          <w:tcPr>
            <w:tcW w:w="2932" w:type="dxa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10269F">
              <w:rPr>
                <w:rFonts w:ascii="Times New Roman" w:hAnsi="Times New Roman"/>
                <w:sz w:val="28"/>
                <w:szCs w:val="28"/>
              </w:rPr>
              <w:t>Оценка результатов труда</w:t>
            </w:r>
          </w:p>
        </w:tc>
        <w:tc>
          <w:tcPr>
            <w:tcW w:w="0" w:type="auto"/>
            <w:vAlign w:val="center"/>
          </w:tcPr>
          <w:p w:rsidR="00216925" w:rsidRPr="0010269F" w:rsidRDefault="00216925" w:rsidP="00892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6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10269F">
              <w:rPr>
                <w:rFonts w:ascii="Times New Roman" w:hAnsi="Times New Roman"/>
                <w:sz w:val="28"/>
                <w:szCs w:val="28"/>
              </w:rPr>
              <w:t>Объект, критерии</w:t>
            </w:r>
          </w:p>
        </w:tc>
      </w:tr>
    </w:tbl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</w:t>
      </w:r>
      <w:r w:rsidRPr="0010269F">
        <w:rPr>
          <w:rFonts w:ascii="Times New Roman" w:hAnsi="Times New Roman"/>
          <w:sz w:val="28"/>
          <w:szCs w:val="28"/>
          <w:lang w:eastAsia="ru-RU"/>
        </w:rPr>
        <w:t>: 1- В, 2- Б, 3-А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pStyle w:val="4"/>
        <w:ind w:firstLine="0"/>
        <w:rPr>
          <w:sz w:val="28"/>
          <w:szCs w:val="28"/>
        </w:rPr>
      </w:pPr>
      <w:r w:rsidRPr="0010269F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1. </w:t>
      </w:r>
      <w:r w:rsidRPr="0010269F">
        <w:rPr>
          <w:rFonts w:ascii="Times New Roman" w:hAnsi="Times New Roman"/>
          <w:i/>
          <w:sz w:val="28"/>
          <w:szCs w:val="28"/>
        </w:rPr>
        <w:t>Выстройте по хронологии развитие теоретических взглядов на мотивацию трудовой деятельности: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А) «</w:t>
      </w:r>
      <w:r w:rsidR="001F1B6D">
        <w:rPr>
          <w:rFonts w:ascii="Times New Roman" w:hAnsi="Times New Roman"/>
          <w:sz w:val="28"/>
          <w:szCs w:val="28"/>
        </w:rPr>
        <w:t>Ш</w:t>
      </w:r>
      <w:r w:rsidRPr="0010269F">
        <w:rPr>
          <w:rFonts w:ascii="Times New Roman" w:hAnsi="Times New Roman"/>
          <w:sz w:val="28"/>
          <w:szCs w:val="28"/>
        </w:rPr>
        <w:t>кола научного управления» (Тейлор и его последователи)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Б) «</w:t>
      </w:r>
      <w:r w:rsidR="001F1B6D">
        <w:rPr>
          <w:rFonts w:ascii="Times New Roman" w:hAnsi="Times New Roman"/>
          <w:sz w:val="28"/>
          <w:szCs w:val="28"/>
        </w:rPr>
        <w:t>Т</w:t>
      </w:r>
      <w:r w:rsidRPr="0010269F">
        <w:rPr>
          <w:rFonts w:ascii="Times New Roman" w:hAnsi="Times New Roman"/>
          <w:sz w:val="28"/>
          <w:szCs w:val="28"/>
        </w:rPr>
        <w:t>еория X» и «теорию У» (Д.Мак-Грегор)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1F1B6D">
        <w:rPr>
          <w:rFonts w:ascii="Times New Roman" w:hAnsi="Times New Roman"/>
          <w:sz w:val="28"/>
          <w:szCs w:val="28"/>
        </w:rPr>
        <w:t>П</w:t>
      </w:r>
      <w:r w:rsidRPr="0010269F">
        <w:rPr>
          <w:rFonts w:ascii="Times New Roman" w:hAnsi="Times New Roman"/>
          <w:sz w:val="28"/>
          <w:szCs w:val="28"/>
        </w:rPr>
        <w:t>ереосмысление роли и места человека в общественном производстве, новая «идеология» менеджмента, реформирование промышленного менеджмента в менеджмент «человеческих ресурсов»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Г) </w:t>
      </w:r>
      <w:r w:rsidR="001F1B6D">
        <w:rPr>
          <w:rFonts w:ascii="Times New Roman" w:hAnsi="Times New Roman"/>
          <w:sz w:val="28"/>
          <w:szCs w:val="28"/>
        </w:rPr>
        <w:t>Д</w:t>
      </w:r>
      <w:r w:rsidRPr="0010269F">
        <w:rPr>
          <w:rFonts w:ascii="Times New Roman" w:hAnsi="Times New Roman"/>
          <w:sz w:val="28"/>
          <w:szCs w:val="28"/>
        </w:rPr>
        <w:t>октрина «человеческих отношений» (Э.Мэйо и коллеги)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 А, Г, Б, В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269F">
        <w:rPr>
          <w:rFonts w:ascii="Times New Roman" w:hAnsi="Times New Roman"/>
          <w:i/>
          <w:sz w:val="28"/>
          <w:szCs w:val="28"/>
        </w:rPr>
        <w:t xml:space="preserve">2. Установите последовательность потребностей в пирамиде Маслоу (от низшего уровня к высшему)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0269F">
        <w:rPr>
          <w:rFonts w:ascii="Times New Roman" w:hAnsi="Times New Roman"/>
          <w:sz w:val="28"/>
          <w:szCs w:val="28"/>
        </w:rPr>
        <w:t xml:space="preserve">А) </w:t>
      </w:r>
      <w:r w:rsidR="001F1B6D">
        <w:rPr>
          <w:rFonts w:ascii="Times New Roman" w:hAnsi="Times New Roman"/>
          <w:sz w:val="28"/>
          <w:szCs w:val="28"/>
        </w:rPr>
        <w:t>П</w:t>
      </w:r>
      <w:r w:rsidRPr="0010269F">
        <w:rPr>
          <w:rFonts w:ascii="Times New Roman" w:hAnsi="Times New Roman"/>
          <w:sz w:val="28"/>
          <w:szCs w:val="28"/>
        </w:rPr>
        <w:t>отребность в уважении и саморазвитии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Б) </w:t>
      </w:r>
      <w:r w:rsidR="001F1B6D">
        <w:rPr>
          <w:rFonts w:ascii="Times New Roman" w:hAnsi="Times New Roman"/>
          <w:sz w:val="28"/>
          <w:szCs w:val="28"/>
        </w:rPr>
        <w:t>П</w:t>
      </w:r>
      <w:r w:rsidRPr="0010269F">
        <w:rPr>
          <w:rFonts w:ascii="Times New Roman" w:hAnsi="Times New Roman"/>
          <w:sz w:val="28"/>
          <w:szCs w:val="28"/>
        </w:rPr>
        <w:t>отребность в безопасности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В) </w:t>
      </w:r>
      <w:r w:rsidR="001F1B6D">
        <w:rPr>
          <w:rFonts w:ascii="Times New Roman" w:hAnsi="Times New Roman"/>
          <w:sz w:val="28"/>
          <w:szCs w:val="28"/>
        </w:rPr>
        <w:t>П</w:t>
      </w:r>
      <w:r w:rsidRPr="0010269F">
        <w:rPr>
          <w:rFonts w:ascii="Times New Roman" w:hAnsi="Times New Roman"/>
          <w:sz w:val="28"/>
          <w:szCs w:val="28"/>
        </w:rPr>
        <w:t>отребность в социальных контактах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Г) </w:t>
      </w:r>
      <w:r w:rsidR="001F1B6D">
        <w:rPr>
          <w:rFonts w:ascii="Times New Roman" w:hAnsi="Times New Roman"/>
          <w:sz w:val="28"/>
          <w:szCs w:val="28"/>
        </w:rPr>
        <w:t>Ф</w:t>
      </w:r>
      <w:r w:rsidRPr="0010269F">
        <w:rPr>
          <w:rFonts w:ascii="Times New Roman" w:hAnsi="Times New Roman"/>
          <w:sz w:val="28"/>
          <w:szCs w:val="28"/>
        </w:rPr>
        <w:t>изиологические потребности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269F">
        <w:rPr>
          <w:rFonts w:ascii="Times New Roman" w:hAnsi="Times New Roman"/>
          <w:sz w:val="28"/>
          <w:szCs w:val="28"/>
        </w:rPr>
        <w:t>Правильный о</w:t>
      </w:r>
      <w:r w:rsidRPr="0010269F">
        <w:rPr>
          <w:rFonts w:ascii="Times New Roman" w:hAnsi="Times New Roman"/>
          <w:sz w:val="28"/>
          <w:szCs w:val="28"/>
          <w:lang w:eastAsia="ru-RU"/>
        </w:rPr>
        <w:t>твет: Г, Б, В, 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3. </w:t>
      </w:r>
      <w:r w:rsidRPr="0010269F">
        <w:rPr>
          <w:rFonts w:ascii="Times New Roman" w:hAnsi="Times New Roman"/>
          <w:i/>
          <w:sz w:val="28"/>
          <w:szCs w:val="28"/>
        </w:rPr>
        <w:t>Установите последовательность в технологической схеме формирования системы мотивации и стимулирования труда персонала организации</w:t>
      </w:r>
      <w:r w:rsidRPr="0010269F">
        <w:rPr>
          <w:rFonts w:ascii="Times New Roman" w:hAnsi="Times New Roman"/>
          <w:sz w:val="28"/>
          <w:szCs w:val="28"/>
        </w:rPr>
        <w:t xml:space="preserve">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А) </w:t>
      </w:r>
      <w:r w:rsidR="001F1B6D">
        <w:rPr>
          <w:rFonts w:ascii="Times New Roman" w:hAnsi="Times New Roman"/>
          <w:sz w:val="28"/>
          <w:szCs w:val="28"/>
        </w:rPr>
        <w:t>Р</w:t>
      </w:r>
      <w:r w:rsidRPr="0010269F">
        <w:rPr>
          <w:rFonts w:ascii="Times New Roman" w:hAnsi="Times New Roman"/>
          <w:sz w:val="28"/>
          <w:szCs w:val="28"/>
        </w:rPr>
        <w:t>азработка системы материального денежного стимулирования (оплаты труда)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Б) </w:t>
      </w:r>
      <w:r w:rsidR="001F1B6D">
        <w:rPr>
          <w:rFonts w:ascii="Times New Roman" w:hAnsi="Times New Roman"/>
          <w:sz w:val="28"/>
          <w:szCs w:val="28"/>
        </w:rPr>
        <w:t>Р</w:t>
      </w:r>
      <w:r w:rsidRPr="0010269F">
        <w:rPr>
          <w:rFonts w:ascii="Times New Roman" w:hAnsi="Times New Roman"/>
          <w:sz w:val="28"/>
          <w:szCs w:val="28"/>
        </w:rPr>
        <w:t>азработка системы материального неденежного стимулирования (социального пакета)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В) </w:t>
      </w:r>
      <w:r w:rsidR="001F1B6D">
        <w:rPr>
          <w:rFonts w:ascii="Times New Roman" w:hAnsi="Times New Roman"/>
          <w:sz w:val="28"/>
          <w:szCs w:val="28"/>
        </w:rPr>
        <w:t>Р</w:t>
      </w:r>
      <w:r w:rsidRPr="0010269F">
        <w:rPr>
          <w:rFonts w:ascii="Times New Roman" w:hAnsi="Times New Roman"/>
          <w:sz w:val="28"/>
          <w:szCs w:val="28"/>
        </w:rPr>
        <w:t xml:space="preserve">азработка системы нематериального стимулирования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Г) </w:t>
      </w:r>
      <w:r w:rsidR="001F1B6D">
        <w:rPr>
          <w:rFonts w:ascii="Times New Roman" w:hAnsi="Times New Roman"/>
          <w:sz w:val="28"/>
          <w:szCs w:val="28"/>
        </w:rPr>
        <w:t>Д</w:t>
      </w:r>
      <w:r w:rsidRPr="0010269F">
        <w:rPr>
          <w:rFonts w:ascii="Times New Roman" w:hAnsi="Times New Roman"/>
          <w:sz w:val="28"/>
          <w:szCs w:val="28"/>
        </w:rPr>
        <w:t>иагностика существующей системы мотивации и стимулирования труда персонала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Д) </w:t>
      </w:r>
      <w:r w:rsidR="001F1B6D">
        <w:rPr>
          <w:rFonts w:ascii="Times New Roman" w:hAnsi="Times New Roman"/>
          <w:sz w:val="28"/>
          <w:szCs w:val="28"/>
        </w:rPr>
        <w:t>Ф</w:t>
      </w:r>
      <w:r w:rsidRPr="0010269F">
        <w:rPr>
          <w:rFonts w:ascii="Times New Roman" w:hAnsi="Times New Roman"/>
          <w:sz w:val="28"/>
          <w:szCs w:val="28"/>
        </w:rPr>
        <w:t>ормулирование целей и принципов политики организации в области мотивации и стимулирования персонала, определение содержания и структуры системы стимулирования персонала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Е) </w:t>
      </w:r>
      <w:r w:rsidR="001F1B6D">
        <w:rPr>
          <w:rFonts w:ascii="Times New Roman" w:hAnsi="Times New Roman"/>
          <w:sz w:val="28"/>
          <w:szCs w:val="28"/>
        </w:rPr>
        <w:t>Р</w:t>
      </w:r>
      <w:r w:rsidRPr="0010269F">
        <w:rPr>
          <w:rFonts w:ascii="Times New Roman" w:hAnsi="Times New Roman"/>
          <w:sz w:val="28"/>
          <w:szCs w:val="28"/>
        </w:rPr>
        <w:t>азработка внутренних нормативных документов, фиксирующих систему мотивации и стимулирования персонала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269F">
        <w:rPr>
          <w:rFonts w:ascii="Times New Roman" w:hAnsi="Times New Roman"/>
          <w:sz w:val="28"/>
          <w:szCs w:val="28"/>
        </w:rPr>
        <w:t>Правильный о</w:t>
      </w:r>
      <w:r w:rsidRPr="0010269F">
        <w:rPr>
          <w:rFonts w:ascii="Times New Roman" w:hAnsi="Times New Roman"/>
          <w:sz w:val="28"/>
          <w:szCs w:val="28"/>
          <w:lang w:eastAsia="ru-RU"/>
        </w:rPr>
        <w:t>твет: Г, Д, А, Б, В, Е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0269F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216925" w:rsidRPr="0010269F" w:rsidRDefault="00216925" w:rsidP="00B43A6D">
      <w:pPr>
        <w:pStyle w:val="3"/>
        <w:rPr>
          <w:sz w:val="28"/>
          <w:szCs w:val="28"/>
        </w:rPr>
      </w:pPr>
      <w:r w:rsidRPr="0010269F">
        <w:rPr>
          <w:sz w:val="28"/>
          <w:szCs w:val="28"/>
        </w:rPr>
        <w:t>Задания открытого типа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pStyle w:val="4"/>
        <w:ind w:firstLine="0"/>
        <w:rPr>
          <w:sz w:val="28"/>
          <w:szCs w:val="28"/>
        </w:rPr>
      </w:pPr>
      <w:r w:rsidRPr="0010269F">
        <w:rPr>
          <w:sz w:val="28"/>
          <w:szCs w:val="28"/>
        </w:rPr>
        <w:t>Задания открытого типа на дополнение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269F">
        <w:rPr>
          <w:rFonts w:ascii="Times New Roman" w:hAnsi="Times New Roman"/>
          <w:i/>
          <w:sz w:val="28"/>
          <w:szCs w:val="28"/>
        </w:rPr>
        <w:t>1. Заполните пропущенное слово (словосочетание):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Поведение человека определяется совокупностью __________.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 мотивов.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269F">
        <w:rPr>
          <w:rFonts w:ascii="Times New Roman" w:hAnsi="Times New Roman"/>
          <w:i/>
          <w:sz w:val="28"/>
          <w:szCs w:val="28"/>
        </w:rPr>
        <w:t>2. Заполните пропущенное слово (словосочетание):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lastRenderedPageBreak/>
        <w:t>Управление, предполагающее групповое/коллективное управление организацией, в которой решения могут приниматься сотрудниками называется ____</w:t>
      </w:r>
      <w:r w:rsidR="001F1B6D">
        <w:rPr>
          <w:rFonts w:ascii="Times New Roman" w:hAnsi="Times New Roman"/>
          <w:sz w:val="28"/>
          <w:szCs w:val="28"/>
        </w:rPr>
        <w:t>_____</w:t>
      </w:r>
      <w:r w:rsidRPr="0010269F">
        <w:rPr>
          <w:rFonts w:ascii="Times New Roman" w:hAnsi="Times New Roman"/>
          <w:sz w:val="28"/>
          <w:szCs w:val="28"/>
        </w:rPr>
        <w:t>______.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 партисипативное.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269F">
        <w:rPr>
          <w:rFonts w:ascii="Times New Roman" w:hAnsi="Times New Roman"/>
          <w:i/>
          <w:sz w:val="28"/>
          <w:szCs w:val="28"/>
        </w:rPr>
        <w:t>3. Заполните пропущенное слово (словосочетание):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Степень неравенства доходов демонстрирует кривая __________.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 Лоренца.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pStyle w:val="4"/>
        <w:ind w:firstLine="0"/>
        <w:rPr>
          <w:sz w:val="28"/>
          <w:szCs w:val="28"/>
        </w:rPr>
      </w:pPr>
      <w:r w:rsidRPr="0010269F">
        <w:rPr>
          <w:sz w:val="28"/>
          <w:szCs w:val="28"/>
        </w:rPr>
        <w:t>Задания открытого типа с кратким свободным ответом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1</w:t>
      </w:r>
      <w:r w:rsidRPr="0010269F">
        <w:rPr>
          <w:rFonts w:ascii="Times New Roman" w:hAnsi="Times New Roman"/>
          <w:i/>
          <w:sz w:val="28"/>
          <w:szCs w:val="28"/>
        </w:rPr>
        <w:t>. Ответьте на вопрос: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Какие функции выполняет оценка персонала. Перечислите основные три функции.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Административная.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Информационная.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Мотивационная.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2. </w:t>
      </w:r>
      <w:r w:rsidRPr="0010269F">
        <w:rPr>
          <w:rFonts w:ascii="Times New Roman" w:hAnsi="Times New Roman"/>
          <w:i/>
          <w:sz w:val="28"/>
          <w:szCs w:val="28"/>
        </w:rPr>
        <w:t>Ответьте на вопрос: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Перечислите основные функции корпоративной культуры.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</w:t>
      </w:r>
    </w:p>
    <w:p w:rsidR="00216925" w:rsidRPr="0010269F" w:rsidRDefault="00216925" w:rsidP="00B43A6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Имиджевая.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Мотивационная.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Вовлекающая.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Адаптивная.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Управленческая.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3. </w:t>
      </w:r>
      <w:r w:rsidRPr="0010269F">
        <w:rPr>
          <w:rFonts w:ascii="Times New Roman" w:hAnsi="Times New Roman"/>
          <w:i/>
          <w:sz w:val="28"/>
          <w:szCs w:val="28"/>
        </w:rPr>
        <w:t>Ответьте на вопрос: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Перечислите составляющие оценки персонала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Правильный ответ: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Содержание оценки.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Методы оценки.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Процедура оценки.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16925" w:rsidRPr="0010269F" w:rsidRDefault="00216925" w:rsidP="00B43A6D">
      <w:pPr>
        <w:pStyle w:val="4"/>
        <w:ind w:firstLine="0"/>
        <w:rPr>
          <w:sz w:val="28"/>
          <w:szCs w:val="28"/>
        </w:rPr>
      </w:pPr>
      <w:r w:rsidRPr="0010269F">
        <w:rPr>
          <w:sz w:val="28"/>
          <w:szCs w:val="28"/>
        </w:rPr>
        <w:t>Задания открытого типа с развернутым ответом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1. </w:t>
      </w:r>
      <w:r w:rsidRPr="0010269F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Какие функции выполняет контроль в системе мотивации?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lastRenderedPageBreak/>
        <w:t>Время выполнения: 5 мин.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Ожидаемый результат: Контроль деятельности сотрудников необходим, даже если руководитель полностью доверяет как компетентности, так и порядочности своих подчиненных.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И на это есть ряд причин: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1. Снижается неопределенность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2. Появляется возможность предотвращать кризисы.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3. Выявляются успехи сотрудников.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4. Бесконтрольность демотивирует сотрудников.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Отсутствие контроля исполнитель трактует как: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1) второстепенность, недостаточная востребованность работы, которой он занимается;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2) отсутствие критериев оценки результата труда: непонятно, хорошо или плохо выполняется работа;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3) вероятность внезапной проверки, когда ее никто не ждет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Критерий оценивания: В ответе должны быть указаны функции, которые выполняет контроль в системе мотивации (снижение неопределенности, возможность предотвратить кризисы, выявление успехов сотрудников).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Компетенции (индикаторы):</w:t>
      </w:r>
      <w:r w:rsidR="001F1B6D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2. </w:t>
      </w:r>
      <w:r w:rsidRPr="0010269F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Какие основные показатели работы в программах материального стимулирования? 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Время выполнения: 5 мин.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Выделяют основные показатели работы в программах материального стимулирования для неуправленческой должности и для управленческой должности. Для неуправленческой должности к основным показателям работы относят производительность, качество выполнения работы, посещаемость, поведение, безопасность. Для   управленческих должностей основными показателями работы являются цели работы, стоимость акций, долгосрочный рост, краткосрочная прибыль.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Критерий оценивания: В ответе должны быть указаны основные показатели работы для неуправленческой должности (производительность, качество выполнения работы, посещаемость) и для управленческой должности (цели работы, стоимость акций, прибыль).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Компетенции (индикаторы):</w:t>
      </w:r>
      <w:r w:rsidR="001F1B6D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3. </w:t>
      </w:r>
      <w:r w:rsidRPr="0010269F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Pr="0010269F">
        <w:rPr>
          <w:rFonts w:ascii="Times New Roman" w:hAnsi="Times New Roman"/>
          <w:sz w:val="28"/>
          <w:szCs w:val="28"/>
        </w:rPr>
        <w:t>.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Какие существуют виды нематериальной стимуляции сотрудников?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Время выполнения: 5 мин.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Ожидаемый результат: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lastRenderedPageBreak/>
        <w:t>Виды нематериальной стимуляции сотрудников можно условно разделить на несколько типов: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психологическая мотивация, которую нужно использовать в первую очередь;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 xml:space="preserve">социальная мотивация (медицинское страхование, планирование карьеры, личное и профессиональное развитие); 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моральная мотивация, которая основана на потребности людей в уважении и признании;</w:t>
      </w:r>
    </w:p>
    <w:p w:rsidR="00216925" w:rsidRPr="0010269F" w:rsidRDefault="00216925" w:rsidP="00B43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организационная мотивация, к которой относится создание комфортных условий труда и отдыха для сотрудников.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Критерий оценивания: В ответе должны быть указаны виды нематериальной стимуляции сотрудников (психологическая мотивация, социальная мотивация, моральная мотивация, организационная мотивация).</w:t>
      </w:r>
    </w:p>
    <w:p w:rsidR="00216925" w:rsidRPr="0010269F" w:rsidRDefault="00216925" w:rsidP="00B43A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69F">
        <w:rPr>
          <w:rFonts w:ascii="Times New Roman" w:hAnsi="Times New Roman"/>
          <w:sz w:val="28"/>
          <w:szCs w:val="28"/>
        </w:rPr>
        <w:t>Компетенции (индикаторы):</w:t>
      </w:r>
      <w:r w:rsidR="001F1B6D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ПК-2</w:t>
      </w:r>
      <w:r w:rsidR="001F1B6D" w:rsidRPr="0010269F">
        <w:rPr>
          <w:rFonts w:ascii="Times New Roman" w:hAnsi="Times New Roman"/>
          <w:sz w:val="28"/>
          <w:szCs w:val="28"/>
        </w:rPr>
        <w:t xml:space="preserve"> </w:t>
      </w:r>
      <w:r w:rsidR="001F1B6D">
        <w:rPr>
          <w:rFonts w:ascii="Times New Roman" w:hAnsi="Times New Roman"/>
          <w:sz w:val="28"/>
          <w:szCs w:val="28"/>
        </w:rPr>
        <w:t>(ПК-2.1)</w:t>
      </w:r>
      <w:bookmarkStart w:id="0" w:name="_GoBack"/>
      <w:bookmarkEnd w:id="0"/>
    </w:p>
    <w:p w:rsidR="00216925" w:rsidRPr="0010269F" w:rsidRDefault="00216925" w:rsidP="00B43A6D">
      <w:pPr>
        <w:pStyle w:val="3"/>
        <w:ind w:firstLine="709"/>
        <w:rPr>
          <w:sz w:val="28"/>
          <w:szCs w:val="28"/>
        </w:rPr>
      </w:pPr>
    </w:p>
    <w:sectPr w:rsidR="00216925" w:rsidRPr="0010269F" w:rsidSect="0026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25C6"/>
    <w:rsid w:val="000D0ABB"/>
    <w:rsid w:val="000D25AF"/>
    <w:rsid w:val="000E011E"/>
    <w:rsid w:val="000E180E"/>
    <w:rsid w:val="0010269F"/>
    <w:rsid w:val="00112809"/>
    <w:rsid w:val="001B453F"/>
    <w:rsid w:val="001D4D7D"/>
    <w:rsid w:val="001F00E1"/>
    <w:rsid w:val="001F1B6D"/>
    <w:rsid w:val="00216925"/>
    <w:rsid w:val="00233477"/>
    <w:rsid w:val="002550EF"/>
    <w:rsid w:val="002636D0"/>
    <w:rsid w:val="00280319"/>
    <w:rsid w:val="003000B9"/>
    <w:rsid w:val="00322D58"/>
    <w:rsid w:val="003645AF"/>
    <w:rsid w:val="00376682"/>
    <w:rsid w:val="003857BD"/>
    <w:rsid w:val="003B3D10"/>
    <w:rsid w:val="003E701D"/>
    <w:rsid w:val="003F1E3E"/>
    <w:rsid w:val="00412C36"/>
    <w:rsid w:val="00441465"/>
    <w:rsid w:val="004973FB"/>
    <w:rsid w:val="004C2783"/>
    <w:rsid w:val="004D1BFD"/>
    <w:rsid w:val="004F23A9"/>
    <w:rsid w:val="00510870"/>
    <w:rsid w:val="00554F72"/>
    <w:rsid w:val="0055667A"/>
    <w:rsid w:val="00556A95"/>
    <w:rsid w:val="00582932"/>
    <w:rsid w:val="00593496"/>
    <w:rsid w:val="005A6F8B"/>
    <w:rsid w:val="00616E26"/>
    <w:rsid w:val="00631FD7"/>
    <w:rsid w:val="006B1D58"/>
    <w:rsid w:val="006E02EC"/>
    <w:rsid w:val="006E218B"/>
    <w:rsid w:val="007027F5"/>
    <w:rsid w:val="0070626E"/>
    <w:rsid w:val="00777661"/>
    <w:rsid w:val="00793BB2"/>
    <w:rsid w:val="007C1F7F"/>
    <w:rsid w:val="0084519E"/>
    <w:rsid w:val="008538AF"/>
    <w:rsid w:val="00862F6F"/>
    <w:rsid w:val="00882F46"/>
    <w:rsid w:val="00892C36"/>
    <w:rsid w:val="008C0E36"/>
    <w:rsid w:val="00914935"/>
    <w:rsid w:val="00923997"/>
    <w:rsid w:val="00932A94"/>
    <w:rsid w:val="009509A2"/>
    <w:rsid w:val="009754C1"/>
    <w:rsid w:val="0097652A"/>
    <w:rsid w:val="00986521"/>
    <w:rsid w:val="00987384"/>
    <w:rsid w:val="009D2566"/>
    <w:rsid w:val="009F7740"/>
    <w:rsid w:val="00A00123"/>
    <w:rsid w:val="00A07B3B"/>
    <w:rsid w:val="00A22AF5"/>
    <w:rsid w:val="00A84D71"/>
    <w:rsid w:val="00AB5B96"/>
    <w:rsid w:val="00B12AA7"/>
    <w:rsid w:val="00B20FB5"/>
    <w:rsid w:val="00B43A6D"/>
    <w:rsid w:val="00B66C85"/>
    <w:rsid w:val="00BB5FF8"/>
    <w:rsid w:val="00BD6A57"/>
    <w:rsid w:val="00BF392A"/>
    <w:rsid w:val="00C2429B"/>
    <w:rsid w:val="00C27840"/>
    <w:rsid w:val="00C50A87"/>
    <w:rsid w:val="00C73807"/>
    <w:rsid w:val="00CA07E9"/>
    <w:rsid w:val="00CA284D"/>
    <w:rsid w:val="00D14E68"/>
    <w:rsid w:val="00D405B4"/>
    <w:rsid w:val="00DA2D62"/>
    <w:rsid w:val="00DB0C79"/>
    <w:rsid w:val="00DF0D59"/>
    <w:rsid w:val="00DF7944"/>
    <w:rsid w:val="00E32A85"/>
    <w:rsid w:val="00E52ACC"/>
    <w:rsid w:val="00E638A6"/>
    <w:rsid w:val="00E85923"/>
    <w:rsid w:val="00EB32FC"/>
    <w:rsid w:val="00EC34A5"/>
    <w:rsid w:val="00ED112A"/>
    <w:rsid w:val="00F13823"/>
    <w:rsid w:val="00F23033"/>
    <w:rsid w:val="00F300CE"/>
    <w:rsid w:val="00F42BEF"/>
    <w:rsid w:val="00F533C7"/>
    <w:rsid w:val="00F56BCC"/>
    <w:rsid w:val="00F90FCF"/>
    <w:rsid w:val="00FA3D30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05EA9"/>
  <w15:docId w15:val="{57A1DE91-8E97-4799-8C64-4268C337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6D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dcterms:created xsi:type="dcterms:W3CDTF">2025-01-31T12:57:00Z</dcterms:created>
  <dcterms:modified xsi:type="dcterms:W3CDTF">2025-03-20T11:58:00Z</dcterms:modified>
</cp:coreProperties>
</file>