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1EEE" w14:textId="182D9D82" w:rsidR="00657E2C" w:rsidRPr="00304E8A" w:rsidRDefault="00657E2C" w:rsidP="00304E8A">
      <w:pPr>
        <w:pStyle w:val="1"/>
        <w:rPr>
          <w:b w:val="0"/>
          <w:bCs w:val="0"/>
        </w:rPr>
      </w:pPr>
      <w:r w:rsidRPr="00304E8A">
        <w:t xml:space="preserve">Комплект оценочных материалов по </w:t>
      </w:r>
      <w:r w:rsidR="00800E3C" w:rsidRPr="00304E8A">
        <w:t>практике</w:t>
      </w:r>
      <w:r w:rsidRPr="00304E8A">
        <w:br/>
        <w:t xml:space="preserve">«Производственная </w:t>
      </w:r>
      <w:r w:rsidR="004F5848" w:rsidRPr="00304E8A">
        <w:t xml:space="preserve">практика </w:t>
      </w:r>
      <w:r w:rsidRPr="00304E8A">
        <w:t>(научно-исследовательская работа)»</w:t>
      </w:r>
    </w:p>
    <w:p w14:paraId="7843145B" w14:textId="77777777" w:rsidR="00B74964" w:rsidRPr="00304E8A" w:rsidRDefault="00B74964" w:rsidP="00304E8A">
      <w:pPr>
        <w:rPr>
          <w:szCs w:val="28"/>
        </w:rPr>
      </w:pPr>
    </w:p>
    <w:p w14:paraId="4070D92D" w14:textId="77777777" w:rsidR="00B74964" w:rsidRPr="00304E8A" w:rsidRDefault="00B74964" w:rsidP="00304E8A">
      <w:pPr>
        <w:pStyle w:val="3"/>
      </w:pPr>
      <w:r w:rsidRPr="00304E8A">
        <w:t>Задания закрытого типа</w:t>
      </w:r>
    </w:p>
    <w:p w14:paraId="44485F66" w14:textId="77777777" w:rsidR="00B74964" w:rsidRPr="00304E8A" w:rsidRDefault="00B74964" w:rsidP="00304E8A">
      <w:pPr>
        <w:pStyle w:val="4"/>
      </w:pPr>
      <w:r w:rsidRPr="00304E8A">
        <w:t>Задания закрытого типа на выбор правильного ответа</w:t>
      </w:r>
    </w:p>
    <w:p w14:paraId="2780B3E8" w14:textId="77777777" w:rsidR="00B74964" w:rsidRPr="00304E8A" w:rsidRDefault="00B74964" w:rsidP="00304E8A">
      <w:pPr>
        <w:rPr>
          <w:rFonts w:cs="Times New Roman"/>
          <w:i/>
          <w:iCs/>
          <w:szCs w:val="28"/>
        </w:rPr>
      </w:pPr>
      <w:r w:rsidRPr="00304E8A">
        <w:rPr>
          <w:rFonts w:cs="Times New Roman"/>
          <w:i/>
          <w:iCs/>
          <w:szCs w:val="28"/>
        </w:rPr>
        <w:t>Выберите один правильный ответ.</w:t>
      </w:r>
    </w:p>
    <w:p w14:paraId="0F829BAF" w14:textId="77777777" w:rsidR="00B74964" w:rsidRPr="00304E8A" w:rsidRDefault="00B74964" w:rsidP="00304E8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09B383B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1. Задачами прохождения научно-исследовательской практики являются:</w:t>
      </w:r>
    </w:p>
    <w:p w14:paraId="7DC8F6FD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А) работа в лаборатории</w:t>
      </w:r>
    </w:p>
    <w:p w14:paraId="21B833A9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Б) изучение и применение на практике методологии научных исследований</w:t>
      </w:r>
    </w:p>
    <w:p w14:paraId="32A295AA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В) чтение научных статей</w:t>
      </w:r>
    </w:p>
    <w:p w14:paraId="2254683C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Правильный ответ: Б</w:t>
      </w:r>
    </w:p>
    <w:p w14:paraId="1B2F9898" w14:textId="77777777" w:rsidR="00B74964" w:rsidRPr="00304E8A" w:rsidRDefault="00B74964" w:rsidP="00304E8A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r w:rsidRPr="00304E8A">
        <w:rPr>
          <w:sz w:val="28"/>
          <w:szCs w:val="28"/>
        </w:rPr>
        <w:t>Компетенции (индикаторы): УК-1 (УК-1), ОПК-3 (ОПК-3)</w:t>
      </w:r>
    </w:p>
    <w:p w14:paraId="0BFDCE0C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</w:p>
    <w:p w14:paraId="22D65922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2. Прохождение научно-исследовательской практики формирует основу для:</w:t>
      </w:r>
    </w:p>
    <w:p w14:paraId="14263EBA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А) формирования научного подхода при написании научной работы</w:t>
      </w:r>
    </w:p>
    <w:p w14:paraId="1A412317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Б) повышения квалификации</w:t>
      </w:r>
    </w:p>
    <w:p w14:paraId="4FEBE1B3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В) прохождения аккредитации</w:t>
      </w:r>
    </w:p>
    <w:p w14:paraId="273E80A5" w14:textId="77777777" w:rsidR="00B74964" w:rsidRPr="00304E8A" w:rsidRDefault="00B74964" w:rsidP="00304E8A">
      <w:pPr>
        <w:autoSpaceDE w:val="0"/>
        <w:autoSpaceDN w:val="0"/>
        <w:adjustRightInd w:val="0"/>
        <w:rPr>
          <w:rFonts w:cs="Times New Roman"/>
          <w:szCs w:val="28"/>
        </w:rPr>
      </w:pPr>
      <w:r w:rsidRPr="00304E8A">
        <w:rPr>
          <w:szCs w:val="28"/>
        </w:rPr>
        <w:t>Правильный ответ: А</w:t>
      </w:r>
    </w:p>
    <w:p w14:paraId="23DA1402" w14:textId="77777777" w:rsidR="00B74964" w:rsidRPr="00304E8A" w:rsidRDefault="00B74964" w:rsidP="00304E8A">
      <w:pPr>
        <w:autoSpaceDE w:val="0"/>
        <w:autoSpaceDN w:val="0"/>
        <w:adjustRightInd w:val="0"/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Компетенции (индикаторы): УК-1 (УК-1), ОПК-3 (ОПК-3)</w:t>
      </w:r>
    </w:p>
    <w:p w14:paraId="003E50F2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</w:p>
    <w:p w14:paraId="71B3FA93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3. Целью научно-исследовательской практики является:</w:t>
      </w:r>
    </w:p>
    <w:p w14:paraId="20A0CF1E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А) закрепление связи между научно-теоретической подготовкой и практическим использованием знаний</w:t>
      </w:r>
    </w:p>
    <w:p w14:paraId="5436818C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Б) взаимодействие теоретических основ и эмпирических данных</w:t>
      </w:r>
    </w:p>
    <w:p w14:paraId="4A14B4EC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В) выявление и разрешение научно-практических противоречий</w:t>
      </w:r>
    </w:p>
    <w:p w14:paraId="176D8C24" w14:textId="77777777" w:rsidR="00B74964" w:rsidRPr="00304E8A" w:rsidRDefault="00B74964" w:rsidP="00304E8A">
      <w:pPr>
        <w:autoSpaceDE w:val="0"/>
        <w:autoSpaceDN w:val="0"/>
        <w:adjustRightInd w:val="0"/>
        <w:rPr>
          <w:szCs w:val="28"/>
        </w:rPr>
      </w:pPr>
      <w:r w:rsidRPr="00304E8A">
        <w:rPr>
          <w:szCs w:val="28"/>
        </w:rPr>
        <w:t>Правильный ответ: А</w:t>
      </w:r>
    </w:p>
    <w:p w14:paraId="60A602B7" w14:textId="77777777" w:rsidR="00B74964" w:rsidRPr="00304E8A" w:rsidRDefault="00B74964" w:rsidP="00304E8A">
      <w:pPr>
        <w:autoSpaceDE w:val="0"/>
        <w:autoSpaceDN w:val="0"/>
        <w:adjustRightInd w:val="0"/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Компетенции (индикаторы): УК-1 (УК-1), ОПК-3 (ОПК-3)</w:t>
      </w:r>
    </w:p>
    <w:p w14:paraId="639C93B3" w14:textId="77777777" w:rsidR="00B74964" w:rsidRPr="00304E8A" w:rsidRDefault="00B74964" w:rsidP="00304E8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8DB28B3" w14:textId="77777777" w:rsidR="00B74964" w:rsidRPr="00304E8A" w:rsidRDefault="00B74964" w:rsidP="00304E8A">
      <w:pPr>
        <w:pStyle w:val="4"/>
      </w:pPr>
      <w:r w:rsidRPr="00304E8A">
        <w:t>Задания закрытого типа на установление соответствия</w:t>
      </w:r>
    </w:p>
    <w:p w14:paraId="5AB5195E" w14:textId="77777777" w:rsidR="00B74964" w:rsidRPr="00304E8A" w:rsidRDefault="00B74964" w:rsidP="00304E8A">
      <w:pPr>
        <w:rPr>
          <w:rFonts w:cs="Times New Roman"/>
          <w:i/>
          <w:iCs/>
          <w:szCs w:val="28"/>
        </w:rPr>
      </w:pPr>
      <w:r w:rsidRPr="00304E8A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709B09C8" w14:textId="77777777" w:rsidR="00B74964" w:rsidRPr="00304E8A" w:rsidRDefault="00B74964" w:rsidP="00304E8A">
      <w:pPr>
        <w:rPr>
          <w:rFonts w:cs="Times New Roman"/>
          <w:i/>
          <w:iCs/>
          <w:szCs w:val="28"/>
        </w:rPr>
      </w:pPr>
      <w:r w:rsidRPr="00304E8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6D97B9AB" w14:textId="77777777" w:rsidR="00B74964" w:rsidRPr="00304E8A" w:rsidRDefault="00B74964" w:rsidP="00304E8A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70BAC942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>1. Установите соответствие между видами практики и их основными задачами.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16"/>
        <w:gridCol w:w="5110"/>
      </w:tblGrid>
      <w:tr w:rsidR="00304E8A" w:rsidRPr="00304E8A" w14:paraId="0176813B" w14:textId="77777777" w:rsidTr="00EE476A">
        <w:trPr>
          <w:trHeight w:val="284"/>
          <w:jc w:val="center"/>
        </w:trPr>
        <w:tc>
          <w:tcPr>
            <w:tcW w:w="3816" w:type="dxa"/>
            <w:vAlign w:val="center"/>
          </w:tcPr>
          <w:p w14:paraId="48C7D7CC" w14:textId="77777777" w:rsidR="00B74964" w:rsidRPr="00304E8A" w:rsidRDefault="00B74964" w:rsidP="00304E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Виды практики</w:t>
            </w:r>
          </w:p>
        </w:tc>
        <w:tc>
          <w:tcPr>
            <w:tcW w:w="5110" w:type="dxa"/>
            <w:vAlign w:val="center"/>
          </w:tcPr>
          <w:p w14:paraId="35AE7976" w14:textId="77777777" w:rsidR="00B74964" w:rsidRPr="00304E8A" w:rsidRDefault="00B74964" w:rsidP="00304E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Задачи</w:t>
            </w:r>
          </w:p>
        </w:tc>
      </w:tr>
      <w:tr w:rsidR="00304E8A" w:rsidRPr="00304E8A" w14:paraId="22E4DD22" w14:textId="77777777" w:rsidTr="00EE476A">
        <w:trPr>
          <w:trHeight w:val="147"/>
          <w:jc w:val="center"/>
        </w:trPr>
        <w:tc>
          <w:tcPr>
            <w:tcW w:w="3816" w:type="dxa"/>
            <w:vAlign w:val="center"/>
          </w:tcPr>
          <w:p w14:paraId="3A487459" w14:textId="77777777" w:rsidR="00B74964" w:rsidRPr="00304E8A" w:rsidRDefault="00B74964" w:rsidP="00304E8A">
            <w:pPr>
              <w:ind w:left="35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1) Учебная</w:t>
            </w:r>
          </w:p>
        </w:tc>
        <w:tc>
          <w:tcPr>
            <w:tcW w:w="5110" w:type="dxa"/>
            <w:vAlign w:val="center"/>
          </w:tcPr>
          <w:p w14:paraId="08A451DA" w14:textId="77777777" w:rsidR="00B74964" w:rsidRPr="00304E8A" w:rsidRDefault="00B74964" w:rsidP="00304E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А) Развитие профессиональных навыков</w:t>
            </w:r>
          </w:p>
        </w:tc>
      </w:tr>
      <w:tr w:rsidR="00304E8A" w:rsidRPr="00304E8A" w14:paraId="32FC9535" w14:textId="77777777" w:rsidTr="00EE476A">
        <w:trPr>
          <w:trHeight w:val="84"/>
          <w:jc w:val="center"/>
        </w:trPr>
        <w:tc>
          <w:tcPr>
            <w:tcW w:w="3816" w:type="dxa"/>
            <w:vAlign w:val="center"/>
          </w:tcPr>
          <w:p w14:paraId="41041906" w14:textId="77777777" w:rsidR="00B74964" w:rsidRPr="00304E8A" w:rsidRDefault="00B74964" w:rsidP="00304E8A">
            <w:pPr>
              <w:ind w:left="35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2) Производственная</w:t>
            </w:r>
          </w:p>
        </w:tc>
        <w:tc>
          <w:tcPr>
            <w:tcW w:w="5110" w:type="dxa"/>
            <w:vAlign w:val="center"/>
          </w:tcPr>
          <w:p w14:paraId="5540D372" w14:textId="77777777" w:rsidR="00B74964" w:rsidRPr="00304E8A" w:rsidRDefault="00B74964" w:rsidP="00304E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Б) Изучение практической деятельности</w:t>
            </w:r>
          </w:p>
        </w:tc>
      </w:tr>
      <w:tr w:rsidR="00304E8A" w:rsidRPr="00304E8A" w14:paraId="5FE59008" w14:textId="77777777" w:rsidTr="00EE476A">
        <w:trPr>
          <w:trHeight w:val="140"/>
          <w:jc w:val="center"/>
        </w:trPr>
        <w:tc>
          <w:tcPr>
            <w:tcW w:w="3816" w:type="dxa"/>
            <w:vAlign w:val="center"/>
          </w:tcPr>
          <w:p w14:paraId="1EF4CF19" w14:textId="77777777" w:rsidR="00B74964" w:rsidRPr="00304E8A" w:rsidRDefault="00B74964" w:rsidP="00304E8A">
            <w:pPr>
              <w:ind w:left="35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3) Преддипломная</w:t>
            </w:r>
          </w:p>
        </w:tc>
        <w:tc>
          <w:tcPr>
            <w:tcW w:w="5110" w:type="dxa"/>
            <w:vAlign w:val="center"/>
          </w:tcPr>
          <w:p w14:paraId="30B9B871" w14:textId="77777777" w:rsidR="00B74964" w:rsidRPr="00304E8A" w:rsidRDefault="00B74964" w:rsidP="00304E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В) Подготовка ВКР</w:t>
            </w:r>
          </w:p>
        </w:tc>
      </w:tr>
    </w:tbl>
    <w:p w14:paraId="04D3599A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304E8A" w:rsidRPr="00304E8A" w14:paraId="64308A22" w14:textId="77777777" w:rsidTr="00EE476A">
        <w:trPr>
          <w:trHeight w:val="281"/>
          <w:jc w:val="center"/>
        </w:trPr>
        <w:tc>
          <w:tcPr>
            <w:tcW w:w="1555" w:type="dxa"/>
          </w:tcPr>
          <w:p w14:paraId="3B21227E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0135026F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9AB1AD0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304E8A" w:rsidRPr="00304E8A" w14:paraId="25FE7C10" w14:textId="77777777" w:rsidTr="00EE476A">
        <w:trPr>
          <w:trHeight w:val="243"/>
          <w:jc w:val="center"/>
        </w:trPr>
        <w:tc>
          <w:tcPr>
            <w:tcW w:w="1555" w:type="dxa"/>
          </w:tcPr>
          <w:p w14:paraId="35302739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135D8CA0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06E8A494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</w:tr>
    </w:tbl>
    <w:p w14:paraId="2EEA316E" w14:textId="77777777" w:rsidR="00B74964" w:rsidRPr="00304E8A" w:rsidRDefault="00B74964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04E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6977049A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</w:p>
    <w:p w14:paraId="15F87844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>2. Установите соответствие между терминами и их содержанием.</w:t>
      </w: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3397"/>
        <w:gridCol w:w="5812"/>
      </w:tblGrid>
      <w:tr w:rsidR="00304E8A" w:rsidRPr="00304E8A" w14:paraId="3285296F" w14:textId="77777777" w:rsidTr="00EE476A">
        <w:trPr>
          <w:trHeight w:val="284"/>
          <w:jc w:val="center"/>
        </w:trPr>
        <w:tc>
          <w:tcPr>
            <w:tcW w:w="3397" w:type="dxa"/>
          </w:tcPr>
          <w:p w14:paraId="782A86E4" w14:textId="77777777" w:rsidR="00B74964" w:rsidRPr="00304E8A" w:rsidRDefault="00B74964" w:rsidP="00304E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Термины</w:t>
            </w:r>
          </w:p>
        </w:tc>
        <w:tc>
          <w:tcPr>
            <w:tcW w:w="5812" w:type="dxa"/>
          </w:tcPr>
          <w:p w14:paraId="1285CFE4" w14:textId="77777777" w:rsidR="00B74964" w:rsidRPr="00304E8A" w:rsidRDefault="00B74964" w:rsidP="00304E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Содержание</w:t>
            </w:r>
          </w:p>
        </w:tc>
      </w:tr>
      <w:tr w:rsidR="00304E8A" w:rsidRPr="00304E8A" w14:paraId="5992636A" w14:textId="77777777" w:rsidTr="00EE476A">
        <w:trPr>
          <w:trHeight w:val="147"/>
          <w:jc w:val="center"/>
        </w:trPr>
        <w:tc>
          <w:tcPr>
            <w:tcW w:w="3397" w:type="dxa"/>
            <w:vAlign w:val="center"/>
          </w:tcPr>
          <w:p w14:paraId="3993455E" w14:textId="77777777" w:rsidR="00B74964" w:rsidRPr="00304E8A" w:rsidRDefault="00B74964" w:rsidP="00304E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1) Объект исследования</w:t>
            </w:r>
          </w:p>
        </w:tc>
        <w:tc>
          <w:tcPr>
            <w:tcW w:w="5812" w:type="dxa"/>
            <w:vAlign w:val="center"/>
          </w:tcPr>
          <w:p w14:paraId="61D8E9E8" w14:textId="77777777" w:rsidR="00B74964" w:rsidRPr="00304E8A" w:rsidRDefault="00B74964" w:rsidP="00304E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А) Способы, подходы, приёмы</w:t>
            </w:r>
          </w:p>
        </w:tc>
      </w:tr>
      <w:tr w:rsidR="00304E8A" w:rsidRPr="00304E8A" w14:paraId="2E80CA99" w14:textId="77777777" w:rsidTr="00EE476A">
        <w:trPr>
          <w:trHeight w:val="84"/>
          <w:jc w:val="center"/>
        </w:trPr>
        <w:tc>
          <w:tcPr>
            <w:tcW w:w="3397" w:type="dxa"/>
            <w:vAlign w:val="center"/>
          </w:tcPr>
          <w:p w14:paraId="5FFCB631" w14:textId="77777777" w:rsidR="00B74964" w:rsidRPr="00304E8A" w:rsidRDefault="00B74964" w:rsidP="00304E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2) Предмет исследования</w:t>
            </w:r>
          </w:p>
        </w:tc>
        <w:tc>
          <w:tcPr>
            <w:tcW w:w="5812" w:type="dxa"/>
            <w:vAlign w:val="center"/>
          </w:tcPr>
          <w:p w14:paraId="7CE66A16" w14:textId="77777777" w:rsidR="00B74964" w:rsidRPr="00304E8A" w:rsidRDefault="00B74964" w:rsidP="00304E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Б) Часть изучаемой реальности</w:t>
            </w:r>
          </w:p>
        </w:tc>
      </w:tr>
      <w:tr w:rsidR="00304E8A" w:rsidRPr="00304E8A" w14:paraId="7AF5B2BB" w14:textId="77777777" w:rsidTr="00EE476A">
        <w:trPr>
          <w:trHeight w:val="140"/>
          <w:jc w:val="center"/>
        </w:trPr>
        <w:tc>
          <w:tcPr>
            <w:tcW w:w="3397" w:type="dxa"/>
            <w:vAlign w:val="center"/>
          </w:tcPr>
          <w:p w14:paraId="1DE92C1F" w14:textId="77777777" w:rsidR="00B74964" w:rsidRPr="00304E8A" w:rsidRDefault="00B74964" w:rsidP="00304E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3) Метод исследования</w:t>
            </w:r>
          </w:p>
        </w:tc>
        <w:tc>
          <w:tcPr>
            <w:tcW w:w="5812" w:type="dxa"/>
            <w:vAlign w:val="center"/>
          </w:tcPr>
          <w:p w14:paraId="154E6141" w14:textId="77777777" w:rsidR="00B74964" w:rsidRPr="00304E8A" w:rsidRDefault="00B74964" w:rsidP="00304E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В) Проблематика, свойства, особенности</w:t>
            </w:r>
          </w:p>
        </w:tc>
      </w:tr>
    </w:tbl>
    <w:p w14:paraId="3ED6B202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304E8A" w:rsidRPr="00304E8A" w14:paraId="520D387F" w14:textId="77777777" w:rsidTr="00EE476A">
        <w:trPr>
          <w:trHeight w:val="281"/>
          <w:jc w:val="center"/>
        </w:trPr>
        <w:tc>
          <w:tcPr>
            <w:tcW w:w="1555" w:type="dxa"/>
          </w:tcPr>
          <w:p w14:paraId="4D77DD27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0A6C06A0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D46D95A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304E8A" w:rsidRPr="00304E8A" w14:paraId="71EA8361" w14:textId="77777777" w:rsidTr="00EE476A">
        <w:trPr>
          <w:trHeight w:val="243"/>
          <w:jc w:val="center"/>
        </w:trPr>
        <w:tc>
          <w:tcPr>
            <w:tcW w:w="1555" w:type="dxa"/>
          </w:tcPr>
          <w:p w14:paraId="603D4211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291C6F87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42EF505B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</w:tr>
    </w:tbl>
    <w:p w14:paraId="4CBF15A7" w14:textId="77777777" w:rsidR="00B74964" w:rsidRPr="00304E8A" w:rsidRDefault="00B74964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04E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59AE736B" w14:textId="77777777" w:rsidR="00B74964" w:rsidRPr="00304E8A" w:rsidRDefault="00B74964" w:rsidP="00304E8A">
      <w:pP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48EC237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>3. Установите соответствие между видами исследования и методами исследования.</w:t>
      </w: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304E8A" w:rsidRPr="00304E8A" w14:paraId="51092E75" w14:textId="77777777" w:rsidTr="00EE476A">
        <w:trPr>
          <w:trHeight w:val="284"/>
          <w:jc w:val="center"/>
        </w:trPr>
        <w:tc>
          <w:tcPr>
            <w:tcW w:w="3681" w:type="dxa"/>
          </w:tcPr>
          <w:p w14:paraId="43BD7280" w14:textId="77777777" w:rsidR="00B74964" w:rsidRPr="00304E8A" w:rsidRDefault="00B74964" w:rsidP="00304E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Виды исследования</w:t>
            </w:r>
          </w:p>
        </w:tc>
        <w:tc>
          <w:tcPr>
            <w:tcW w:w="5812" w:type="dxa"/>
          </w:tcPr>
          <w:p w14:paraId="55DE6D05" w14:textId="77777777" w:rsidR="00B74964" w:rsidRPr="00304E8A" w:rsidRDefault="00B74964" w:rsidP="00304E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Методы исследования</w:t>
            </w:r>
          </w:p>
        </w:tc>
      </w:tr>
      <w:tr w:rsidR="00304E8A" w:rsidRPr="00304E8A" w14:paraId="02B4ED88" w14:textId="77777777" w:rsidTr="00EE476A">
        <w:trPr>
          <w:trHeight w:val="147"/>
          <w:jc w:val="center"/>
        </w:trPr>
        <w:tc>
          <w:tcPr>
            <w:tcW w:w="3681" w:type="dxa"/>
            <w:vAlign w:val="center"/>
          </w:tcPr>
          <w:p w14:paraId="68482FF1" w14:textId="77777777" w:rsidR="00B74964" w:rsidRPr="00304E8A" w:rsidRDefault="00B74964" w:rsidP="00304E8A">
            <w:pPr>
              <w:ind w:left="31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1) Концептуальные</w:t>
            </w:r>
          </w:p>
        </w:tc>
        <w:tc>
          <w:tcPr>
            <w:tcW w:w="5812" w:type="dxa"/>
            <w:vAlign w:val="center"/>
          </w:tcPr>
          <w:p w14:paraId="346430E7" w14:textId="77777777" w:rsidR="00B74964" w:rsidRPr="00304E8A" w:rsidRDefault="00B74964" w:rsidP="00304E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А) Наблюдение, анализ</w:t>
            </w:r>
          </w:p>
        </w:tc>
      </w:tr>
      <w:tr w:rsidR="00304E8A" w:rsidRPr="00304E8A" w14:paraId="539F8914" w14:textId="77777777" w:rsidTr="00EE476A">
        <w:trPr>
          <w:trHeight w:val="84"/>
          <w:jc w:val="center"/>
        </w:trPr>
        <w:tc>
          <w:tcPr>
            <w:tcW w:w="3681" w:type="dxa"/>
            <w:vAlign w:val="center"/>
          </w:tcPr>
          <w:p w14:paraId="72092530" w14:textId="77777777" w:rsidR="00B74964" w:rsidRPr="00304E8A" w:rsidRDefault="00B74964" w:rsidP="00304E8A">
            <w:pPr>
              <w:ind w:left="31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2) Теоретические</w:t>
            </w:r>
          </w:p>
        </w:tc>
        <w:tc>
          <w:tcPr>
            <w:tcW w:w="5812" w:type="dxa"/>
            <w:vAlign w:val="center"/>
          </w:tcPr>
          <w:p w14:paraId="63E497C7" w14:textId="77777777" w:rsidR="00B74964" w:rsidRPr="00304E8A" w:rsidRDefault="00B74964" w:rsidP="00304E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Б) Исторический, индукция, дедукция</w:t>
            </w:r>
          </w:p>
        </w:tc>
      </w:tr>
      <w:tr w:rsidR="00304E8A" w:rsidRPr="00304E8A" w14:paraId="68A39489" w14:textId="77777777" w:rsidTr="00EE476A">
        <w:trPr>
          <w:trHeight w:val="140"/>
          <w:jc w:val="center"/>
        </w:trPr>
        <w:tc>
          <w:tcPr>
            <w:tcW w:w="3681" w:type="dxa"/>
            <w:vAlign w:val="center"/>
          </w:tcPr>
          <w:p w14:paraId="2A5AB1AA" w14:textId="77777777" w:rsidR="00B74964" w:rsidRPr="00304E8A" w:rsidRDefault="00B74964" w:rsidP="00304E8A">
            <w:pPr>
              <w:ind w:left="31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3) Экспериментальные</w:t>
            </w:r>
          </w:p>
        </w:tc>
        <w:tc>
          <w:tcPr>
            <w:tcW w:w="5812" w:type="dxa"/>
            <w:vAlign w:val="center"/>
          </w:tcPr>
          <w:p w14:paraId="745E81B9" w14:textId="77777777" w:rsidR="00B74964" w:rsidRPr="00304E8A" w:rsidRDefault="00B74964" w:rsidP="00304E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В) Лабораторный опыт, опрос, моделирование</w:t>
            </w:r>
          </w:p>
        </w:tc>
      </w:tr>
    </w:tbl>
    <w:p w14:paraId="66862F33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304E8A" w:rsidRPr="00304E8A" w14:paraId="3EE6764A" w14:textId="77777777" w:rsidTr="00EE476A">
        <w:trPr>
          <w:trHeight w:val="281"/>
          <w:jc w:val="center"/>
        </w:trPr>
        <w:tc>
          <w:tcPr>
            <w:tcW w:w="1555" w:type="dxa"/>
          </w:tcPr>
          <w:p w14:paraId="44CD92CA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1D85325E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19E9F19B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304E8A" w:rsidRPr="00304E8A" w14:paraId="3DD2F1A8" w14:textId="77777777" w:rsidTr="00EE476A">
        <w:trPr>
          <w:trHeight w:val="243"/>
          <w:jc w:val="center"/>
        </w:trPr>
        <w:tc>
          <w:tcPr>
            <w:tcW w:w="1555" w:type="dxa"/>
          </w:tcPr>
          <w:p w14:paraId="2A54CA74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11E78841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7A62DD5B" w14:textId="77777777" w:rsidR="00B74964" w:rsidRPr="00304E8A" w:rsidRDefault="00B74964" w:rsidP="00304E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04E8A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</w:tr>
    </w:tbl>
    <w:p w14:paraId="608D8EC6" w14:textId="77777777" w:rsidR="00B74964" w:rsidRPr="00304E8A" w:rsidRDefault="00B74964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04E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31AB2C7B" w14:textId="77777777" w:rsidR="00B74964" w:rsidRPr="00304E8A" w:rsidRDefault="00B74964" w:rsidP="00304E8A">
      <w:pPr>
        <w:rPr>
          <w:rFonts w:cs="Times New Roman"/>
          <w:szCs w:val="28"/>
        </w:rPr>
      </w:pPr>
    </w:p>
    <w:p w14:paraId="0ED62967" w14:textId="77777777" w:rsidR="00B74964" w:rsidRPr="00304E8A" w:rsidRDefault="00B74964" w:rsidP="00304E8A">
      <w:pPr>
        <w:pStyle w:val="4"/>
      </w:pPr>
      <w:r w:rsidRPr="00304E8A">
        <w:t>Задания закрытого типа на установление правильной последовательности</w:t>
      </w:r>
    </w:p>
    <w:p w14:paraId="48FF092B" w14:textId="77777777" w:rsidR="00B74964" w:rsidRPr="00304E8A" w:rsidRDefault="00B74964" w:rsidP="00304E8A">
      <w:pPr>
        <w:rPr>
          <w:rFonts w:cs="Times New Roman"/>
          <w:i/>
          <w:iCs/>
          <w:szCs w:val="28"/>
        </w:rPr>
      </w:pPr>
      <w:r w:rsidRPr="00304E8A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7B0F8BA9" w14:textId="77777777" w:rsidR="00B74964" w:rsidRPr="00304E8A" w:rsidRDefault="00B74964" w:rsidP="00304E8A">
      <w:pPr>
        <w:rPr>
          <w:rFonts w:cs="Times New Roman"/>
          <w:i/>
          <w:iCs/>
          <w:szCs w:val="28"/>
        </w:rPr>
      </w:pPr>
      <w:r w:rsidRPr="00304E8A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1E6DD8D1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1. Расположите этапы осуществления научного познания:</w:t>
      </w:r>
    </w:p>
    <w:p w14:paraId="77239EAB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А) постановка проблемы</w:t>
      </w:r>
    </w:p>
    <w:p w14:paraId="2C8AF0AC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Б) конструирование теории</w:t>
      </w:r>
    </w:p>
    <w:p w14:paraId="693FB559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В) формирование научной парадигмы</w:t>
      </w:r>
    </w:p>
    <w:p w14:paraId="4C1D0062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Г) гипотетическое знание</w:t>
      </w:r>
    </w:p>
    <w:p w14:paraId="0FA47C68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Д) выдвижение гипотезы</w:t>
      </w:r>
    </w:p>
    <w:p w14:paraId="34455C3A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Правильный ответ: А, Д, Г, Б, В</w:t>
      </w:r>
    </w:p>
    <w:p w14:paraId="63EFEA9F" w14:textId="77777777" w:rsidR="00B74964" w:rsidRPr="00304E8A" w:rsidRDefault="00B74964" w:rsidP="00304E8A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4E8A">
        <w:rPr>
          <w:sz w:val="28"/>
          <w:szCs w:val="28"/>
        </w:rPr>
        <w:t>Компетенции (индикаторы): УК-1 (УК-1), ОПК-3 (ОПК-3)</w:t>
      </w:r>
    </w:p>
    <w:p w14:paraId="0608AF88" w14:textId="77777777" w:rsidR="00B74964" w:rsidRPr="00304E8A" w:rsidRDefault="00B74964" w:rsidP="00304E8A">
      <w:pPr>
        <w:rPr>
          <w:rFonts w:cs="Times New Roman"/>
          <w:szCs w:val="28"/>
        </w:rPr>
      </w:pPr>
    </w:p>
    <w:p w14:paraId="72D65D99" w14:textId="77777777" w:rsidR="00AD05F6" w:rsidRPr="00304E8A" w:rsidRDefault="00AD05F6" w:rsidP="00304E8A">
      <w:pPr>
        <w:rPr>
          <w:rFonts w:cs="Times New Roman"/>
          <w:szCs w:val="28"/>
        </w:rPr>
      </w:pPr>
    </w:p>
    <w:p w14:paraId="1CDC8914" w14:textId="77777777" w:rsidR="00AD05F6" w:rsidRPr="00304E8A" w:rsidRDefault="00AD05F6" w:rsidP="00304E8A">
      <w:pPr>
        <w:rPr>
          <w:rFonts w:cs="Times New Roman"/>
          <w:szCs w:val="28"/>
        </w:rPr>
      </w:pPr>
    </w:p>
    <w:p w14:paraId="78220856" w14:textId="77777777" w:rsidR="00AD05F6" w:rsidRPr="00304E8A" w:rsidRDefault="00AD05F6" w:rsidP="00304E8A">
      <w:pPr>
        <w:rPr>
          <w:rFonts w:cs="Times New Roman"/>
          <w:szCs w:val="28"/>
        </w:rPr>
      </w:pPr>
    </w:p>
    <w:p w14:paraId="33902057" w14:textId="77777777" w:rsidR="00AD05F6" w:rsidRPr="00304E8A" w:rsidRDefault="00AD05F6" w:rsidP="00304E8A">
      <w:pPr>
        <w:rPr>
          <w:rFonts w:cs="Times New Roman"/>
          <w:szCs w:val="28"/>
        </w:rPr>
      </w:pPr>
    </w:p>
    <w:p w14:paraId="164298C0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lastRenderedPageBreak/>
        <w:t xml:space="preserve">2. Установите правильную хронологическую последовательность прохождения производственной практики: </w:t>
      </w:r>
    </w:p>
    <w:p w14:paraId="13EAB4E6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А) посещение базы практики и сбор необходимого материала </w:t>
      </w:r>
    </w:p>
    <w:p w14:paraId="2E2AA968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Б) подготовка отчёта по производственной практике </w:t>
      </w:r>
    </w:p>
    <w:p w14:paraId="35B1CA0E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В) защита отчёта по производственной практике </w:t>
      </w:r>
    </w:p>
    <w:p w14:paraId="00A15BAC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Г) ознакомление с целями и задачами прохождения производственной практики </w:t>
      </w:r>
    </w:p>
    <w:p w14:paraId="49468E21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Правильный ответ: Г, А, Б, В</w:t>
      </w:r>
    </w:p>
    <w:p w14:paraId="32C76E1E" w14:textId="77777777" w:rsidR="00B74964" w:rsidRPr="00304E8A" w:rsidRDefault="00B74964" w:rsidP="00304E8A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4E8A">
        <w:rPr>
          <w:sz w:val="28"/>
          <w:szCs w:val="28"/>
        </w:rPr>
        <w:t>Компетенции (индикаторы): УК-1 (УК-1), ОПК-3 (ОПК-3)</w:t>
      </w:r>
    </w:p>
    <w:p w14:paraId="27D849F2" w14:textId="77777777" w:rsidR="00B74964" w:rsidRPr="00304E8A" w:rsidRDefault="00B74964" w:rsidP="00304E8A">
      <w:pPr>
        <w:rPr>
          <w:rFonts w:cs="Times New Roman"/>
          <w:szCs w:val="28"/>
        </w:rPr>
      </w:pPr>
    </w:p>
    <w:p w14:paraId="2F99829C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3. Установите правильную процедурную последовательность этапов прохождения производственной практики:</w:t>
      </w:r>
    </w:p>
    <w:p w14:paraId="2F346F44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А) описание деятельности предприятия </w:t>
      </w:r>
    </w:p>
    <w:p w14:paraId="099D6051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Б) составление индивидуальной программы практики </w:t>
      </w:r>
    </w:p>
    <w:p w14:paraId="7584CA61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В) формирование отчёта о деятельности предприятия, выводов и рекомендаций</w:t>
      </w:r>
    </w:p>
    <w:p w14:paraId="0254EBF8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Г) оформление отчёта о прохождении практики</w:t>
      </w:r>
    </w:p>
    <w:p w14:paraId="0EED3EF8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Правильный ответ: Б, А, В, Г</w:t>
      </w:r>
    </w:p>
    <w:p w14:paraId="3E957A93" w14:textId="77777777" w:rsidR="00B74964" w:rsidRPr="00304E8A" w:rsidRDefault="00B74964" w:rsidP="00304E8A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4E8A">
        <w:rPr>
          <w:sz w:val="28"/>
          <w:szCs w:val="28"/>
        </w:rPr>
        <w:t>Компетенции (индикаторы): УК-1 (УК-1), ОПК-3 (ОПК-3)</w:t>
      </w:r>
    </w:p>
    <w:p w14:paraId="078C3904" w14:textId="77777777" w:rsidR="00B74964" w:rsidRPr="00304E8A" w:rsidRDefault="00B74964" w:rsidP="00304E8A">
      <w:pPr>
        <w:rPr>
          <w:rFonts w:cs="Times New Roman"/>
          <w:szCs w:val="28"/>
        </w:rPr>
      </w:pPr>
    </w:p>
    <w:p w14:paraId="2973F93D" w14:textId="77777777" w:rsidR="00B74964" w:rsidRPr="00304E8A" w:rsidRDefault="00B74964" w:rsidP="00304E8A">
      <w:pPr>
        <w:pStyle w:val="3"/>
      </w:pPr>
      <w:r w:rsidRPr="00304E8A">
        <w:t>Задания открытого типа</w:t>
      </w:r>
    </w:p>
    <w:p w14:paraId="612D6822" w14:textId="77777777" w:rsidR="00B74964" w:rsidRPr="00304E8A" w:rsidRDefault="00B74964" w:rsidP="00304E8A">
      <w:pPr>
        <w:pStyle w:val="4"/>
      </w:pPr>
      <w:r w:rsidRPr="00304E8A">
        <w:t>Задания открытого типа на дополнение</w:t>
      </w:r>
    </w:p>
    <w:p w14:paraId="2600CB6D" w14:textId="77777777" w:rsidR="00B74964" w:rsidRPr="00304E8A" w:rsidRDefault="00B74964" w:rsidP="00304E8A">
      <w:pPr>
        <w:rPr>
          <w:rFonts w:cs="Times New Roman"/>
          <w:i/>
          <w:iCs/>
          <w:szCs w:val="28"/>
        </w:rPr>
      </w:pPr>
      <w:r w:rsidRPr="00304E8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788DDBB" w14:textId="77777777" w:rsidR="00B74964" w:rsidRPr="00304E8A" w:rsidRDefault="00B74964" w:rsidP="00304E8A">
      <w:pPr>
        <w:rPr>
          <w:rFonts w:cs="Times New Roman"/>
          <w:i/>
          <w:iCs/>
          <w:szCs w:val="28"/>
        </w:rPr>
      </w:pPr>
    </w:p>
    <w:p w14:paraId="28AF0D33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1. О</w:t>
      </w:r>
      <w:r w:rsidRPr="00304E8A">
        <w:rPr>
          <w:rStyle w:val="af1"/>
          <w:rFonts w:cs="Times New Roman"/>
          <w:b w:val="0"/>
          <w:bCs w:val="0"/>
          <w:szCs w:val="28"/>
          <w:shd w:val="clear" w:color="auto" w:fill="FFFFFF"/>
        </w:rPr>
        <w:t xml:space="preserve">собый вид познавательной деятельности, направленный на выработку объективных, системно организованных и обоснованных знаний о природе, человеке и обществе </w:t>
      </w:r>
      <w:r w:rsidRPr="00304E8A">
        <w:rPr>
          <w:rStyle w:val="af1"/>
          <w:rFonts w:cs="Times New Roman"/>
          <w:szCs w:val="28"/>
          <w:shd w:val="clear" w:color="auto" w:fill="FFFFFF"/>
        </w:rPr>
        <w:t>–</w:t>
      </w:r>
      <w:r w:rsidRPr="00304E8A">
        <w:rPr>
          <w:rFonts w:cs="Times New Roman"/>
          <w:szCs w:val="28"/>
        </w:rPr>
        <w:t xml:space="preserve"> это ___________ познание. </w:t>
      </w:r>
    </w:p>
    <w:p w14:paraId="5E9A3531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Правильный ответ: научное </w:t>
      </w:r>
    </w:p>
    <w:p w14:paraId="5CF78692" w14:textId="77777777" w:rsidR="00B74964" w:rsidRPr="00304E8A" w:rsidRDefault="00B74964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04E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1EF26CDA" w14:textId="77777777" w:rsidR="00B74964" w:rsidRPr="00304E8A" w:rsidRDefault="00B74964" w:rsidP="00304E8A">
      <w:pPr>
        <w:rPr>
          <w:rFonts w:cs="Times New Roman"/>
          <w:szCs w:val="28"/>
        </w:rPr>
      </w:pPr>
    </w:p>
    <w:p w14:paraId="5546AA8E" w14:textId="77777777" w:rsidR="00B74964" w:rsidRPr="00304E8A" w:rsidRDefault="00B74964" w:rsidP="00304E8A">
      <w:pPr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304E8A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Процесс прохождения научно-исследовательской практики </w:t>
      </w:r>
      <w:r w:rsidRPr="00304E8A">
        <w:rPr>
          <w:rFonts w:eastAsia="Calibri" w:cs="Times New Roman"/>
          <w:kern w:val="0"/>
          <w:szCs w:val="28"/>
          <w14:ligatures w14:val="none"/>
        </w:rPr>
        <w:t>– это вид учебной нагрузки, направленный на формирование у обучающегося профессиональных компетенций в сфере ________________ деятельности.</w:t>
      </w:r>
    </w:p>
    <w:p w14:paraId="1309EEBE" w14:textId="77777777" w:rsidR="00B74964" w:rsidRPr="00304E8A" w:rsidRDefault="00B74964" w:rsidP="00304E8A">
      <w:pPr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>Правильный ответ: исследовательской</w:t>
      </w:r>
    </w:p>
    <w:p w14:paraId="7F18AABD" w14:textId="77777777" w:rsidR="00B74964" w:rsidRPr="00304E8A" w:rsidRDefault="00B74964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04E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705B0BF2" w14:textId="77777777" w:rsidR="00B74964" w:rsidRPr="00304E8A" w:rsidRDefault="00B74964" w:rsidP="00304E8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FE62358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 xml:space="preserve">3. Методология научных исследований – это научная система способов ____________ </w:t>
      </w:r>
    </w:p>
    <w:p w14:paraId="6AE6DE7A" w14:textId="77777777" w:rsidR="00B74964" w:rsidRPr="00304E8A" w:rsidRDefault="00B74964" w:rsidP="00304E8A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Pr="00304E8A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познания</w:t>
      </w:r>
    </w:p>
    <w:p w14:paraId="35F1E3BC" w14:textId="77777777" w:rsidR="00B74964" w:rsidRPr="00304E8A" w:rsidRDefault="00B74964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04E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0DD2ABAB" w14:textId="77777777" w:rsidR="00AD05F6" w:rsidRPr="00304E8A" w:rsidRDefault="00AD05F6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1F8EC5F" w14:textId="77777777" w:rsidR="00AD05F6" w:rsidRPr="00304E8A" w:rsidRDefault="00AD05F6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BBA6F0D" w14:textId="77777777" w:rsidR="00B74964" w:rsidRPr="00304E8A" w:rsidRDefault="00B74964" w:rsidP="00304E8A">
      <w:pPr>
        <w:pStyle w:val="4"/>
      </w:pPr>
      <w:r w:rsidRPr="00304E8A">
        <w:lastRenderedPageBreak/>
        <w:t>Задания открытого типа с кратким свободным ответом</w:t>
      </w:r>
    </w:p>
    <w:p w14:paraId="5A4311B3" w14:textId="77777777" w:rsidR="00B74964" w:rsidRPr="00304E8A" w:rsidRDefault="00B74964" w:rsidP="00304E8A">
      <w:pPr>
        <w:rPr>
          <w:rFonts w:cs="Times New Roman"/>
          <w:i/>
          <w:iCs/>
          <w:szCs w:val="28"/>
        </w:rPr>
      </w:pPr>
      <w:r w:rsidRPr="00304E8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A0AE0E9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</w:p>
    <w:p w14:paraId="6E631F29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>1. Фундаментальными исследованиями являются: ________________</w:t>
      </w:r>
    </w:p>
    <w:p w14:paraId="6BAF63E6" w14:textId="77777777" w:rsidR="00B74964" w:rsidRPr="00304E8A" w:rsidRDefault="00B74964" w:rsidP="00304E8A">
      <w:pPr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Pr="00304E8A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основополагающие направления изысканий / основные теоретические исследования / исследования основ научной отрасли</w:t>
      </w:r>
    </w:p>
    <w:p w14:paraId="42986012" w14:textId="77777777" w:rsidR="00B74964" w:rsidRPr="00304E8A" w:rsidRDefault="00B74964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04E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6AAA7392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</w:p>
    <w:p w14:paraId="28208A7F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>2. Отчёт о прохождении практики представляет собой _________________</w:t>
      </w:r>
    </w:p>
    <w:p w14:paraId="036DF78B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Pr="00304E8A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оформленные результаты деятельности / итоговую работу / форму отчётности студента</w:t>
      </w:r>
    </w:p>
    <w:p w14:paraId="2CBE34F6" w14:textId="77777777" w:rsidR="00B74964" w:rsidRPr="00304E8A" w:rsidRDefault="00B74964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04E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18029451" w14:textId="77777777" w:rsidR="00B74964" w:rsidRPr="00304E8A" w:rsidRDefault="00B74964" w:rsidP="00304E8A">
      <w:pPr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36009DD3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>3. Анализом является ______________</w:t>
      </w:r>
    </w:p>
    <w:p w14:paraId="50B37C8C" w14:textId="77777777" w:rsidR="00B74964" w:rsidRPr="00304E8A" w:rsidRDefault="00B74964" w:rsidP="00304E8A">
      <w:pPr>
        <w:rPr>
          <w:rFonts w:eastAsia="Calibri" w:cs="Times New Roman"/>
          <w:kern w:val="0"/>
          <w:szCs w:val="28"/>
          <w14:ligatures w14:val="none"/>
        </w:rPr>
      </w:pPr>
      <w:r w:rsidRPr="00304E8A">
        <w:rPr>
          <w:rFonts w:eastAsia="Calibri" w:cs="Times New Roman"/>
          <w:kern w:val="0"/>
          <w:szCs w:val="28"/>
          <w14:ligatures w14:val="none"/>
        </w:rPr>
        <w:t xml:space="preserve">Правильный ответ: научный </w:t>
      </w:r>
      <w:r w:rsidRPr="00304E8A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метод исследования / разделения объекта исследования на элементы / дифференциация частей целого</w:t>
      </w:r>
    </w:p>
    <w:p w14:paraId="10BDD8FC" w14:textId="77777777" w:rsidR="00B74964" w:rsidRPr="00304E8A" w:rsidRDefault="00B74964" w:rsidP="00304E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04E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5E39F205" w14:textId="77777777" w:rsidR="00B74964" w:rsidRPr="00304E8A" w:rsidRDefault="00B74964" w:rsidP="00304E8A">
      <w:pPr>
        <w:rPr>
          <w:rFonts w:cs="Times New Roman"/>
          <w:szCs w:val="28"/>
        </w:rPr>
      </w:pPr>
    </w:p>
    <w:p w14:paraId="700685AD" w14:textId="77777777" w:rsidR="00B74964" w:rsidRPr="00304E8A" w:rsidRDefault="00B74964" w:rsidP="00304E8A">
      <w:pPr>
        <w:pStyle w:val="4"/>
      </w:pPr>
      <w:r w:rsidRPr="00304E8A">
        <w:t>Задания открытого типа с развёрнутым ответом</w:t>
      </w:r>
    </w:p>
    <w:p w14:paraId="45433236" w14:textId="77777777" w:rsidR="00B74964" w:rsidRPr="00304E8A" w:rsidRDefault="00B74964" w:rsidP="00304E8A">
      <w:pPr>
        <w:rPr>
          <w:rFonts w:cs="Times New Roman"/>
          <w:szCs w:val="28"/>
        </w:rPr>
      </w:pPr>
      <w:bookmarkStart w:id="0" w:name="_Hlk189066479"/>
      <w:r w:rsidRPr="00304E8A">
        <w:rPr>
          <w:rFonts w:cs="Times New Roman"/>
          <w:szCs w:val="28"/>
        </w:rPr>
        <w:t>1. Практическая задача</w:t>
      </w:r>
    </w:p>
    <w:p w14:paraId="3DEA1EE7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Условие задачи. Торгово-посредническое предприятие реализует бытовую технику и планирует провести рекламную кампанию для увеличения продаж в новом квартале. На основе анализа статистики предыдущих рекламных кампаний этого предприятия выделено три потенциальных канала рекламы:</w:t>
      </w:r>
    </w:p>
    <w:p w14:paraId="59B0633A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1) телевизионная реклама;</w:t>
      </w:r>
    </w:p>
    <w:p w14:paraId="5EDB83B5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2) реклама в социальных сетях;</w:t>
      </w:r>
    </w:p>
    <w:p w14:paraId="26589637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3) реклама в печатных изданиях.</w:t>
      </w:r>
    </w:p>
    <w:p w14:paraId="2F877F31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Предприятие хочет привлечь максимальную численность клиентов, оптимально расходуя выделенный на новый квартал небольшой бюджет на рекламу.</w:t>
      </w:r>
    </w:p>
    <w:p w14:paraId="7C275204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Вопрос к задаче. Какой канал рекламы следует выбрать с учётом поставленных требований? Аргументируйте свой ответ.</w:t>
      </w:r>
    </w:p>
    <w:p w14:paraId="0B824DC8" w14:textId="77777777" w:rsidR="00B74964" w:rsidRPr="00304E8A" w:rsidRDefault="00B74964" w:rsidP="00304E8A">
      <w:pPr>
        <w:rPr>
          <w:rFonts w:cs="Times New Roman"/>
          <w:szCs w:val="28"/>
        </w:rPr>
      </w:pPr>
      <w:bookmarkStart w:id="1" w:name="_Hlk189333838"/>
      <w:r w:rsidRPr="00304E8A">
        <w:rPr>
          <w:rFonts w:cs="Times New Roman"/>
          <w:szCs w:val="28"/>
        </w:rPr>
        <w:t xml:space="preserve">Время выполнения – 15 мин. </w:t>
      </w:r>
    </w:p>
    <w:p w14:paraId="20EE9B8B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Ожидаемый результат: </w:t>
      </w:r>
    </w:p>
    <w:p w14:paraId="7CD1EB93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C475C91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Критерии оценивания: </w:t>
      </w:r>
    </w:p>
    <w:p w14:paraId="78B6EB62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– правильность ответа; </w:t>
      </w:r>
    </w:p>
    <w:p w14:paraId="1C70FE19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– аргументированность ответа.</w:t>
      </w:r>
      <w:bookmarkEnd w:id="1"/>
    </w:p>
    <w:p w14:paraId="35D0C359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Ожидаемый результат в виде решения задачи</w:t>
      </w:r>
    </w:p>
    <w:p w14:paraId="24E30500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Для оптимизации затрат и достижения максимального эффекта следует выбирать канал, сочетающий высокий охват и конверсию при минимальных затратах – это реклама в социальных сетях. </w:t>
      </w:r>
    </w:p>
    <w:p w14:paraId="34439868" w14:textId="77777777" w:rsidR="00B74964" w:rsidRPr="00304E8A" w:rsidRDefault="00B74964" w:rsidP="00304E8A">
      <w:pPr>
        <w:rPr>
          <w:rFonts w:cs="Times New Roman"/>
          <w:szCs w:val="28"/>
        </w:rPr>
      </w:pPr>
      <w:bookmarkStart w:id="2" w:name="_Hlk189403962"/>
      <w:r w:rsidRPr="00304E8A">
        <w:rPr>
          <w:rFonts w:cs="Times New Roman"/>
          <w:szCs w:val="28"/>
        </w:rPr>
        <w:lastRenderedPageBreak/>
        <w:t>Аргументация ответа</w:t>
      </w:r>
    </w:p>
    <w:bookmarkEnd w:id="2"/>
    <w:p w14:paraId="203AAB98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Реклама в социальных сетях имеет наибольшую эффективность благодаря высокой конверсии в покупки и низкой стоимости. Охват среди аудитории 25-45 лет соответствует основным потребителям бытовой техники, что делает этот канал наиболее выгодным для достижения поставленной предприятием конкретной задачи. </w:t>
      </w:r>
    </w:p>
    <w:p w14:paraId="05D5A995" w14:textId="77777777" w:rsidR="00B74964" w:rsidRPr="00304E8A" w:rsidRDefault="00B74964" w:rsidP="00304E8A">
      <w:pPr>
        <w:rPr>
          <w:rFonts w:eastAsia="Times New Roman" w:cs="Times New Roman"/>
          <w:szCs w:val="28"/>
          <w:lang w:eastAsia="ru-RU"/>
        </w:rPr>
      </w:pPr>
      <w:r w:rsidRPr="00304E8A">
        <w:rPr>
          <w:rFonts w:eastAsia="Times New Roman" w:cs="Times New Roman"/>
          <w:szCs w:val="28"/>
          <w:lang w:eastAsia="ru-RU"/>
        </w:rPr>
        <w:t xml:space="preserve">Компетенции (индикаторы): УК-1 (УК-1), ОПК-3 (ОПК-3) </w:t>
      </w:r>
    </w:p>
    <w:p w14:paraId="70D777EB" w14:textId="77777777" w:rsidR="00B74964" w:rsidRPr="00304E8A" w:rsidRDefault="00B74964" w:rsidP="00304E8A">
      <w:pPr>
        <w:rPr>
          <w:rFonts w:cs="Times New Roman"/>
          <w:szCs w:val="28"/>
        </w:rPr>
      </w:pPr>
    </w:p>
    <w:p w14:paraId="15205475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2. Практическая задача</w:t>
      </w:r>
    </w:p>
    <w:p w14:paraId="1454B724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Условие задачи. Торговая компания планирует запустить программу лояльности для своих клиентов. По результатам исследований выявлено, что основные покупатели этой торговой компании делятся на две группы: </w:t>
      </w:r>
    </w:p>
    <w:p w14:paraId="1102A11E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– группа А: делают регулярные покупки на небольшую стоимость (70 % клиентов);</w:t>
      </w:r>
    </w:p>
    <w:p w14:paraId="2CEBC8DA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– группа B: делают редкие покупки, но на большую стоимость (30 % клиентов).</w:t>
      </w:r>
    </w:p>
    <w:p w14:paraId="6C851B93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Вопрос к задаче. Какой тип программы лояльности будет более эффективным для данной торговой компании, а именно: </w:t>
      </w:r>
    </w:p>
    <w:p w14:paraId="497FC213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– Вариант 1: начисление баллов за каждую покупку;</w:t>
      </w:r>
    </w:p>
    <w:p w14:paraId="45452D7E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– Вариант 2: предоставление разовых скидок при крупных заказах. </w:t>
      </w:r>
      <w:bookmarkStart w:id="3" w:name="_Hlk189511004"/>
      <w:r w:rsidRPr="00304E8A">
        <w:rPr>
          <w:rFonts w:cs="Times New Roman"/>
          <w:szCs w:val="28"/>
        </w:rPr>
        <w:t>Аргументируйте свой ответ.</w:t>
      </w:r>
    </w:p>
    <w:p w14:paraId="09EF0568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Время выполнения – 15 мин. </w:t>
      </w:r>
    </w:p>
    <w:p w14:paraId="31AF16F6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Ожидаемый результат: </w:t>
      </w:r>
    </w:p>
    <w:p w14:paraId="2510AD57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BD6B182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Критерии оценивания: </w:t>
      </w:r>
    </w:p>
    <w:p w14:paraId="466485F8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– правильность ответа; </w:t>
      </w:r>
    </w:p>
    <w:p w14:paraId="19744859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– аргументированность ответа.</w:t>
      </w:r>
    </w:p>
    <w:p w14:paraId="1D083C3A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Ожидаемый результат в виде решения задачи</w:t>
      </w:r>
    </w:p>
    <w:bookmarkEnd w:id="3"/>
    <w:p w14:paraId="5FFB31E5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Более эффективным будет внедрение программы Вариант 1: начисления баллов за каждую покупку, так как данная программа лучше соответствует поведению основной группы клиентов и поможет укрепить их лояльность.</w:t>
      </w:r>
    </w:p>
    <w:p w14:paraId="42B5FA34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Аргументация ответа</w:t>
      </w:r>
    </w:p>
    <w:p w14:paraId="5A4C78D4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Анализ состава клиентской базы показывает преобладание клиентов из группы А.</w:t>
      </w:r>
    </w:p>
    <w:p w14:paraId="42C431FC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Программа начисления баллов мотивирует регулярные покупки и формирует привычку.</w:t>
      </w:r>
    </w:p>
    <w:p w14:paraId="7BBE69A2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Разовые скидки больше подходят для стимулирования эпизодических крупных покупок.</w:t>
      </w:r>
    </w:p>
    <w:p w14:paraId="52E76AEE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Клиенты из группы А составляют большую часть продаж и требуют дополнительного внимания и лояльности со стороны торговой компании. </w:t>
      </w:r>
    </w:p>
    <w:p w14:paraId="12FE08B3" w14:textId="77777777" w:rsidR="00B74964" w:rsidRPr="00304E8A" w:rsidRDefault="00B74964" w:rsidP="00304E8A">
      <w:pPr>
        <w:rPr>
          <w:rFonts w:eastAsia="Times New Roman" w:cs="Times New Roman"/>
          <w:szCs w:val="28"/>
          <w:lang w:eastAsia="ru-RU"/>
        </w:rPr>
      </w:pPr>
      <w:r w:rsidRPr="00304E8A">
        <w:rPr>
          <w:rFonts w:eastAsia="Times New Roman" w:cs="Times New Roman"/>
          <w:szCs w:val="28"/>
          <w:lang w:eastAsia="ru-RU"/>
        </w:rPr>
        <w:t xml:space="preserve">Компетенции (индикаторы): УК-1 (УК-1), ОПК-3 (ОПК-3) </w:t>
      </w:r>
    </w:p>
    <w:p w14:paraId="36A08582" w14:textId="77777777" w:rsidR="00B74964" w:rsidRPr="00304E8A" w:rsidRDefault="00B74964" w:rsidP="00304E8A">
      <w:pPr>
        <w:rPr>
          <w:rFonts w:cs="Times New Roman"/>
          <w:szCs w:val="28"/>
        </w:rPr>
      </w:pPr>
    </w:p>
    <w:p w14:paraId="472E94D5" w14:textId="77777777" w:rsidR="00B74964" w:rsidRPr="00304E8A" w:rsidRDefault="00B74964" w:rsidP="00304E8A">
      <w:pPr>
        <w:rPr>
          <w:rFonts w:cs="Times New Roman"/>
          <w:szCs w:val="28"/>
        </w:rPr>
      </w:pPr>
    </w:p>
    <w:p w14:paraId="61108997" w14:textId="77777777" w:rsidR="00B74964" w:rsidRPr="00304E8A" w:rsidRDefault="00B74964" w:rsidP="00304E8A">
      <w:pPr>
        <w:rPr>
          <w:rFonts w:cs="Times New Roman"/>
          <w:szCs w:val="28"/>
        </w:rPr>
      </w:pPr>
    </w:p>
    <w:p w14:paraId="527B5A5E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lastRenderedPageBreak/>
        <w:t>3. Практическая задача</w:t>
      </w:r>
    </w:p>
    <w:p w14:paraId="6146B34B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Условие задачи. Торговая компания провела исследование, чтобы определить, какой из двух маркетинговых подходов (скидки или подарки за покупку) более эффективен для увеличения продаж. В результате исследования выяснилось, что:</w:t>
      </w:r>
    </w:p>
    <w:p w14:paraId="70593AB5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1) скидки увеличили продажи на 20 %;</w:t>
      </w:r>
    </w:p>
    <w:p w14:paraId="2A2E1243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2) подарки увеличили продажи на 15 %. </w:t>
      </w:r>
    </w:p>
    <w:p w14:paraId="447F6C61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При этом в </w:t>
      </w:r>
      <w:proofErr w:type="spellStart"/>
      <w:r w:rsidRPr="00304E8A">
        <w:rPr>
          <w:rFonts w:cs="Times New Roman"/>
          <w:szCs w:val="28"/>
        </w:rPr>
        <w:t>проведенном</w:t>
      </w:r>
      <w:proofErr w:type="spellEnd"/>
      <w:r w:rsidRPr="00304E8A">
        <w:rPr>
          <w:rFonts w:cs="Times New Roman"/>
          <w:szCs w:val="28"/>
        </w:rPr>
        <w:t xml:space="preserve"> торговой компанией исследовании, не учитывалась стоимость для каждого из перечисленных подходов. </w:t>
      </w:r>
    </w:p>
    <w:p w14:paraId="676DAF7C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Вопрос к задаче. Какой из перечисленных маркетинговых подходов следует выбрать, если поставлена задача – не только увеличить продажи, но также и минимизировать затраты? Аргументируйте свой ответ.</w:t>
      </w:r>
    </w:p>
    <w:p w14:paraId="75F2179D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Время выполнения – 15 мин. </w:t>
      </w:r>
    </w:p>
    <w:p w14:paraId="6380CDA1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Ожидаемый результат: </w:t>
      </w:r>
    </w:p>
    <w:p w14:paraId="5F5D9365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23EC77D7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Критерии оценивания: </w:t>
      </w:r>
    </w:p>
    <w:p w14:paraId="41BE2708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– правильность ответа; </w:t>
      </w:r>
    </w:p>
    <w:p w14:paraId="36EC3307" w14:textId="77777777" w:rsidR="00B74964" w:rsidRPr="00304E8A" w:rsidRDefault="00B74964" w:rsidP="00304E8A">
      <w:pPr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– аргументированность ответа.</w:t>
      </w:r>
    </w:p>
    <w:p w14:paraId="1E6E5435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Ожидаемый результат в виде решения задачи: Скидки являются более предпочтительным маркетинговым подходом, так как они обеспечивают в данном случае большее увеличение продаж, а также, как правило, требуют меньших затрат.</w:t>
      </w:r>
    </w:p>
    <w:p w14:paraId="09A145BB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>Аргументация ответа</w:t>
      </w:r>
    </w:p>
    <w:p w14:paraId="0AFCCD8F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Как правило скидки требуют меньших затрат, так как они напрямую снижают цену товара и не требуют дополнительных расходов на закупку подарков. </w:t>
      </w:r>
    </w:p>
    <w:p w14:paraId="1F66AA63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Подарки могут быть более затратными, так как включают стоимость самого подарка, дополнительную логистику и упаковку. </w:t>
      </w:r>
    </w:p>
    <w:p w14:paraId="40A35DB9" w14:textId="77777777" w:rsidR="00B74964" w:rsidRPr="00304E8A" w:rsidRDefault="00B74964" w:rsidP="00304E8A">
      <w:pPr>
        <w:tabs>
          <w:tab w:val="num" w:pos="720"/>
        </w:tabs>
        <w:rPr>
          <w:rFonts w:cs="Times New Roman"/>
          <w:szCs w:val="28"/>
        </w:rPr>
      </w:pPr>
      <w:r w:rsidRPr="00304E8A">
        <w:rPr>
          <w:rFonts w:cs="Times New Roman"/>
          <w:szCs w:val="28"/>
        </w:rPr>
        <w:t xml:space="preserve">Таким образом, торговой компании следует выбрать скидки, так как они не только более эффективны для увеличения продаж (20% против 15%), но и, как правило, менее затратны. </w:t>
      </w:r>
    </w:p>
    <w:p w14:paraId="564F602B" w14:textId="77777777" w:rsidR="00B74964" w:rsidRDefault="00B74964" w:rsidP="00304E8A">
      <w:pPr>
        <w:rPr>
          <w:rFonts w:eastAsia="Times New Roman" w:cs="Times New Roman"/>
          <w:szCs w:val="28"/>
          <w:lang w:eastAsia="ru-RU"/>
        </w:rPr>
      </w:pPr>
      <w:r w:rsidRPr="00304E8A">
        <w:rPr>
          <w:rFonts w:eastAsia="Times New Roman" w:cs="Times New Roman"/>
          <w:szCs w:val="28"/>
          <w:lang w:eastAsia="ru-RU"/>
        </w:rPr>
        <w:t xml:space="preserve">Компетенции (индикаторы): УК-1 (УК-1), ОПК-3 (ОПК-3) </w:t>
      </w:r>
      <w:bookmarkEnd w:id="0"/>
    </w:p>
    <w:sectPr w:rsidR="00B74964" w:rsidSect="00312E35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AC1F" w14:textId="77777777" w:rsidR="0089371D" w:rsidRDefault="0089371D" w:rsidP="006943A0">
      <w:r>
        <w:separator/>
      </w:r>
    </w:p>
  </w:endnote>
  <w:endnote w:type="continuationSeparator" w:id="0">
    <w:p w14:paraId="23B763BD" w14:textId="77777777" w:rsidR="0089371D" w:rsidRDefault="0089371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35531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AC0B76E" w14:textId="6609D9A9" w:rsidR="00312E35" w:rsidRPr="00312E35" w:rsidRDefault="00312E35" w:rsidP="00312E35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312E35">
          <w:rPr>
            <w:sz w:val="24"/>
          </w:rPr>
          <w:fldChar w:fldCharType="begin"/>
        </w:r>
        <w:r w:rsidRPr="00312E35">
          <w:rPr>
            <w:sz w:val="24"/>
          </w:rPr>
          <w:instrText>PAGE   \* MERGEFORMAT</w:instrText>
        </w:r>
        <w:r w:rsidRPr="00312E35">
          <w:rPr>
            <w:sz w:val="24"/>
          </w:rPr>
          <w:fldChar w:fldCharType="separate"/>
        </w:r>
        <w:r w:rsidRPr="00312E35">
          <w:rPr>
            <w:sz w:val="24"/>
          </w:rPr>
          <w:t>2</w:t>
        </w:r>
        <w:r w:rsidRPr="00312E35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F020" w14:textId="77777777" w:rsidR="0089371D" w:rsidRDefault="0089371D" w:rsidP="006943A0">
      <w:r>
        <w:separator/>
      </w:r>
    </w:p>
  </w:footnote>
  <w:footnote w:type="continuationSeparator" w:id="0">
    <w:p w14:paraId="01697E05" w14:textId="77777777" w:rsidR="0089371D" w:rsidRDefault="0089371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17E4"/>
    <w:rsid w:val="00023E4C"/>
    <w:rsid w:val="00052898"/>
    <w:rsid w:val="0006311A"/>
    <w:rsid w:val="000726E1"/>
    <w:rsid w:val="00075CCF"/>
    <w:rsid w:val="000B298E"/>
    <w:rsid w:val="000B798B"/>
    <w:rsid w:val="000D01B5"/>
    <w:rsid w:val="000E395F"/>
    <w:rsid w:val="000F76CE"/>
    <w:rsid w:val="00172F27"/>
    <w:rsid w:val="001B13F1"/>
    <w:rsid w:val="001D5E96"/>
    <w:rsid w:val="0020797F"/>
    <w:rsid w:val="00211ABD"/>
    <w:rsid w:val="002555D1"/>
    <w:rsid w:val="00273ED8"/>
    <w:rsid w:val="002A0645"/>
    <w:rsid w:val="002F1E4B"/>
    <w:rsid w:val="002F20EB"/>
    <w:rsid w:val="00304E8A"/>
    <w:rsid w:val="00312E35"/>
    <w:rsid w:val="00327AF3"/>
    <w:rsid w:val="003313F5"/>
    <w:rsid w:val="00347C37"/>
    <w:rsid w:val="003A03F1"/>
    <w:rsid w:val="003D20AC"/>
    <w:rsid w:val="00415B64"/>
    <w:rsid w:val="00416CA9"/>
    <w:rsid w:val="004218C2"/>
    <w:rsid w:val="004468F1"/>
    <w:rsid w:val="00447A87"/>
    <w:rsid w:val="00447D46"/>
    <w:rsid w:val="00461D7F"/>
    <w:rsid w:val="004B7890"/>
    <w:rsid w:val="004F45C3"/>
    <w:rsid w:val="004F5848"/>
    <w:rsid w:val="00517355"/>
    <w:rsid w:val="00521B0F"/>
    <w:rsid w:val="00553B51"/>
    <w:rsid w:val="00554334"/>
    <w:rsid w:val="00591175"/>
    <w:rsid w:val="005F0321"/>
    <w:rsid w:val="0060075F"/>
    <w:rsid w:val="006029E3"/>
    <w:rsid w:val="0060677A"/>
    <w:rsid w:val="00657E2C"/>
    <w:rsid w:val="00667BFE"/>
    <w:rsid w:val="00683A7F"/>
    <w:rsid w:val="006943A0"/>
    <w:rsid w:val="0071635F"/>
    <w:rsid w:val="00736951"/>
    <w:rsid w:val="007636B3"/>
    <w:rsid w:val="007A51D0"/>
    <w:rsid w:val="007B5CD3"/>
    <w:rsid w:val="007B6FCE"/>
    <w:rsid w:val="007B7CC3"/>
    <w:rsid w:val="007C7866"/>
    <w:rsid w:val="007D68C8"/>
    <w:rsid w:val="00800E3C"/>
    <w:rsid w:val="00812565"/>
    <w:rsid w:val="008159DB"/>
    <w:rsid w:val="008209D3"/>
    <w:rsid w:val="00840510"/>
    <w:rsid w:val="00874B3E"/>
    <w:rsid w:val="0087694B"/>
    <w:rsid w:val="0089371D"/>
    <w:rsid w:val="008C1727"/>
    <w:rsid w:val="008D77C8"/>
    <w:rsid w:val="008E5ACA"/>
    <w:rsid w:val="00902798"/>
    <w:rsid w:val="009B6C90"/>
    <w:rsid w:val="009F744D"/>
    <w:rsid w:val="00A07227"/>
    <w:rsid w:val="00A528C0"/>
    <w:rsid w:val="00A62DE5"/>
    <w:rsid w:val="00A80417"/>
    <w:rsid w:val="00A93D69"/>
    <w:rsid w:val="00AA0374"/>
    <w:rsid w:val="00AA6323"/>
    <w:rsid w:val="00AD05F6"/>
    <w:rsid w:val="00AD2DFE"/>
    <w:rsid w:val="00AD4B9F"/>
    <w:rsid w:val="00AF5B7F"/>
    <w:rsid w:val="00B57225"/>
    <w:rsid w:val="00B61501"/>
    <w:rsid w:val="00B72A8F"/>
    <w:rsid w:val="00B74964"/>
    <w:rsid w:val="00B7649F"/>
    <w:rsid w:val="00B932DD"/>
    <w:rsid w:val="00BA23B5"/>
    <w:rsid w:val="00BB3FC4"/>
    <w:rsid w:val="00BB4E23"/>
    <w:rsid w:val="00BD63A5"/>
    <w:rsid w:val="00C23EE3"/>
    <w:rsid w:val="00C446EB"/>
    <w:rsid w:val="00C74995"/>
    <w:rsid w:val="00CA1B86"/>
    <w:rsid w:val="00CF1A7A"/>
    <w:rsid w:val="00D14114"/>
    <w:rsid w:val="00D42829"/>
    <w:rsid w:val="00D43221"/>
    <w:rsid w:val="00D90819"/>
    <w:rsid w:val="00DE5CC3"/>
    <w:rsid w:val="00E1479B"/>
    <w:rsid w:val="00E22F54"/>
    <w:rsid w:val="00E244D4"/>
    <w:rsid w:val="00E256D0"/>
    <w:rsid w:val="00E2672F"/>
    <w:rsid w:val="00E81F85"/>
    <w:rsid w:val="00EF1151"/>
    <w:rsid w:val="00F27B2F"/>
    <w:rsid w:val="00F337D1"/>
    <w:rsid w:val="00F3589D"/>
    <w:rsid w:val="00F40D58"/>
    <w:rsid w:val="00F41C91"/>
    <w:rsid w:val="00F85DEA"/>
    <w:rsid w:val="00F9690C"/>
    <w:rsid w:val="00FB6923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F969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1">
    <w:name w:val="Strong"/>
    <w:basedOn w:val="a1"/>
    <w:uiPriority w:val="22"/>
    <w:qFormat/>
    <w:rsid w:val="00F969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35</cp:revision>
  <dcterms:created xsi:type="dcterms:W3CDTF">2024-11-25T08:08:00Z</dcterms:created>
  <dcterms:modified xsi:type="dcterms:W3CDTF">2025-03-18T17:57:00Z</dcterms:modified>
</cp:coreProperties>
</file>