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B49A" w14:textId="02B08941" w:rsidR="00647E4A" w:rsidRPr="0022229D" w:rsidRDefault="00647E4A" w:rsidP="0022229D">
      <w:pPr>
        <w:pStyle w:val="1"/>
        <w:rPr>
          <w:b w:val="0"/>
          <w:bCs w:val="0"/>
        </w:rPr>
      </w:pPr>
      <w:r w:rsidRPr="0022229D">
        <w:t>Комплект оценочных материалов по дисциплине</w:t>
      </w:r>
      <w:r w:rsidRPr="0022229D">
        <w:br/>
        <w:t>«</w:t>
      </w:r>
      <w:r w:rsidR="00CB4E32" w:rsidRPr="0022229D">
        <w:t>Торговая политика и инструменты таможенно-тарифного регулирования</w:t>
      </w:r>
      <w:r w:rsidRPr="0022229D">
        <w:t>»</w:t>
      </w:r>
    </w:p>
    <w:p w14:paraId="75FD3856" w14:textId="77777777" w:rsidR="00647E4A" w:rsidRPr="0022229D" w:rsidRDefault="00647E4A" w:rsidP="0022229D">
      <w:pPr>
        <w:rPr>
          <w:szCs w:val="28"/>
        </w:rPr>
      </w:pPr>
    </w:p>
    <w:p w14:paraId="0E671F0D" w14:textId="77777777" w:rsidR="00647E4A" w:rsidRPr="0022229D" w:rsidRDefault="00647E4A" w:rsidP="0022229D">
      <w:pPr>
        <w:pStyle w:val="3"/>
      </w:pPr>
      <w:r w:rsidRPr="0022229D">
        <w:t>Задания закрытого типа</w:t>
      </w:r>
    </w:p>
    <w:p w14:paraId="251EFE2E" w14:textId="77777777" w:rsidR="00647E4A" w:rsidRPr="0022229D" w:rsidRDefault="00647E4A" w:rsidP="0022229D">
      <w:pPr>
        <w:pStyle w:val="4"/>
      </w:pPr>
      <w:r w:rsidRPr="0022229D">
        <w:t>Задания закрытого типа на выбор правильного ответа</w:t>
      </w:r>
    </w:p>
    <w:p w14:paraId="3109F6FD" w14:textId="77777777" w:rsidR="00647E4A" w:rsidRPr="0022229D" w:rsidRDefault="00647E4A" w:rsidP="0022229D">
      <w:pPr>
        <w:rPr>
          <w:rFonts w:cs="Times New Roman"/>
          <w:i/>
          <w:iCs/>
          <w:szCs w:val="28"/>
        </w:rPr>
      </w:pPr>
      <w:r w:rsidRPr="0022229D">
        <w:rPr>
          <w:rFonts w:cs="Times New Roman"/>
          <w:i/>
          <w:iCs/>
          <w:szCs w:val="28"/>
        </w:rPr>
        <w:t>Выберите один правильный ответ.</w:t>
      </w:r>
    </w:p>
    <w:p w14:paraId="66551E4D" w14:textId="77777777" w:rsidR="00647E4A" w:rsidRPr="0022229D" w:rsidRDefault="00647E4A" w:rsidP="0022229D">
      <w:pPr>
        <w:rPr>
          <w:rFonts w:cs="Times New Roman"/>
          <w:szCs w:val="28"/>
        </w:rPr>
      </w:pPr>
    </w:p>
    <w:p w14:paraId="78B4812C" w14:textId="1BADF175" w:rsidR="00CD1582" w:rsidRPr="0022229D" w:rsidRDefault="00CD1582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1. </w:t>
      </w:r>
      <w:r w:rsidR="00F554D1" w:rsidRPr="0022229D">
        <w:rPr>
          <w:rFonts w:cs="Times New Roman"/>
          <w:szCs w:val="28"/>
        </w:rPr>
        <w:t>В чём состоит</w:t>
      </w:r>
      <w:r w:rsidRPr="0022229D">
        <w:rPr>
          <w:rFonts w:cs="Times New Roman"/>
          <w:szCs w:val="28"/>
        </w:rPr>
        <w:t xml:space="preserve"> основная цель торговой политики государства?</w:t>
      </w:r>
    </w:p>
    <w:p w14:paraId="7D97A703" w14:textId="37C89562" w:rsidR="00F554D1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А) увеличение доходов частных компаний </w:t>
      </w:r>
    </w:p>
    <w:p w14:paraId="3DEF27E2" w14:textId="3BF35398" w:rsidR="00F554D1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Б) исключительно стимулирование экспорта </w:t>
      </w:r>
    </w:p>
    <w:p w14:paraId="1AD9E471" w14:textId="05AD019C" w:rsidR="00F554D1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В) устранение всех таможенных барьеров </w:t>
      </w:r>
    </w:p>
    <w:p w14:paraId="3FCC65E7" w14:textId="679AC31B" w:rsidR="00CD1582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Г)</w:t>
      </w:r>
      <w:r w:rsidR="00DC0011">
        <w:rPr>
          <w:rFonts w:cs="Times New Roman"/>
          <w:szCs w:val="28"/>
        </w:rPr>
        <w:t> </w:t>
      </w:r>
      <w:r w:rsidRPr="0022229D">
        <w:rPr>
          <w:rFonts w:cs="Times New Roman"/>
          <w:szCs w:val="28"/>
        </w:rPr>
        <w:t xml:space="preserve">регулирование внешнеэкономической деятельности и защита национального рынка </w:t>
      </w:r>
    </w:p>
    <w:p w14:paraId="0056E67B" w14:textId="31828FEA" w:rsidR="00F554D1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Правильный ответ: Г</w:t>
      </w:r>
    </w:p>
    <w:p w14:paraId="20D4A2D3" w14:textId="77777777" w:rsidR="00F554D1" w:rsidRPr="0022229D" w:rsidRDefault="00F554D1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658D7135" w14:textId="77777777" w:rsidR="00CE527E" w:rsidRPr="0022229D" w:rsidRDefault="00CE527E" w:rsidP="0022229D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168CE068" w14:textId="1B2B7116" w:rsidR="00CD1582" w:rsidRPr="0022229D" w:rsidRDefault="00CD1582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2. Как называется инструмент, запрещающий ввоз или вывоз определённых товаров?</w:t>
      </w:r>
    </w:p>
    <w:p w14:paraId="0187889A" w14:textId="393450EF" w:rsidR="00CD1582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А) тарифная квота </w:t>
      </w:r>
    </w:p>
    <w:p w14:paraId="47903F61" w14:textId="460C19B2" w:rsidR="00CD1582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Б) экспортная субсидия </w:t>
      </w:r>
    </w:p>
    <w:p w14:paraId="47A8BAA6" w14:textId="381297B8" w:rsidR="00F554D1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В) эмбарго </w:t>
      </w:r>
    </w:p>
    <w:p w14:paraId="03DC585D" w14:textId="4B5E3F08" w:rsidR="00CD1582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Г) таможенный союз </w:t>
      </w:r>
    </w:p>
    <w:p w14:paraId="63DF68A1" w14:textId="5E972AA0" w:rsidR="00F554D1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Правильный ответ: В</w:t>
      </w:r>
    </w:p>
    <w:p w14:paraId="0CBDC7F3" w14:textId="77777777" w:rsidR="00F554D1" w:rsidRPr="0022229D" w:rsidRDefault="00F554D1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4D0366D5" w14:textId="77777777" w:rsidR="00CD1582" w:rsidRPr="0022229D" w:rsidRDefault="00CD1582" w:rsidP="0022229D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16E56FF" w14:textId="7C699D9F" w:rsidR="00CD1582" w:rsidRPr="0022229D" w:rsidRDefault="00CD1582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3. Какая таможенная процедура применяется при временном ввозе товаров без уплаты пошлин?</w:t>
      </w:r>
    </w:p>
    <w:p w14:paraId="4543F2D1" w14:textId="25FD19A0" w:rsidR="00F554D1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А) импортная квота </w:t>
      </w:r>
    </w:p>
    <w:p w14:paraId="410C561E" w14:textId="384D6CBB" w:rsidR="00CD1582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Б) таможенный транзит </w:t>
      </w:r>
    </w:p>
    <w:p w14:paraId="1150A2CE" w14:textId="5EB54267" w:rsidR="00CD1582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В) выпуск для свободного обращения </w:t>
      </w:r>
    </w:p>
    <w:p w14:paraId="6FB008AA" w14:textId="3227003C" w:rsidR="00CD1582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Г) таможенный досмотр </w:t>
      </w:r>
    </w:p>
    <w:p w14:paraId="52E2D21C" w14:textId="57A0E7CC" w:rsidR="00F554D1" w:rsidRPr="0022229D" w:rsidRDefault="00F554D1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Правильный ответ: Б</w:t>
      </w:r>
    </w:p>
    <w:p w14:paraId="62A36A04" w14:textId="77777777" w:rsidR="00F554D1" w:rsidRPr="0022229D" w:rsidRDefault="00F554D1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5811E440" w14:textId="77777777" w:rsidR="00CD1582" w:rsidRPr="0022229D" w:rsidRDefault="00CD1582" w:rsidP="0022229D">
      <w:pPr>
        <w:rPr>
          <w:rFonts w:cs="Times New Roman"/>
          <w:szCs w:val="28"/>
        </w:rPr>
      </w:pPr>
    </w:p>
    <w:p w14:paraId="6BCAA6F7" w14:textId="77777777" w:rsidR="000241B8" w:rsidRPr="0022229D" w:rsidRDefault="000241B8" w:rsidP="0022229D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87431CA" w14:textId="2CD929A4" w:rsidR="000241B8" w:rsidRPr="0022229D" w:rsidRDefault="000241B8" w:rsidP="0022229D">
      <w:pPr>
        <w:pStyle w:val="4"/>
        <w:rPr>
          <w:rFonts w:cs="Times New Roman"/>
          <w:b w:val="0"/>
          <w:bCs w:val="0"/>
          <w:szCs w:val="28"/>
        </w:rPr>
      </w:pPr>
      <w:r w:rsidRPr="0022229D">
        <w:t>Задания закрытого типа на установление соответствия</w:t>
      </w:r>
    </w:p>
    <w:p w14:paraId="29FDA12D" w14:textId="77777777" w:rsidR="000241B8" w:rsidRPr="0022229D" w:rsidRDefault="000241B8" w:rsidP="0022229D">
      <w:pPr>
        <w:rPr>
          <w:rFonts w:cs="Times New Roman"/>
          <w:i/>
          <w:iCs/>
          <w:szCs w:val="28"/>
        </w:rPr>
      </w:pPr>
      <w:r w:rsidRPr="0022229D">
        <w:rPr>
          <w:rFonts w:cs="Times New Roman"/>
          <w:i/>
          <w:iCs/>
          <w:szCs w:val="28"/>
        </w:rPr>
        <w:t>Установите правильное соответствие.</w:t>
      </w:r>
    </w:p>
    <w:p w14:paraId="021CFA37" w14:textId="77777777" w:rsidR="000241B8" w:rsidRPr="0022229D" w:rsidRDefault="000241B8" w:rsidP="0022229D">
      <w:pPr>
        <w:rPr>
          <w:rFonts w:cs="Times New Roman"/>
          <w:i/>
          <w:iCs/>
          <w:szCs w:val="28"/>
        </w:rPr>
      </w:pPr>
      <w:r w:rsidRPr="0022229D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0D1583E0" w14:textId="77777777" w:rsidR="00CB4E32" w:rsidRPr="0022229D" w:rsidRDefault="00CB4E32" w:rsidP="0022229D">
      <w:pPr>
        <w:rPr>
          <w:rFonts w:cs="Times New Roman"/>
          <w:szCs w:val="28"/>
        </w:rPr>
      </w:pPr>
    </w:p>
    <w:p w14:paraId="1CA4685D" w14:textId="77777777" w:rsidR="0026043A" w:rsidRPr="0022229D" w:rsidRDefault="0026043A" w:rsidP="0022229D">
      <w:pPr>
        <w:rPr>
          <w:rFonts w:cs="Times New Roman"/>
          <w:szCs w:val="28"/>
        </w:rPr>
      </w:pPr>
    </w:p>
    <w:p w14:paraId="73920E47" w14:textId="6ED21C10" w:rsidR="00EC1B81" w:rsidRPr="0022229D" w:rsidRDefault="00EC1B81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lastRenderedPageBreak/>
        <w:t>1. Установите соответствие между функциями таможенного тарифа и их примерами:</w:t>
      </w:r>
    </w:p>
    <w:tbl>
      <w:tblPr>
        <w:tblW w:w="8789" w:type="dxa"/>
        <w:jc w:val="center"/>
        <w:tblLook w:val="0000" w:firstRow="0" w:lastRow="0" w:firstColumn="0" w:lastColumn="0" w:noHBand="0" w:noVBand="0"/>
      </w:tblPr>
      <w:tblGrid>
        <w:gridCol w:w="2977"/>
        <w:gridCol w:w="5812"/>
      </w:tblGrid>
      <w:tr w:rsidR="0022229D" w:rsidRPr="0022229D" w14:paraId="7AC0AE4E" w14:textId="77777777" w:rsidTr="007D41D7">
        <w:trPr>
          <w:trHeight w:val="284"/>
          <w:jc w:val="center"/>
        </w:trPr>
        <w:tc>
          <w:tcPr>
            <w:tcW w:w="2977" w:type="dxa"/>
          </w:tcPr>
          <w:p w14:paraId="0689D8E3" w14:textId="3341027E" w:rsidR="0026043A" w:rsidRPr="0022229D" w:rsidRDefault="00EC1B81" w:rsidP="0022229D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Функции</w:t>
            </w:r>
          </w:p>
        </w:tc>
        <w:tc>
          <w:tcPr>
            <w:tcW w:w="5812" w:type="dxa"/>
          </w:tcPr>
          <w:p w14:paraId="71523B7A" w14:textId="26790D3B" w:rsidR="0026043A" w:rsidRPr="0022229D" w:rsidRDefault="00EC1B81" w:rsidP="0022229D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Примеры</w:t>
            </w:r>
          </w:p>
        </w:tc>
      </w:tr>
      <w:tr w:rsidR="0022229D" w:rsidRPr="0022229D" w14:paraId="411BD826" w14:textId="77777777" w:rsidTr="007D41D7">
        <w:trPr>
          <w:trHeight w:val="147"/>
          <w:jc w:val="center"/>
        </w:trPr>
        <w:tc>
          <w:tcPr>
            <w:tcW w:w="2977" w:type="dxa"/>
            <w:vAlign w:val="center"/>
          </w:tcPr>
          <w:p w14:paraId="4CEBD142" w14:textId="12ECBDBE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1) </w:t>
            </w:r>
            <w:r w:rsidR="00EC1B81" w:rsidRPr="0022229D">
              <w:rPr>
                <w:rFonts w:cs="Times New Roman"/>
                <w:szCs w:val="28"/>
              </w:rPr>
              <w:t>Защитная</w:t>
            </w:r>
          </w:p>
        </w:tc>
        <w:tc>
          <w:tcPr>
            <w:tcW w:w="5812" w:type="dxa"/>
            <w:vAlign w:val="center"/>
          </w:tcPr>
          <w:p w14:paraId="0DC7B29D" w14:textId="026926BC" w:rsidR="0026043A" w:rsidRPr="0022229D" w:rsidRDefault="001744D3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А) </w:t>
            </w:r>
            <w:r w:rsidR="00EC1B81" w:rsidRPr="0022229D">
              <w:rPr>
                <w:rFonts w:cs="Times New Roman"/>
                <w:szCs w:val="28"/>
              </w:rPr>
              <w:t>Наполнение бюджета за счёт пошлин</w:t>
            </w:r>
          </w:p>
        </w:tc>
      </w:tr>
      <w:tr w:rsidR="0022229D" w:rsidRPr="0022229D" w14:paraId="420858B4" w14:textId="77777777" w:rsidTr="007D41D7">
        <w:trPr>
          <w:trHeight w:val="84"/>
          <w:jc w:val="center"/>
        </w:trPr>
        <w:tc>
          <w:tcPr>
            <w:tcW w:w="2977" w:type="dxa"/>
            <w:vAlign w:val="center"/>
          </w:tcPr>
          <w:p w14:paraId="643FFC99" w14:textId="4FA66D17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2) </w:t>
            </w:r>
            <w:r w:rsidR="00EC1B81" w:rsidRPr="0022229D">
              <w:rPr>
                <w:rFonts w:cs="Times New Roman"/>
                <w:szCs w:val="28"/>
              </w:rPr>
              <w:t>Фискальная</w:t>
            </w:r>
          </w:p>
        </w:tc>
        <w:tc>
          <w:tcPr>
            <w:tcW w:w="5812" w:type="dxa"/>
            <w:vAlign w:val="center"/>
          </w:tcPr>
          <w:p w14:paraId="05CA6EC6" w14:textId="1F7A07AF" w:rsidR="0026043A" w:rsidRPr="0022229D" w:rsidRDefault="001744D3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Б) </w:t>
            </w:r>
            <w:r w:rsidR="00EC1B81" w:rsidRPr="0022229D">
              <w:rPr>
                <w:rFonts w:cs="Times New Roman"/>
                <w:szCs w:val="28"/>
              </w:rPr>
              <w:t>Управление структурой внешней торговли</w:t>
            </w:r>
          </w:p>
        </w:tc>
      </w:tr>
      <w:tr w:rsidR="0022229D" w:rsidRPr="0022229D" w14:paraId="78E5EF8D" w14:textId="77777777" w:rsidTr="007D41D7">
        <w:trPr>
          <w:trHeight w:val="140"/>
          <w:jc w:val="center"/>
        </w:trPr>
        <w:tc>
          <w:tcPr>
            <w:tcW w:w="2977" w:type="dxa"/>
            <w:vAlign w:val="center"/>
          </w:tcPr>
          <w:p w14:paraId="553FC2C3" w14:textId="7C0B0D4C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3) </w:t>
            </w:r>
            <w:r w:rsidR="00EC1B81" w:rsidRPr="0022229D">
              <w:rPr>
                <w:rFonts w:cs="Times New Roman"/>
                <w:szCs w:val="28"/>
              </w:rPr>
              <w:t>Стимулирующая</w:t>
            </w:r>
          </w:p>
        </w:tc>
        <w:tc>
          <w:tcPr>
            <w:tcW w:w="5812" w:type="dxa"/>
            <w:vAlign w:val="center"/>
          </w:tcPr>
          <w:p w14:paraId="0A1F96B9" w14:textId="45006925" w:rsidR="0026043A" w:rsidRPr="0022229D" w:rsidRDefault="001744D3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В) </w:t>
            </w:r>
            <w:r w:rsidR="00EC1B81" w:rsidRPr="0022229D">
              <w:rPr>
                <w:rFonts w:cs="Times New Roman"/>
                <w:szCs w:val="28"/>
              </w:rPr>
              <w:t>Ограничение ввоза иностранных товаров для поддержки отечественного производства</w:t>
            </w:r>
          </w:p>
        </w:tc>
      </w:tr>
      <w:tr w:rsidR="0022229D" w:rsidRPr="0022229D" w14:paraId="4AA3C611" w14:textId="77777777" w:rsidTr="007D41D7">
        <w:trPr>
          <w:trHeight w:val="140"/>
          <w:jc w:val="center"/>
        </w:trPr>
        <w:tc>
          <w:tcPr>
            <w:tcW w:w="2977" w:type="dxa"/>
            <w:vAlign w:val="center"/>
          </w:tcPr>
          <w:p w14:paraId="2823E4D7" w14:textId="60923F38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4) </w:t>
            </w:r>
            <w:r w:rsidR="00EC1B81" w:rsidRPr="0022229D">
              <w:rPr>
                <w:rFonts w:cs="Times New Roman"/>
                <w:szCs w:val="28"/>
              </w:rPr>
              <w:t>Регулирующая</w:t>
            </w:r>
          </w:p>
        </w:tc>
        <w:tc>
          <w:tcPr>
            <w:tcW w:w="5812" w:type="dxa"/>
            <w:vAlign w:val="center"/>
          </w:tcPr>
          <w:p w14:paraId="040EE640" w14:textId="0C8A9647" w:rsidR="007D41D7" w:rsidRPr="0022229D" w:rsidRDefault="001744D3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Г) </w:t>
            </w:r>
            <w:r w:rsidR="00EC1B81" w:rsidRPr="0022229D">
              <w:rPr>
                <w:rFonts w:cs="Times New Roman"/>
                <w:szCs w:val="28"/>
              </w:rPr>
              <w:t xml:space="preserve">Снижение пошлин на </w:t>
            </w:r>
            <w:r w:rsidR="007D41D7" w:rsidRPr="0022229D">
              <w:rPr>
                <w:rFonts w:cs="Times New Roman"/>
                <w:szCs w:val="28"/>
              </w:rPr>
              <w:t xml:space="preserve">отдельный </w:t>
            </w:r>
            <w:r w:rsidR="00EC1B81" w:rsidRPr="0022229D">
              <w:rPr>
                <w:rFonts w:cs="Times New Roman"/>
                <w:szCs w:val="28"/>
              </w:rPr>
              <w:t xml:space="preserve">импорт </w:t>
            </w:r>
            <w:r w:rsidR="001445B5" w:rsidRPr="0022229D">
              <w:rPr>
                <w:rFonts w:cs="Times New Roman"/>
                <w:szCs w:val="28"/>
              </w:rPr>
              <w:t>для развития отдельных секторов экономики</w:t>
            </w:r>
          </w:p>
        </w:tc>
      </w:tr>
    </w:tbl>
    <w:p w14:paraId="07F26973" w14:textId="77777777" w:rsidR="0026043A" w:rsidRPr="0022229D" w:rsidRDefault="0026043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2229D" w:rsidRPr="0022229D" w14:paraId="1DA6B5CA" w14:textId="77777777" w:rsidTr="006D37CF">
        <w:trPr>
          <w:trHeight w:val="281"/>
          <w:jc w:val="center"/>
        </w:trPr>
        <w:tc>
          <w:tcPr>
            <w:tcW w:w="1555" w:type="dxa"/>
          </w:tcPr>
          <w:p w14:paraId="79C40A22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70C5C4BE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6E1999BE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672BFD71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4</w:t>
            </w:r>
          </w:p>
        </w:tc>
      </w:tr>
      <w:tr w:rsidR="0022229D" w:rsidRPr="0022229D" w14:paraId="3D0FAC38" w14:textId="77777777" w:rsidTr="006D37CF">
        <w:trPr>
          <w:trHeight w:val="243"/>
          <w:jc w:val="center"/>
        </w:trPr>
        <w:tc>
          <w:tcPr>
            <w:tcW w:w="1555" w:type="dxa"/>
          </w:tcPr>
          <w:p w14:paraId="1F98C2C7" w14:textId="226B1DF6" w:rsidR="0026043A" w:rsidRPr="0022229D" w:rsidRDefault="007D41D7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В</w:t>
            </w:r>
          </w:p>
        </w:tc>
        <w:tc>
          <w:tcPr>
            <w:tcW w:w="1559" w:type="dxa"/>
          </w:tcPr>
          <w:p w14:paraId="42750F34" w14:textId="3BB3EA06" w:rsidR="0026043A" w:rsidRPr="0022229D" w:rsidRDefault="001445B5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1FD51F99" w14:textId="0025C5EB" w:rsidR="0026043A" w:rsidRPr="0022229D" w:rsidRDefault="001445B5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4E2A0507" w14:textId="442684C3" w:rsidR="0026043A" w:rsidRPr="0022229D" w:rsidRDefault="001445B5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Б</w:t>
            </w:r>
          </w:p>
        </w:tc>
      </w:tr>
    </w:tbl>
    <w:p w14:paraId="1D4EAF8C" w14:textId="77777777" w:rsidR="0026043A" w:rsidRPr="0022229D" w:rsidRDefault="0026043A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03F34135" w14:textId="77777777" w:rsidR="0026043A" w:rsidRPr="0022229D" w:rsidRDefault="0026043A" w:rsidP="0022229D">
      <w:pPr>
        <w:rPr>
          <w:rFonts w:cs="Times New Roman"/>
          <w:szCs w:val="28"/>
        </w:rPr>
      </w:pPr>
    </w:p>
    <w:p w14:paraId="1B7F2B55" w14:textId="67359502" w:rsidR="00EC1B81" w:rsidRPr="0022229D" w:rsidRDefault="00EC1B81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2. Установите соответствие между основными инструментами торговой политики </w:t>
      </w:r>
      <w:r w:rsidR="00795898" w:rsidRPr="0022229D">
        <w:rPr>
          <w:rFonts w:cs="Times New Roman"/>
          <w:szCs w:val="28"/>
        </w:rPr>
        <w:t xml:space="preserve">государства </w:t>
      </w:r>
      <w:r w:rsidRPr="0022229D">
        <w:rPr>
          <w:rFonts w:cs="Times New Roman"/>
          <w:szCs w:val="28"/>
        </w:rPr>
        <w:t>и их примерами:</w:t>
      </w: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2977"/>
        <w:gridCol w:w="6095"/>
      </w:tblGrid>
      <w:tr w:rsidR="0022229D" w:rsidRPr="0022229D" w14:paraId="7DF9CCD2" w14:textId="77777777" w:rsidTr="0093158C">
        <w:trPr>
          <w:trHeight w:val="284"/>
          <w:jc w:val="center"/>
        </w:trPr>
        <w:tc>
          <w:tcPr>
            <w:tcW w:w="2977" w:type="dxa"/>
          </w:tcPr>
          <w:p w14:paraId="744B8DC2" w14:textId="185E3ADD" w:rsidR="0026043A" w:rsidRPr="0022229D" w:rsidRDefault="001445B5" w:rsidP="0022229D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Инструменты</w:t>
            </w:r>
          </w:p>
        </w:tc>
        <w:tc>
          <w:tcPr>
            <w:tcW w:w="6095" w:type="dxa"/>
          </w:tcPr>
          <w:p w14:paraId="118A3401" w14:textId="3E48DACE" w:rsidR="0026043A" w:rsidRPr="0022229D" w:rsidRDefault="001445B5" w:rsidP="0022229D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Примеры</w:t>
            </w:r>
          </w:p>
        </w:tc>
      </w:tr>
      <w:tr w:rsidR="0022229D" w:rsidRPr="0022229D" w14:paraId="0837512C" w14:textId="77777777" w:rsidTr="0093158C">
        <w:trPr>
          <w:trHeight w:val="147"/>
          <w:jc w:val="center"/>
        </w:trPr>
        <w:tc>
          <w:tcPr>
            <w:tcW w:w="2977" w:type="dxa"/>
            <w:vAlign w:val="center"/>
          </w:tcPr>
          <w:p w14:paraId="733398E9" w14:textId="0554214B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1) </w:t>
            </w:r>
            <w:r w:rsidR="001445B5" w:rsidRPr="0022229D">
              <w:rPr>
                <w:rFonts w:cs="Times New Roman"/>
                <w:szCs w:val="28"/>
              </w:rPr>
              <w:t>Тарифные меры</w:t>
            </w:r>
          </w:p>
        </w:tc>
        <w:tc>
          <w:tcPr>
            <w:tcW w:w="6095" w:type="dxa"/>
            <w:vAlign w:val="center"/>
          </w:tcPr>
          <w:p w14:paraId="1D7E0FF8" w14:textId="4BBECBA8" w:rsidR="0026043A" w:rsidRPr="0022229D" w:rsidRDefault="0093158C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А) Установление квот на ввоз сельхозпродукции</w:t>
            </w:r>
          </w:p>
        </w:tc>
      </w:tr>
      <w:tr w:rsidR="0022229D" w:rsidRPr="0022229D" w14:paraId="10EC6014" w14:textId="77777777" w:rsidTr="0093158C">
        <w:trPr>
          <w:trHeight w:val="84"/>
          <w:jc w:val="center"/>
        </w:trPr>
        <w:tc>
          <w:tcPr>
            <w:tcW w:w="2977" w:type="dxa"/>
            <w:vAlign w:val="center"/>
          </w:tcPr>
          <w:p w14:paraId="4D31C1AD" w14:textId="65776160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2) </w:t>
            </w:r>
            <w:r w:rsidR="001445B5" w:rsidRPr="0022229D">
              <w:rPr>
                <w:rFonts w:cs="Times New Roman"/>
                <w:szCs w:val="28"/>
              </w:rPr>
              <w:t>Нетарифные меры</w:t>
            </w:r>
          </w:p>
        </w:tc>
        <w:tc>
          <w:tcPr>
            <w:tcW w:w="6095" w:type="dxa"/>
            <w:vAlign w:val="center"/>
          </w:tcPr>
          <w:p w14:paraId="08DFE8A3" w14:textId="7B77BA9E" w:rsidR="0026043A" w:rsidRPr="0022229D" w:rsidRDefault="0093158C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Б) Государственная поддержка экспортоориентированных отраслей</w:t>
            </w:r>
          </w:p>
        </w:tc>
      </w:tr>
      <w:tr w:rsidR="0022229D" w:rsidRPr="0022229D" w14:paraId="773087BC" w14:textId="77777777" w:rsidTr="0093158C">
        <w:trPr>
          <w:trHeight w:val="140"/>
          <w:jc w:val="center"/>
        </w:trPr>
        <w:tc>
          <w:tcPr>
            <w:tcW w:w="2977" w:type="dxa"/>
            <w:vAlign w:val="center"/>
          </w:tcPr>
          <w:p w14:paraId="572E8ED8" w14:textId="1A322FA6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3) </w:t>
            </w:r>
            <w:r w:rsidR="001445B5" w:rsidRPr="0022229D">
              <w:rPr>
                <w:rFonts w:cs="Times New Roman"/>
                <w:szCs w:val="28"/>
              </w:rPr>
              <w:t>Субсидии</w:t>
            </w:r>
          </w:p>
        </w:tc>
        <w:tc>
          <w:tcPr>
            <w:tcW w:w="6095" w:type="dxa"/>
            <w:vAlign w:val="center"/>
          </w:tcPr>
          <w:p w14:paraId="302ADB6C" w14:textId="5F4819A1" w:rsidR="0026043A" w:rsidRPr="0022229D" w:rsidRDefault="0093158C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В) Введение пошлин на товары, продаваемые ниже себестоимости</w:t>
            </w:r>
          </w:p>
        </w:tc>
      </w:tr>
      <w:tr w:rsidR="0022229D" w:rsidRPr="0022229D" w14:paraId="0D9BBFC6" w14:textId="77777777" w:rsidTr="0093158C">
        <w:trPr>
          <w:trHeight w:val="140"/>
          <w:jc w:val="center"/>
        </w:trPr>
        <w:tc>
          <w:tcPr>
            <w:tcW w:w="2977" w:type="dxa"/>
            <w:vAlign w:val="center"/>
          </w:tcPr>
          <w:p w14:paraId="1BD43EC5" w14:textId="28C31EC1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4) </w:t>
            </w:r>
            <w:r w:rsidR="001445B5" w:rsidRPr="0022229D">
              <w:rPr>
                <w:rFonts w:cs="Times New Roman"/>
                <w:szCs w:val="28"/>
              </w:rPr>
              <w:t>Антидемпинговые меры</w:t>
            </w:r>
          </w:p>
        </w:tc>
        <w:tc>
          <w:tcPr>
            <w:tcW w:w="6095" w:type="dxa"/>
            <w:vAlign w:val="center"/>
          </w:tcPr>
          <w:p w14:paraId="3878CEA1" w14:textId="79E6A4BD" w:rsidR="0026043A" w:rsidRPr="0022229D" w:rsidRDefault="0093158C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Г) </w:t>
            </w:r>
            <w:r w:rsidR="001445B5" w:rsidRPr="0022229D">
              <w:rPr>
                <w:rFonts w:cs="Times New Roman"/>
                <w:szCs w:val="28"/>
              </w:rPr>
              <w:t xml:space="preserve">Увеличение ставок </w:t>
            </w:r>
            <w:r w:rsidRPr="0022229D">
              <w:rPr>
                <w:rFonts w:cs="Times New Roman"/>
                <w:szCs w:val="28"/>
              </w:rPr>
              <w:t xml:space="preserve">ввозных таможенных пошлин на </w:t>
            </w:r>
            <w:r w:rsidR="001445B5" w:rsidRPr="0022229D">
              <w:rPr>
                <w:rFonts w:cs="Times New Roman"/>
                <w:szCs w:val="28"/>
              </w:rPr>
              <w:t>автомобили</w:t>
            </w:r>
          </w:p>
        </w:tc>
      </w:tr>
    </w:tbl>
    <w:p w14:paraId="2B18B4C5" w14:textId="77777777" w:rsidR="0026043A" w:rsidRPr="0022229D" w:rsidRDefault="0026043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2229D" w:rsidRPr="0022229D" w14:paraId="724F2834" w14:textId="77777777" w:rsidTr="006D37CF">
        <w:trPr>
          <w:trHeight w:val="281"/>
          <w:jc w:val="center"/>
        </w:trPr>
        <w:tc>
          <w:tcPr>
            <w:tcW w:w="1555" w:type="dxa"/>
          </w:tcPr>
          <w:p w14:paraId="6DDBB8FD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2154B06E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490142CD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506CA051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4</w:t>
            </w:r>
          </w:p>
        </w:tc>
      </w:tr>
      <w:tr w:rsidR="0022229D" w:rsidRPr="0022229D" w14:paraId="3CA2254C" w14:textId="77777777" w:rsidTr="006D37CF">
        <w:trPr>
          <w:trHeight w:val="243"/>
          <w:jc w:val="center"/>
        </w:trPr>
        <w:tc>
          <w:tcPr>
            <w:tcW w:w="1555" w:type="dxa"/>
          </w:tcPr>
          <w:p w14:paraId="61C6387E" w14:textId="0355E5E0" w:rsidR="0026043A" w:rsidRPr="0022229D" w:rsidRDefault="0093158C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0C721F4E" w14:textId="11607867" w:rsidR="0026043A" w:rsidRPr="0022229D" w:rsidRDefault="0093158C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1127AB89" w14:textId="3CF7B978" w:rsidR="0026043A" w:rsidRPr="0022229D" w:rsidRDefault="0093158C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39EC6316" w14:textId="79325938" w:rsidR="0026043A" w:rsidRPr="0022229D" w:rsidRDefault="00795898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В</w:t>
            </w:r>
          </w:p>
        </w:tc>
      </w:tr>
    </w:tbl>
    <w:p w14:paraId="337DBA70" w14:textId="77777777" w:rsidR="0026043A" w:rsidRPr="0022229D" w:rsidRDefault="0026043A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65D16590" w14:textId="77777777" w:rsidR="0026043A" w:rsidRPr="0022229D" w:rsidRDefault="0026043A" w:rsidP="0022229D">
      <w:pPr>
        <w:rPr>
          <w:rFonts w:cs="Times New Roman"/>
          <w:szCs w:val="28"/>
        </w:rPr>
      </w:pPr>
    </w:p>
    <w:p w14:paraId="199B43AD" w14:textId="61BCC881" w:rsidR="00EC1B81" w:rsidRPr="0022229D" w:rsidRDefault="00EC1B81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3. Установите соответствие между основными категориями расходов, включаемых в таможенную стоимость</w:t>
      </w:r>
      <w:r w:rsidR="00795898" w:rsidRPr="0022229D">
        <w:rPr>
          <w:rFonts w:cs="Times New Roman"/>
          <w:szCs w:val="28"/>
        </w:rPr>
        <w:t xml:space="preserve"> товаров</w:t>
      </w:r>
      <w:r w:rsidRPr="0022229D">
        <w:rPr>
          <w:rFonts w:cs="Times New Roman"/>
          <w:szCs w:val="28"/>
        </w:rPr>
        <w:t>, и их примерами:</w:t>
      </w: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22229D" w:rsidRPr="0022229D" w14:paraId="10F19C3D" w14:textId="77777777" w:rsidTr="006D37CF">
        <w:trPr>
          <w:trHeight w:val="284"/>
          <w:jc w:val="center"/>
        </w:trPr>
        <w:tc>
          <w:tcPr>
            <w:tcW w:w="3681" w:type="dxa"/>
          </w:tcPr>
          <w:p w14:paraId="314AB8A0" w14:textId="5F64A605" w:rsidR="0026043A" w:rsidRPr="0022229D" w:rsidRDefault="00795898" w:rsidP="0022229D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Категории расходов</w:t>
            </w:r>
          </w:p>
        </w:tc>
        <w:tc>
          <w:tcPr>
            <w:tcW w:w="5812" w:type="dxa"/>
          </w:tcPr>
          <w:p w14:paraId="1A9994E4" w14:textId="44F46699" w:rsidR="0026043A" w:rsidRPr="0022229D" w:rsidRDefault="00795898" w:rsidP="0022229D">
            <w:pPr>
              <w:ind w:left="-12" w:firstLine="12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Примеры</w:t>
            </w:r>
          </w:p>
        </w:tc>
      </w:tr>
      <w:tr w:rsidR="0022229D" w:rsidRPr="0022229D" w14:paraId="54D6F6B3" w14:textId="77777777" w:rsidTr="006D37CF">
        <w:trPr>
          <w:trHeight w:val="147"/>
          <w:jc w:val="center"/>
        </w:trPr>
        <w:tc>
          <w:tcPr>
            <w:tcW w:w="3681" w:type="dxa"/>
            <w:vAlign w:val="center"/>
          </w:tcPr>
          <w:p w14:paraId="2003867C" w14:textId="1A70FB84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1) </w:t>
            </w:r>
            <w:r w:rsidR="00795898" w:rsidRPr="0022229D">
              <w:rPr>
                <w:rFonts w:cs="Times New Roman"/>
                <w:szCs w:val="28"/>
              </w:rPr>
              <w:t>Транспортные расходы</w:t>
            </w:r>
          </w:p>
        </w:tc>
        <w:tc>
          <w:tcPr>
            <w:tcW w:w="5812" w:type="dxa"/>
            <w:vAlign w:val="center"/>
          </w:tcPr>
          <w:p w14:paraId="424B10F9" w14:textId="5505EDB2" w:rsidR="0026043A" w:rsidRPr="0022229D" w:rsidRDefault="00795898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А) Полис страхования от повреждения груза при транспортировке</w:t>
            </w:r>
          </w:p>
        </w:tc>
      </w:tr>
      <w:tr w:rsidR="0022229D" w:rsidRPr="0022229D" w14:paraId="3040755A" w14:textId="77777777" w:rsidTr="006D37CF">
        <w:trPr>
          <w:trHeight w:val="84"/>
          <w:jc w:val="center"/>
        </w:trPr>
        <w:tc>
          <w:tcPr>
            <w:tcW w:w="3681" w:type="dxa"/>
            <w:vAlign w:val="center"/>
          </w:tcPr>
          <w:p w14:paraId="55C30D7D" w14:textId="5B4F4D86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2) </w:t>
            </w:r>
            <w:r w:rsidR="00795898" w:rsidRPr="0022229D">
              <w:rPr>
                <w:rFonts w:cs="Times New Roman"/>
                <w:szCs w:val="28"/>
              </w:rPr>
              <w:t>Страховые расходы</w:t>
            </w:r>
          </w:p>
        </w:tc>
        <w:tc>
          <w:tcPr>
            <w:tcW w:w="5812" w:type="dxa"/>
            <w:vAlign w:val="center"/>
          </w:tcPr>
          <w:p w14:paraId="36E953CB" w14:textId="155E3CCF" w:rsidR="0026043A" w:rsidRPr="0022229D" w:rsidRDefault="00795898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Б) Доставка товара на склад в пункте пересечения границы</w:t>
            </w:r>
          </w:p>
        </w:tc>
      </w:tr>
      <w:tr w:rsidR="0022229D" w:rsidRPr="0022229D" w14:paraId="25C73241" w14:textId="77777777" w:rsidTr="006D37CF">
        <w:trPr>
          <w:trHeight w:val="140"/>
          <w:jc w:val="center"/>
        </w:trPr>
        <w:tc>
          <w:tcPr>
            <w:tcW w:w="3681" w:type="dxa"/>
            <w:vAlign w:val="center"/>
          </w:tcPr>
          <w:p w14:paraId="33E2D909" w14:textId="7AA9BDBC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3) </w:t>
            </w:r>
            <w:r w:rsidR="00795898" w:rsidRPr="0022229D">
              <w:rPr>
                <w:rFonts w:cs="Times New Roman"/>
                <w:szCs w:val="28"/>
              </w:rPr>
              <w:t>Лицензионные платежи</w:t>
            </w:r>
          </w:p>
        </w:tc>
        <w:tc>
          <w:tcPr>
            <w:tcW w:w="5812" w:type="dxa"/>
            <w:vAlign w:val="center"/>
          </w:tcPr>
          <w:p w14:paraId="20ACF1DB" w14:textId="211968B1" w:rsidR="0026043A" w:rsidRPr="0022229D" w:rsidRDefault="00795898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В) Упаковка товара для обеспечения перевозки по морю</w:t>
            </w:r>
          </w:p>
        </w:tc>
      </w:tr>
      <w:tr w:rsidR="0022229D" w:rsidRPr="0022229D" w14:paraId="6CC154F7" w14:textId="77777777" w:rsidTr="006D37CF">
        <w:trPr>
          <w:trHeight w:val="140"/>
          <w:jc w:val="center"/>
        </w:trPr>
        <w:tc>
          <w:tcPr>
            <w:tcW w:w="3681" w:type="dxa"/>
            <w:vAlign w:val="center"/>
          </w:tcPr>
          <w:p w14:paraId="65DFBD54" w14:textId="04EAB2F3" w:rsidR="0026043A" w:rsidRPr="0022229D" w:rsidRDefault="0026043A" w:rsidP="0022229D">
            <w:pPr>
              <w:pStyle w:val="a8"/>
              <w:ind w:left="31" w:hanging="1"/>
              <w:contextualSpacing w:val="0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 xml:space="preserve">4) </w:t>
            </w:r>
            <w:r w:rsidR="00795898" w:rsidRPr="0022229D">
              <w:rPr>
                <w:rFonts w:cs="Times New Roman"/>
                <w:szCs w:val="28"/>
              </w:rPr>
              <w:t>Дополнительные услуги</w:t>
            </w:r>
          </w:p>
        </w:tc>
        <w:tc>
          <w:tcPr>
            <w:tcW w:w="5812" w:type="dxa"/>
            <w:vAlign w:val="center"/>
          </w:tcPr>
          <w:p w14:paraId="536F37ED" w14:textId="0D13E5C4" w:rsidR="0026043A" w:rsidRPr="0022229D" w:rsidRDefault="00795898" w:rsidP="0022229D">
            <w:pPr>
              <w:ind w:left="-12" w:hanging="1"/>
              <w:jc w:val="left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Г) Оплата за использование бренда при производстве товара</w:t>
            </w:r>
          </w:p>
        </w:tc>
      </w:tr>
    </w:tbl>
    <w:p w14:paraId="4FE567B7" w14:textId="77777777" w:rsidR="0026043A" w:rsidRPr="0022229D" w:rsidRDefault="0026043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1559"/>
      </w:tblGrid>
      <w:tr w:rsidR="0022229D" w:rsidRPr="0022229D" w14:paraId="62FCC6DD" w14:textId="77777777" w:rsidTr="006D37CF">
        <w:trPr>
          <w:trHeight w:val="281"/>
          <w:jc w:val="center"/>
        </w:trPr>
        <w:tc>
          <w:tcPr>
            <w:tcW w:w="1555" w:type="dxa"/>
          </w:tcPr>
          <w:p w14:paraId="2EC8A52F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1</w:t>
            </w:r>
          </w:p>
        </w:tc>
        <w:tc>
          <w:tcPr>
            <w:tcW w:w="1559" w:type="dxa"/>
          </w:tcPr>
          <w:p w14:paraId="6275BD69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2</w:t>
            </w:r>
          </w:p>
        </w:tc>
        <w:tc>
          <w:tcPr>
            <w:tcW w:w="1559" w:type="dxa"/>
          </w:tcPr>
          <w:p w14:paraId="59F04DF8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3</w:t>
            </w:r>
          </w:p>
        </w:tc>
        <w:tc>
          <w:tcPr>
            <w:tcW w:w="1559" w:type="dxa"/>
          </w:tcPr>
          <w:p w14:paraId="72EC015A" w14:textId="77777777" w:rsidR="0026043A" w:rsidRPr="0022229D" w:rsidRDefault="0026043A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4</w:t>
            </w:r>
          </w:p>
        </w:tc>
      </w:tr>
      <w:tr w:rsidR="0022229D" w:rsidRPr="0022229D" w14:paraId="62F50C11" w14:textId="77777777" w:rsidTr="006D37CF">
        <w:trPr>
          <w:trHeight w:val="243"/>
          <w:jc w:val="center"/>
        </w:trPr>
        <w:tc>
          <w:tcPr>
            <w:tcW w:w="1555" w:type="dxa"/>
          </w:tcPr>
          <w:p w14:paraId="1665FF27" w14:textId="2264FA12" w:rsidR="0026043A" w:rsidRPr="0022229D" w:rsidRDefault="00795898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Б</w:t>
            </w:r>
          </w:p>
        </w:tc>
        <w:tc>
          <w:tcPr>
            <w:tcW w:w="1559" w:type="dxa"/>
          </w:tcPr>
          <w:p w14:paraId="61FA401A" w14:textId="16DA4C06" w:rsidR="0026043A" w:rsidRPr="0022229D" w:rsidRDefault="00795898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14:paraId="587A037B" w14:textId="4FA34098" w:rsidR="0026043A" w:rsidRPr="0022229D" w:rsidRDefault="00795898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Г</w:t>
            </w:r>
          </w:p>
        </w:tc>
        <w:tc>
          <w:tcPr>
            <w:tcW w:w="1559" w:type="dxa"/>
          </w:tcPr>
          <w:p w14:paraId="5BE45DF3" w14:textId="44F1ECD2" w:rsidR="0026043A" w:rsidRPr="0022229D" w:rsidRDefault="00795898" w:rsidP="0022229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22229D">
              <w:rPr>
                <w:rFonts w:cs="Times New Roman"/>
                <w:szCs w:val="28"/>
              </w:rPr>
              <w:t>В</w:t>
            </w:r>
          </w:p>
        </w:tc>
      </w:tr>
    </w:tbl>
    <w:p w14:paraId="6DDCCB61" w14:textId="77777777" w:rsidR="0026043A" w:rsidRPr="0022229D" w:rsidRDefault="0026043A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5A91EA2E" w14:textId="1A2AD8AB" w:rsidR="000241B8" w:rsidRPr="0022229D" w:rsidRDefault="000241B8" w:rsidP="0022229D">
      <w:pPr>
        <w:pStyle w:val="4"/>
      </w:pPr>
      <w:r w:rsidRPr="0022229D">
        <w:lastRenderedPageBreak/>
        <w:t>Задания закрытого типа на установление правильной последовательности</w:t>
      </w:r>
    </w:p>
    <w:p w14:paraId="2AD1D588" w14:textId="77777777" w:rsidR="000241B8" w:rsidRPr="0022229D" w:rsidRDefault="000241B8" w:rsidP="0022229D">
      <w:pPr>
        <w:rPr>
          <w:rFonts w:cs="Times New Roman"/>
          <w:i/>
          <w:iCs/>
          <w:szCs w:val="28"/>
        </w:rPr>
      </w:pPr>
      <w:r w:rsidRPr="0022229D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4EF98EAF" w14:textId="77777777" w:rsidR="000241B8" w:rsidRPr="0022229D" w:rsidRDefault="000241B8" w:rsidP="0022229D">
      <w:pPr>
        <w:rPr>
          <w:rFonts w:cs="Times New Roman"/>
          <w:i/>
          <w:iCs/>
          <w:szCs w:val="28"/>
        </w:rPr>
      </w:pPr>
      <w:r w:rsidRPr="0022229D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1CB1B09" w14:textId="77777777" w:rsidR="00926D83" w:rsidRPr="0022229D" w:rsidRDefault="00926D83" w:rsidP="0022229D">
      <w:pPr>
        <w:rPr>
          <w:rFonts w:cs="Times New Roman"/>
          <w:szCs w:val="28"/>
        </w:rPr>
      </w:pPr>
    </w:p>
    <w:p w14:paraId="449F2BBD" w14:textId="7A1D0ADD" w:rsidR="00E94323" w:rsidRPr="0022229D" w:rsidRDefault="006E23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1. </w:t>
      </w:r>
      <w:r w:rsidR="00E94323" w:rsidRPr="0022229D">
        <w:rPr>
          <w:rFonts w:cs="Times New Roman"/>
          <w:szCs w:val="28"/>
        </w:rPr>
        <w:t xml:space="preserve">Установите </w:t>
      </w:r>
      <w:r w:rsidRPr="0022229D">
        <w:rPr>
          <w:rFonts w:cs="Times New Roman"/>
          <w:szCs w:val="28"/>
        </w:rPr>
        <w:t xml:space="preserve">в правильной </w:t>
      </w:r>
      <w:r w:rsidR="00E94323" w:rsidRPr="0022229D">
        <w:rPr>
          <w:rFonts w:cs="Times New Roman"/>
          <w:szCs w:val="28"/>
        </w:rPr>
        <w:t>последовательност</w:t>
      </w:r>
      <w:r w:rsidRPr="0022229D">
        <w:rPr>
          <w:rFonts w:cs="Times New Roman"/>
          <w:szCs w:val="28"/>
        </w:rPr>
        <w:t>и этапы</w:t>
      </w:r>
      <w:r w:rsidR="00E94323" w:rsidRPr="0022229D">
        <w:rPr>
          <w:rFonts w:cs="Times New Roman"/>
          <w:szCs w:val="28"/>
        </w:rPr>
        <w:t xml:space="preserve"> формирования декларации на основе таможенной стоимости</w:t>
      </w:r>
      <w:r w:rsidRPr="0022229D">
        <w:rPr>
          <w:rFonts w:cs="Times New Roman"/>
          <w:szCs w:val="28"/>
        </w:rPr>
        <w:t xml:space="preserve"> товара</w:t>
      </w:r>
      <w:r w:rsidR="00E94323" w:rsidRPr="0022229D">
        <w:rPr>
          <w:rFonts w:cs="Times New Roman"/>
          <w:szCs w:val="28"/>
        </w:rPr>
        <w:t>:</w:t>
      </w:r>
    </w:p>
    <w:p w14:paraId="45475B12" w14:textId="1B78FF37" w:rsidR="00516678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А) </w:t>
      </w:r>
      <w:r w:rsidR="00516678" w:rsidRPr="0022229D">
        <w:rPr>
          <w:rFonts w:cs="Times New Roman"/>
          <w:szCs w:val="28"/>
        </w:rPr>
        <w:t xml:space="preserve">заполнение декларации </w:t>
      </w:r>
    </w:p>
    <w:p w14:paraId="5D7D9575" w14:textId="67783A36" w:rsidR="00516678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Б) </w:t>
      </w:r>
      <w:r w:rsidR="00516678" w:rsidRPr="0022229D">
        <w:rPr>
          <w:rFonts w:cs="Times New Roman"/>
          <w:szCs w:val="28"/>
        </w:rPr>
        <w:t xml:space="preserve">подтверждение расчёта таможенным органом </w:t>
      </w:r>
    </w:p>
    <w:p w14:paraId="1FED7698" w14:textId="45516E09" w:rsidR="00516678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В) </w:t>
      </w:r>
      <w:r w:rsidR="00516678" w:rsidRPr="0022229D">
        <w:rPr>
          <w:rFonts w:cs="Times New Roman"/>
          <w:szCs w:val="28"/>
        </w:rPr>
        <w:t xml:space="preserve">расчёт общей стоимости товара </w:t>
      </w:r>
    </w:p>
    <w:p w14:paraId="295DC73B" w14:textId="38A2514C" w:rsidR="00E94323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Г) </w:t>
      </w:r>
      <w:r w:rsidR="00784BF2" w:rsidRPr="0022229D">
        <w:rPr>
          <w:rFonts w:cs="Times New Roman"/>
          <w:szCs w:val="28"/>
        </w:rPr>
        <w:t xml:space="preserve">сбор документов </w:t>
      </w:r>
    </w:p>
    <w:p w14:paraId="0BEC8F50" w14:textId="753E65E7" w:rsidR="00784BF2" w:rsidRPr="0022229D" w:rsidRDefault="00784BF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</w:t>
      </w:r>
      <w:r w:rsidR="00477D5A" w:rsidRPr="0022229D">
        <w:rPr>
          <w:rFonts w:cs="Times New Roman"/>
          <w:szCs w:val="28"/>
        </w:rPr>
        <w:t>Г, В, А, Б</w:t>
      </w:r>
    </w:p>
    <w:p w14:paraId="0D42B18E" w14:textId="77777777" w:rsidR="00784BF2" w:rsidRPr="0022229D" w:rsidRDefault="00784BF2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4B66DFA9" w14:textId="77777777" w:rsidR="00E94323" w:rsidRPr="0022229D" w:rsidRDefault="00E94323" w:rsidP="0022229D">
      <w:pPr>
        <w:rPr>
          <w:rFonts w:cs="Times New Roman"/>
          <w:szCs w:val="28"/>
        </w:rPr>
      </w:pPr>
    </w:p>
    <w:p w14:paraId="7CB2516B" w14:textId="53BAD336" w:rsidR="00E94323" w:rsidRPr="0022229D" w:rsidRDefault="00784BF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2. </w:t>
      </w:r>
      <w:r w:rsidR="00E94323" w:rsidRPr="0022229D">
        <w:rPr>
          <w:rFonts w:cs="Times New Roman"/>
          <w:szCs w:val="28"/>
        </w:rPr>
        <w:t xml:space="preserve">Установите </w:t>
      </w:r>
      <w:r w:rsidR="006E2314" w:rsidRPr="0022229D">
        <w:rPr>
          <w:rFonts w:cs="Times New Roman"/>
          <w:szCs w:val="28"/>
        </w:rPr>
        <w:t xml:space="preserve">в правильной последовательности порядок </w:t>
      </w:r>
      <w:r w:rsidR="00E94323" w:rsidRPr="0022229D">
        <w:rPr>
          <w:rFonts w:cs="Times New Roman"/>
          <w:szCs w:val="28"/>
        </w:rPr>
        <w:t>предоставления тарифных преференций:</w:t>
      </w:r>
    </w:p>
    <w:p w14:paraId="680694B4" w14:textId="3C5D4250" w:rsidR="00516678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А) </w:t>
      </w:r>
      <w:r w:rsidR="00516678" w:rsidRPr="0022229D">
        <w:rPr>
          <w:rFonts w:cs="Times New Roman"/>
          <w:szCs w:val="28"/>
        </w:rPr>
        <w:t xml:space="preserve">представление необходимых документов </w:t>
      </w:r>
    </w:p>
    <w:p w14:paraId="5F83B5E0" w14:textId="37AD1AE7" w:rsidR="00516678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Б) </w:t>
      </w:r>
      <w:r w:rsidR="00516678" w:rsidRPr="0022229D">
        <w:rPr>
          <w:rFonts w:cs="Times New Roman"/>
          <w:szCs w:val="28"/>
        </w:rPr>
        <w:t xml:space="preserve">рассмотрение заявления уполномоченными органами </w:t>
      </w:r>
    </w:p>
    <w:p w14:paraId="5FEA819C" w14:textId="4515276F" w:rsidR="00E94323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В) </w:t>
      </w:r>
      <w:r w:rsidR="00784BF2" w:rsidRPr="0022229D">
        <w:rPr>
          <w:rFonts w:cs="Times New Roman"/>
          <w:szCs w:val="28"/>
        </w:rPr>
        <w:t xml:space="preserve">обращение с запросом </w:t>
      </w:r>
    </w:p>
    <w:p w14:paraId="01D80B18" w14:textId="51111DFA" w:rsidR="00E94323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Г) </w:t>
      </w:r>
      <w:r w:rsidR="00784BF2" w:rsidRPr="0022229D">
        <w:rPr>
          <w:rFonts w:cs="Times New Roman"/>
          <w:szCs w:val="28"/>
        </w:rPr>
        <w:t xml:space="preserve">применение преференциальной ставки </w:t>
      </w:r>
    </w:p>
    <w:p w14:paraId="1B6D98C3" w14:textId="3BCE2976" w:rsidR="00784BF2" w:rsidRPr="0022229D" w:rsidRDefault="00784BF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</w:t>
      </w:r>
      <w:r w:rsidR="00477D5A" w:rsidRPr="0022229D">
        <w:rPr>
          <w:rFonts w:cs="Times New Roman"/>
          <w:szCs w:val="28"/>
        </w:rPr>
        <w:t>В, А, Б, Г</w:t>
      </w:r>
    </w:p>
    <w:p w14:paraId="568A321A" w14:textId="77777777" w:rsidR="00784BF2" w:rsidRPr="0022229D" w:rsidRDefault="00784BF2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41178CD6" w14:textId="77777777" w:rsidR="0037024C" w:rsidRPr="0022229D" w:rsidRDefault="0037024C" w:rsidP="0022229D">
      <w:pPr>
        <w:rPr>
          <w:rFonts w:cs="Times New Roman"/>
          <w:szCs w:val="28"/>
        </w:rPr>
      </w:pPr>
    </w:p>
    <w:p w14:paraId="467EB35D" w14:textId="60679595" w:rsidR="00516678" w:rsidRPr="0022229D" w:rsidRDefault="00516678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3. Расположите источники данных для определения таможенной стоимости по степени их достоверности (сверху – наиболее достоверные; внизу – наименее достоверные):</w:t>
      </w:r>
    </w:p>
    <w:p w14:paraId="03EF7AA7" w14:textId="2255A624" w:rsidR="00477D5A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А) аналитические расчёты таможенных органов </w:t>
      </w:r>
    </w:p>
    <w:p w14:paraId="6BD786D4" w14:textId="17568439" w:rsidR="00477D5A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Б) информация из контрактов </w:t>
      </w:r>
    </w:p>
    <w:p w14:paraId="05B3BE32" w14:textId="4A570509" w:rsidR="00516678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В) </w:t>
      </w:r>
      <w:r w:rsidR="00516678" w:rsidRPr="0022229D">
        <w:rPr>
          <w:rFonts w:cs="Times New Roman"/>
          <w:szCs w:val="28"/>
        </w:rPr>
        <w:t xml:space="preserve">документы, представленные декларантом </w:t>
      </w:r>
    </w:p>
    <w:p w14:paraId="60BFB965" w14:textId="32E04C7F" w:rsidR="00516678" w:rsidRPr="0022229D" w:rsidRDefault="00477D5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Г) </w:t>
      </w:r>
      <w:r w:rsidR="00516678" w:rsidRPr="0022229D">
        <w:rPr>
          <w:rFonts w:cs="Times New Roman"/>
          <w:szCs w:val="28"/>
        </w:rPr>
        <w:t xml:space="preserve">рыночные данные по идентичным товарам </w:t>
      </w:r>
    </w:p>
    <w:p w14:paraId="74F9FC1C" w14:textId="3C0AA3EF" w:rsidR="00516678" w:rsidRPr="0022229D" w:rsidRDefault="00516678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</w:t>
      </w:r>
      <w:r w:rsidR="00477D5A" w:rsidRPr="0022229D">
        <w:rPr>
          <w:rFonts w:cs="Times New Roman"/>
          <w:szCs w:val="28"/>
        </w:rPr>
        <w:t>В, Б, Г, А</w:t>
      </w:r>
    </w:p>
    <w:p w14:paraId="3549C232" w14:textId="77777777" w:rsidR="00516678" w:rsidRPr="0022229D" w:rsidRDefault="00516678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2084BDC5" w14:textId="77777777" w:rsidR="000241B8" w:rsidRPr="0022229D" w:rsidRDefault="000241B8" w:rsidP="0022229D">
      <w:pPr>
        <w:rPr>
          <w:rFonts w:cs="Times New Roman"/>
          <w:szCs w:val="28"/>
        </w:rPr>
      </w:pPr>
    </w:p>
    <w:p w14:paraId="1F7100C4" w14:textId="5F6AA417" w:rsidR="000241B8" w:rsidRPr="0022229D" w:rsidRDefault="0044760D" w:rsidP="0022229D">
      <w:pPr>
        <w:pStyle w:val="3"/>
      </w:pPr>
      <w:r w:rsidRPr="0022229D">
        <w:t>Задания открытого типа</w:t>
      </w:r>
    </w:p>
    <w:p w14:paraId="5652BDAE" w14:textId="6BD1A92D" w:rsidR="000241B8" w:rsidRPr="0022229D" w:rsidRDefault="000241B8" w:rsidP="0022229D">
      <w:pPr>
        <w:pStyle w:val="4"/>
      </w:pPr>
      <w:r w:rsidRPr="0022229D">
        <w:t>Задания открытого типа на дополнение</w:t>
      </w:r>
    </w:p>
    <w:p w14:paraId="3F43B0F3" w14:textId="77777777" w:rsidR="000241B8" w:rsidRPr="0022229D" w:rsidRDefault="000241B8" w:rsidP="0022229D">
      <w:pPr>
        <w:rPr>
          <w:rFonts w:cs="Times New Roman"/>
          <w:i/>
          <w:iCs/>
          <w:szCs w:val="28"/>
        </w:rPr>
      </w:pPr>
      <w:r w:rsidRPr="0022229D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14B0239" w14:textId="77777777" w:rsidR="00477D5A" w:rsidRPr="0022229D" w:rsidRDefault="00477D5A" w:rsidP="0022229D">
      <w:pPr>
        <w:rPr>
          <w:rFonts w:cs="Times New Roman"/>
          <w:szCs w:val="28"/>
        </w:rPr>
      </w:pPr>
    </w:p>
    <w:p w14:paraId="502C3D65" w14:textId="77777777" w:rsidR="00477D5A" w:rsidRPr="0022229D" w:rsidRDefault="00477D5A" w:rsidP="0022229D">
      <w:pPr>
        <w:rPr>
          <w:rFonts w:cs="Times New Roman"/>
          <w:szCs w:val="28"/>
        </w:rPr>
      </w:pPr>
    </w:p>
    <w:p w14:paraId="3A89E34E" w14:textId="77777777" w:rsidR="00477D5A" w:rsidRPr="0022229D" w:rsidRDefault="00477D5A" w:rsidP="0022229D">
      <w:pPr>
        <w:rPr>
          <w:rFonts w:cs="Times New Roman"/>
          <w:szCs w:val="28"/>
        </w:rPr>
      </w:pPr>
    </w:p>
    <w:p w14:paraId="338E1879" w14:textId="77777777" w:rsidR="00477D5A" w:rsidRPr="0022229D" w:rsidRDefault="00477D5A" w:rsidP="0022229D">
      <w:pPr>
        <w:rPr>
          <w:rFonts w:cs="Times New Roman"/>
          <w:szCs w:val="28"/>
        </w:rPr>
      </w:pPr>
    </w:p>
    <w:p w14:paraId="59702559" w14:textId="77777777" w:rsidR="00477D5A" w:rsidRPr="0022229D" w:rsidRDefault="00477D5A" w:rsidP="0022229D">
      <w:pPr>
        <w:rPr>
          <w:rFonts w:cs="Times New Roman"/>
          <w:szCs w:val="28"/>
        </w:rPr>
      </w:pPr>
    </w:p>
    <w:p w14:paraId="4F8A99AB" w14:textId="5DFACEA3" w:rsidR="009E60CA" w:rsidRPr="0022229D" w:rsidRDefault="009E60C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lastRenderedPageBreak/>
        <w:t xml:space="preserve">1. Основой для расчёта таможенной стоимости товара является _________, которая была заявленная при сделке. </w:t>
      </w:r>
    </w:p>
    <w:p w14:paraId="13361542" w14:textId="5B81E7F9" w:rsidR="009E60CA" w:rsidRPr="0022229D" w:rsidRDefault="009E60C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Правильный ответ: цена</w:t>
      </w:r>
    </w:p>
    <w:p w14:paraId="2C4ECA20" w14:textId="77777777" w:rsidR="009E60CA" w:rsidRPr="0022229D" w:rsidRDefault="009E60CA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7FC43302" w14:textId="77777777" w:rsidR="00477D5A" w:rsidRPr="0022229D" w:rsidRDefault="00477D5A" w:rsidP="0022229D">
      <w:pPr>
        <w:rPr>
          <w:rFonts w:cs="Times New Roman"/>
          <w:szCs w:val="28"/>
        </w:rPr>
      </w:pPr>
    </w:p>
    <w:p w14:paraId="3F11B0FE" w14:textId="5603016D" w:rsidR="009E60CA" w:rsidRPr="0022229D" w:rsidRDefault="009E60C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2. Страна, где товар был полностью произведён или подвергнут достаточной переработке – это страна _______________.</w:t>
      </w:r>
    </w:p>
    <w:p w14:paraId="24BFD82B" w14:textId="4C5A9D4C" w:rsidR="009E60CA" w:rsidRPr="0022229D" w:rsidRDefault="009E60C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происхождения </w:t>
      </w:r>
    </w:p>
    <w:p w14:paraId="3DEBF95E" w14:textId="77777777" w:rsidR="009E60CA" w:rsidRPr="0022229D" w:rsidRDefault="009E60CA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57E76058" w14:textId="77777777" w:rsidR="009E60CA" w:rsidRPr="0022229D" w:rsidRDefault="009E60CA" w:rsidP="0022229D">
      <w:pPr>
        <w:rPr>
          <w:rFonts w:cs="Times New Roman"/>
          <w:szCs w:val="28"/>
        </w:rPr>
      </w:pPr>
    </w:p>
    <w:p w14:paraId="39B31F19" w14:textId="17D772E7" w:rsidR="009E60CA" w:rsidRPr="0022229D" w:rsidRDefault="009E60C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3. Экономическая выгода, предоставляемая одной стране-члену ЕАЭС по отношению к другим – это ______________.</w:t>
      </w:r>
    </w:p>
    <w:p w14:paraId="27BCE0DE" w14:textId="1675D8D1" w:rsidR="009E60CA" w:rsidRPr="0022229D" w:rsidRDefault="009E60CA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Правильный ответ: преференция</w:t>
      </w:r>
    </w:p>
    <w:p w14:paraId="2D1DFC7A" w14:textId="77777777" w:rsidR="009E60CA" w:rsidRPr="0022229D" w:rsidRDefault="009E60CA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0DE80955" w14:textId="77777777" w:rsidR="009E60CA" w:rsidRPr="0022229D" w:rsidRDefault="009E60CA" w:rsidP="0022229D">
      <w:pPr>
        <w:rPr>
          <w:rFonts w:cs="Times New Roman"/>
          <w:szCs w:val="28"/>
        </w:rPr>
      </w:pPr>
    </w:p>
    <w:p w14:paraId="21B8FFE3" w14:textId="1484A1E0" w:rsidR="000241B8" w:rsidRPr="0022229D" w:rsidRDefault="000241B8" w:rsidP="0022229D">
      <w:pPr>
        <w:pStyle w:val="4"/>
      </w:pPr>
      <w:r w:rsidRPr="0022229D">
        <w:t>Задания открытого типа с кратким свободным ответом</w:t>
      </w:r>
    </w:p>
    <w:p w14:paraId="513D5BFD" w14:textId="77777777" w:rsidR="000241B8" w:rsidRPr="0022229D" w:rsidRDefault="000241B8" w:rsidP="0022229D">
      <w:pPr>
        <w:rPr>
          <w:rFonts w:cs="Times New Roman"/>
          <w:i/>
          <w:iCs/>
          <w:szCs w:val="28"/>
        </w:rPr>
      </w:pPr>
      <w:r w:rsidRPr="0022229D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9FEDF6A" w14:textId="77777777" w:rsidR="000241B8" w:rsidRPr="0022229D" w:rsidRDefault="000241B8" w:rsidP="0022229D">
      <w:pPr>
        <w:rPr>
          <w:rFonts w:cs="Times New Roman"/>
          <w:szCs w:val="28"/>
        </w:rPr>
      </w:pPr>
    </w:p>
    <w:p w14:paraId="0FB7C477" w14:textId="276D89E9" w:rsidR="0056389B" w:rsidRPr="0022229D" w:rsidRDefault="0056389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1. Политика, направленная на снижение импортной зависимости страны</w:t>
      </w:r>
      <w:r w:rsidR="000F2284" w:rsidRPr="0022229D">
        <w:rPr>
          <w:rFonts w:cs="Times New Roman"/>
          <w:szCs w:val="28"/>
        </w:rPr>
        <w:t xml:space="preserve"> – это _________________.</w:t>
      </w:r>
    </w:p>
    <w:p w14:paraId="09280022" w14:textId="03354C2B" w:rsidR="0056389B" w:rsidRPr="0022229D" w:rsidRDefault="0056389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импортозамещение / </w:t>
      </w:r>
      <w:r w:rsidR="000F2284" w:rsidRPr="0022229D">
        <w:rPr>
          <w:rFonts w:cs="Times New Roman"/>
          <w:szCs w:val="28"/>
        </w:rPr>
        <w:t xml:space="preserve">политика импортозамещения / </w:t>
      </w:r>
      <w:r w:rsidRPr="0022229D">
        <w:rPr>
          <w:rFonts w:cs="Times New Roman"/>
          <w:szCs w:val="28"/>
        </w:rPr>
        <w:t xml:space="preserve">защита внутреннего рынка / стимулирование внутреннего производства </w:t>
      </w:r>
    </w:p>
    <w:p w14:paraId="54B00ADC" w14:textId="77777777" w:rsidR="0056389B" w:rsidRPr="0022229D" w:rsidRDefault="0056389B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0B4A9E1D" w14:textId="77777777" w:rsidR="0056389B" w:rsidRPr="0022229D" w:rsidRDefault="0056389B" w:rsidP="0022229D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68A7EBCF" w14:textId="36A609CD" w:rsidR="0056389B" w:rsidRPr="0022229D" w:rsidRDefault="0056389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2. Документ, содержащий расчёт стоимости товаров для целей </w:t>
      </w:r>
      <w:r w:rsidR="000F2284" w:rsidRPr="0022229D">
        <w:rPr>
          <w:rFonts w:cs="Times New Roman"/>
          <w:szCs w:val="28"/>
        </w:rPr>
        <w:t xml:space="preserve">таможенного </w:t>
      </w:r>
      <w:r w:rsidRPr="0022229D">
        <w:rPr>
          <w:rFonts w:cs="Times New Roman"/>
          <w:szCs w:val="28"/>
        </w:rPr>
        <w:t>налогообложения</w:t>
      </w:r>
      <w:r w:rsidR="000F2284" w:rsidRPr="0022229D">
        <w:rPr>
          <w:rFonts w:cs="Times New Roman"/>
          <w:szCs w:val="28"/>
        </w:rPr>
        <w:t xml:space="preserve"> – это _________________.</w:t>
      </w:r>
    </w:p>
    <w:p w14:paraId="3CC4192C" w14:textId="60D8ED7C" w:rsidR="0056389B" w:rsidRPr="0022229D" w:rsidRDefault="0056389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Правильный ответ: таможенная декларация / расчёт стоимости / декларация стоимости</w:t>
      </w:r>
      <w:r w:rsidR="000F2284" w:rsidRPr="0022229D">
        <w:rPr>
          <w:rFonts w:cs="Times New Roman"/>
          <w:szCs w:val="28"/>
        </w:rPr>
        <w:t xml:space="preserve"> </w:t>
      </w:r>
    </w:p>
    <w:p w14:paraId="0438A6B4" w14:textId="77777777" w:rsidR="0056389B" w:rsidRPr="0022229D" w:rsidRDefault="0056389B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4C37864C" w14:textId="77777777" w:rsidR="0056389B" w:rsidRPr="0022229D" w:rsidRDefault="0056389B" w:rsidP="0022229D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5820FAD2" w14:textId="5DAA18FD" w:rsidR="0056389B" w:rsidRPr="0022229D" w:rsidRDefault="0056389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3. </w:t>
      </w:r>
      <w:r w:rsidR="00F57312" w:rsidRPr="0022229D">
        <w:rPr>
          <w:rFonts w:cs="Times New Roman"/>
          <w:szCs w:val="28"/>
        </w:rPr>
        <w:t>Документ, подтверждающий, что товар произведён в определённой стране</w:t>
      </w:r>
      <w:r w:rsidR="000F2284" w:rsidRPr="0022229D">
        <w:rPr>
          <w:rFonts w:cs="Times New Roman"/>
          <w:szCs w:val="28"/>
        </w:rPr>
        <w:t xml:space="preserve"> – это _________________.</w:t>
      </w:r>
    </w:p>
    <w:p w14:paraId="2D88731C" w14:textId="134D0DCC" w:rsidR="00F57312" w:rsidRPr="0022229D" w:rsidRDefault="0056389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Правильный ответ: </w:t>
      </w:r>
      <w:r w:rsidR="00F57312" w:rsidRPr="0022229D">
        <w:rPr>
          <w:rFonts w:cs="Times New Roman"/>
          <w:szCs w:val="28"/>
        </w:rPr>
        <w:t>сертификат происхождения / документ о происхождении / подтверждение происхождения</w:t>
      </w:r>
      <w:r w:rsidR="000F2284" w:rsidRPr="0022229D">
        <w:rPr>
          <w:rFonts w:cs="Times New Roman"/>
          <w:szCs w:val="28"/>
        </w:rPr>
        <w:t xml:space="preserve"> </w:t>
      </w:r>
    </w:p>
    <w:p w14:paraId="5A99C2D5" w14:textId="77777777" w:rsidR="0056389B" w:rsidRPr="0022229D" w:rsidRDefault="0056389B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196E56F0" w14:textId="77777777" w:rsidR="0037024C" w:rsidRPr="0022229D" w:rsidRDefault="0037024C" w:rsidP="0022229D">
      <w:pPr>
        <w:autoSpaceDE w:val="0"/>
        <w:autoSpaceDN w:val="0"/>
        <w:adjustRightInd w:val="0"/>
        <w:rPr>
          <w:rFonts w:cs="Times New Roman"/>
          <w:szCs w:val="28"/>
        </w:rPr>
      </w:pPr>
    </w:p>
    <w:p w14:paraId="4EBB7D6E" w14:textId="3F42D7BB" w:rsidR="000241B8" w:rsidRPr="0022229D" w:rsidRDefault="000241B8" w:rsidP="0022229D">
      <w:pPr>
        <w:pStyle w:val="4"/>
        <w:rPr>
          <w:rFonts w:cs="Times New Roman"/>
          <w:b w:val="0"/>
          <w:bCs w:val="0"/>
          <w:szCs w:val="28"/>
        </w:rPr>
      </w:pPr>
      <w:r w:rsidRPr="0022229D">
        <w:t>Задания открытого типа с развёрнутым ответом</w:t>
      </w:r>
    </w:p>
    <w:p w14:paraId="42A5B328" w14:textId="6BA4CA0A" w:rsidR="00DC2405" w:rsidRPr="0022229D" w:rsidRDefault="00DC2405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1. Практическая задача </w:t>
      </w:r>
    </w:p>
    <w:p w14:paraId="2B6DBB35" w14:textId="641065E7" w:rsidR="0082185B" w:rsidRPr="0022229D" w:rsidRDefault="00DB0AD1" w:rsidP="0022229D">
      <w:pPr>
        <w:rPr>
          <w:rFonts w:cs="Times New Roman"/>
          <w:szCs w:val="28"/>
        </w:rPr>
      </w:pPr>
      <w:bookmarkStart w:id="0" w:name="_Hlk191482201"/>
      <w:r w:rsidRPr="0022229D">
        <w:rPr>
          <w:rFonts w:cs="Times New Roman"/>
          <w:szCs w:val="28"/>
        </w:rPr>
        <w:t>Условие задачи.</w:t>
      </w:r>
      <w:bookmarkEnd w:id="0"/>
      <w:r w:rsidRPr="0022229D">
        <w:rPr>
          <w:rFonts w:cs="Times New Roman"/>
          <w:szCs w:val="28"/>
        </w:rPr>
        <w:t xml:space="preserve"> </w:t>
      </w:r>
      <w:r w:rsidR="000C4D2E" w:rsidRPr="0022229D">
        <w:rPr>
          <w:rFonts w:cs="Times New Roman"/>
          <w:szCs w:val="28"/>
        </w:rPr>
        <w:t>Российская торговая к</w:t>
      </w:r>
      <w:r w:rsidR="0082185B" w:rsidRPr="0022229D">
        <w:rPr>
          <w:rFonts w:cs="Times New Roman"/>
          <w:szCs w:val="28"/>
        </w:rPr>
        <w:t>омпания заключила контракт с китайским поставщиком на поставку бытовой техники в Россию. Груз доставлен морским транспортом в порт Владивостока, а затем отправлен железнодорожным транспортом в Москву.</w:t>
      </w:r>
      <w:r w:rsidR="00765FD6" w:rsidRPr="0022229D">
        <w:rPr>
          <w:rFonts w:cs="Times New Roman"/>
          <w:szCs w:val="28"/>
        </w:rPr>
        <w:t xml:space="preserve"> </w:t>
      </w:r>
    </w:p>
    <w:p w14:paraId="2BB3B6F3" w14:textId="0D52EFDA" w:rsidR="0082185B" w:rsidRPr="0022229D" w:rsidRDefault="0082185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lastRenderedPageBreak/>
        <w:t xml:space="preserve">При проверке документов на таможне выяснилось, что в декларации отсутствует точный код товара по </w:t>
      </w:r>
      <w:r w:rsidR="00765FD6" w:rsidRPr="0022229D">
        <w:rPr>
          <w:rFonts w:cs="Times New Roman"/>
          <w:szCs w:val="28"/>
        </w:rPr>
        <w:t>ТН ВЭД ЕАЭС (</w:t>
      </w:r>
      <w:r w:rsidR="000C4D2E" w:rsidRPr="0022229D">
        <w:rPr>
          <w:rFonts w:cs="Times New Roman"/>
          <w:szCs w:val="28"/>
        </w:rPr>
        <w:t>Товарной номенклатуре внешнеэкономической деятельности Евразийского экономического союза</w:t>
      </w:r>
      <w:r w:rsidR="00765FD6" w:rsidRPr="0022229D">
        <w:rPr>
          <w:rFonts w:cs="Times New Roman"/>
          <w:szCs w:val="28"/>
        </w:rPr>
        <w:t>)</w:t>
      </w:r>
      <w:r w:rsidRPr="0022229D">
        <w:rPr>
          <w:rFonts w:cs="Times New Roman"/>
          <w:szCs w:val="28"/>
        </w:rPr>
        <w:t>. Таможенный инспектор предложил три варианта действий:</w:t>
      </w:r>
    </w:p>
    <w:p w14:paraId="287E41D3" w14:textId="120F96E4" w:rsidR="0082185B" w:rsidRPr="0022229D" w:rsidRDefault="000C4D2E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– вариант 1 – у</w:t>
      </w:r>
      <w:r w:rsidR="0082185B" w:rsidRPr="0022229D">
        <w:rPr>
          <w:rFonts w:cs="Times New Roman"/>
          <w:szCs w:val="28"/>
        </w:rPr>
        <w:t>точнить код товара у поставщика и внести исправления до начала оформления</w:t>
      </w:r>
      <w:r w:rsidRPr="0022229D">
        <w:rPr>
          <w:rFonts w:cs="Times New Roman"/>
          <w:szCs w:val="28"/>
        </w:rPr>
        <w:t>;</w:t>
      </w:r>
    </w:p>
    <w:p w14:paraId="0EB00250" w14:textId="6EC96805" w:rsidR="0082185B" w:rsidRPr="0022229D" w:rsidRDefault="000C4D2E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– вариант 2 – п</w:t>
      </w:r>
      <w:r w:rsidR="0082185B" w:rsidRPr="0022229D">
        <w:rPr>
          <w:rFonts w:cs="Times New Roman"/>
          <w:szCs w:val="28"/>
        </w:rPr>
        <w:t>ройти оформление с неточным кодом, но в дальнейшем скорректировать его</w:t>
      </w:r>
      <w:r w:rsidRPr="0022229D">
        <w:rPr>
          <w:rFonts w:cs="Times New Roman"/>
          <w:szCs w:val="28"/>
        </w:rPr>
        <w:t>;</w:t>
      </w:r>
    </w:p>
    <w:p w14:paraId="1155758E" w14:textId="36449A85" w:rsidR="0082185B" w:rsidRPr="0022229D" w:rsidRDefault="000C4D2E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– вариант 3 – з</w:t>
      </w:r>
      <w:r w:rsidR="0082185B" w:rsidRPr="0022229D">
        <w:rPr>
          <w:rFonts w:cs="Times New Roman"/>
          <w:szCs w:val="28"/>
        </w:rPr>
        <w:t>аплатить дополнительную таможенную пошлину за возможные несоответствия и продолжить оформление.</w:t>
      </w:r>
    </w:p>
    <w:p w14:paraId="168B8ECC" w14:textId="6BB16E92" w:rsidR="0082185B" w:rsidRPr="0022229D" w:rsidRDefault="00765FD6" w:rsidP="0022229D">
      <w:pPr>
        <w:autoSpaceDE w:val="0"/>
        <w:autoSpaceDN w:val="0"/>
        <w:adjustRightInd w:val="0"/>
        <w:rPr>
          <w:rFonts w:cs="Times New Roman"/>
          <w:szCs w:val="28"/>
        </w:rPr>
      </w:pPr>
      <w:bookmarkStart w:id="1" w:name="_Hlk191928122"/>
      <w:bookmarkStart w:id="2" w:name="_Hlk190725073"/>
      <w:r w:rsidRPr="0022229D">
        <w:rPr>
          <w:rFonts w:cs="Times New Roman"/>
          <w:szCs w:val="28"/>
        </w:rPr>
        <w:t>Вопрос к задаче.</w:t>
      </w:r>
      <w:bookmarkEnd w:id="1"/>
      <w:r w:rsidRPr="0022229D">
        <w:rPr>
          <w:rFonts w:cs="Times New Roman"/>
          <w:szCs w:val="28"/>
        </w:rPr>
        <w:t xml:space="preserve"> </w:t>
      </w:r>
      <w:bookmarkEnd w:id="2"/>
      <w:r w:rsidR="0082185B" w:rsidRPr="0022229D">
        <w:rPr>
          <w:rFonts w:cs="Times New Roman"/>
          <w:szCs w:val="28"/>
        </w:rPr>
        <w:t>Какой вариант будет соответствовать требованиям таможенного законодательства ЕАЭС?</w:t>
      </w:r>
      <w:r w:rsidRPr="0022229D">
        <w:rPr>
          <w:rFonts w:cs="Times New Roman"/>
          <w:szCs w:val="28"/>
        </w:rPr>
        <w:t xml:space="preserve"> </w:t>
      </w:r>
      <w:bookmarkStart w:id="3" w:name="_Hlk190725542"/>
      <w:r w:rsidRPr="0022229D">
        <w:rPr>
          <w:rFonts w:cs="Times New Roman"/>
          <w:szCs w:val="28"/>
        </w:rPr>
        <w:t>Обоснуйте ответ.</w:t>
      </w:r>
      <w:bookmarkEnd w:id="3"/>
    </w:p>
    <w:p w14:paraId="0A4D6994" w14:textId="77777777" w:rsidR="00765FD6" w:rsidRPr="0022229D" w:rsidRDefault="00765FD6" w:rsidP="0022229D">
      <w:pPr>
        <w:rPr>
          <w:rFonts w:cs="Times New Roman"/>
          <w:szCs w:val="28"/>
        </w:rPr>
      </w:pPr>
      <w:bookmarkStart w:id="4" w:name="_Hlk190692255"/>
      <w:r w:rsidRPr="0022229D">
        <w:rPr>
          <w:rFonts w:cs="Times New Roman"/>
          <w:szCs w:val="28"/>
        </w:rPr>
        <w:t xml:space="preserve">Время выполнения – 20 мин. </w:t>
      </w:r>
    </w:p>
    <w:p w14:paraId="56D7FE00" w14:textId="77777777" w:rsidR="00765FD6" w:rsidRPr="0022229D" w:rsidRDefault="00765FD6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Ожидаемый результат: </w:t>
      </w:r>
    </w:p>
    <w:p w14:paraId="3738186C" w14:textId="77777777" w:rsidR="00765FD6" w:rsidRPr="0022229D" w:rsidRDefault="00765FD6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E0DB994" w14:textId="77777777" w:rsidR="00765FD6" w:rsidRPr="0022229D" w:rsidRDefault="00765FD6" w:rsidP="0022229D">
      <w:pPr>
        <w:rPr>
          <w:rFonts w:cs="Times New Roman"/>
          <w:szCs w:val="28"/>
        </w:rPr>
      </w:pPr>
      <w:bookmarkStart w:id="5" w:name="_Hlk190529684"/>
      <w:r w:rsidRPr="0022229D">
        <w:rPr>
          <w:rFonts w:cs="Times New Roman"/>
          <w:szCs w:val="28"/>
        </w:rPr>
        <w:t xml:space="preserve">Критерии оценивания: </w:t>
      </w:r>
    </w:p>
    <w:p w14:paraId="6F955481" w14:textId="77777777" w:rsidR="00765FD6" w:rsidRPr="0022229D" w:rsidRDefault="00765FD6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– правильность ответа; </w:t>
      </w:r>
    </w:p>
    <w:p w14:paraId="4ED7CEE0" w14:textId="77777777" w:rsidR="00765FD6" w:rsidRPr="0022229D" w:rsidRDefault="00765FD6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– обоснованность ответа. </w:t>
      </w:r>
    </w:p>
    <w:p w14:paraId="48284483" w14:textId="77777777" w:rsidR="00765FD6" w:rsidRPr="0022229D" w:rsidRDefault="00765FD6" w:rsidP="0022229D">
      <w:pPr>
        <w:rPr>
          <w:rFonts w:cs="Times New Roman"/>
          <w:szCs w:val="28"/>
        </w:rPr>
      </w:pPr>
      <w:bookmarkStart w:id="6" w:name="_Hlk190727825"/>
      <w:bookmarkEnd w:id="5"/>
      <w:r w:rsidRPr="0022229D">
        <w:rPr>
          <w:rFonts w:cs="Times New Roman"/>
          <w:szCs w:val="28"/>
        </w:rPr>
        <w:t xml:space="preserve">Ожидаемый результат в виде решения задачи </w:t>
      </w:r>
    </w:p>
    <w:bookmarkEnd w:id="4"/>
    <w:bookmarkEnd w:id="6"/>
    <w:p w14:paraId="27CBF2F3" w14:textId="29F84327" w:rsidR="000C4D2E" w:rsidRPr="0022229D" w:rsidRDefault="0082185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Необходимо уточнить код товара у поставщика и внести исправления до начала оформления</w:t>
      </w:r>
      <w:r w:rsidR="00765FD6" w:rsidRPr="0022229D">
        <w:rPr>
          <w:rFonts w:cs="Times New Roman"/>
          <w:szCs w:val="28"/>
        </w:rPr>
        <w:t xml:space="preserve"> (вариант 1).</w:t>
      </w:r>
    </w:p>
    <w:p w14:paraId="2C33FB27" w14:textId="77777777" w:rsidR="005211D5" w:rsidRPr="0022229D" w:rsidRDefault="005211D5" w:rsidP="0022229D">
      <w:pPr>
        <w:rPr>
          <w:rFonts w:cs="Times New Roman"/>
          <w:szCs w:val="28"/>
        </w:rPr>
      </w:pPr>
      <w:bookmarkStart w:id="7" w:name="_Hlk190725593"/>
      <w:r w:rsidRPr="0022229D">
        <w:rPr>
          <w:rFonts w:cs="Times New Roman"/>
          <w:szCs w:val="28"/>
        </w:rPr>
        <w:t xml:space="preserve">Обоснование ответа </w:t>
      </w:r>
    </w:p>
    <w:bookmarkEnd w:id="7"/>
    <w:p w14:paraId="02F1E328" w14:textId="5C514E79" w:rsidR="0082185B" w:rsidRPr="0022229D" w:rsidRDefault="0082185B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Таможенный код ТН</w:t>
      </w:r>
      <w:r w:rsidR="00765FD6" w:rsidRPr="0022229D">
        <w:rPr>
          <w:rFonts w:cs="Times New Roman"/>
          <w:szCs w:val="28"/>
        </w:rPr>
        <w:t> </w:t>
      </w:r>
      <w:r w:rsidRPr="0022229D">
        <w:rPr>
          <w:rFonts w:cs="Times New Roman"/>
          <w:szCs w:val="28"/>
        </w:rPr>
        <w:t>ВЭД</w:t>
      </w:r>
      <w:r w:rsidR="00765FD6" w:rsidRPr="0022229D">
        <w:rPr>
          <w:rFonts w:cs="Times New Roman"/>
          <w:szCs w:val="28"/>
        </w:rPr>
        <w:t> </w:t>
      </w:r>
      <w:r w:rsidRPr="0022229D">
        <w:rPr>
          <w:rFonts w:cs="Times New Roman"/>
          <w:szCs w:val="28"/>
        </w:rPr>
        <w:t>ЕАЭС определяет ставку пошлины, необходимость сертификации и другие требования. Ошибка в кодировке может привести к штрафам, задержке груза или необходимости подачи новой декларации.</w:t>
      </w:r>
    </w:p>
    <w:p w14:paraId="14A42E1B" w14:textId="6776E99E" w:rsidR="0082185B" w:rsidRPr="0022229D" w:rsidRDefault="000C4D2E" w:rsidP="0022229D">
      <w:pPr>
        <w:autoSpaceDE w:val="0"/>
        <w:autoSpaceDN w:val="0"/>
        <w:adjustRightInd w:val="0"/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Таким образом, д</w:t>
      </w:r>
      <w:r w:rsidR="0082185B" w:rsidRPr="0022229D">
        <w:rPr>
          <w:rFonts w:cs="Times New Roman"/>
          <w:szCs w:val="28"/>
        </w:rPr>
        <w:t xml:space="preserve">ля соблюдения таможенных правил ЕАЭС необходимо правильно указывать код товара в декларации перед началом оформления. Единственно верное решение </w:t>
      </w:r>
      <w:r w:rsidRPr="0022229D">
        <w:rPr>
          <w:rFonts w:cs="Times New Roman"/>
          <w:szCs w:val="28"/>
        </w:rPr>
        <w:t>– это</w:t>
      </w:r>
      <w:r w:rsidR="0082185B" w:rsidRPr="0022229D">
        <w:rPr>
          <w:rFonts w:cs="Times New Roman"/>
          <w:szCs w:val="28"/>
        </w:rPr>
        <w:t xml:space="preserve"> внести исправления до начала таможенного оформления.</w:t>
      </w:r>
    </w:p>
    <w:p w14:paraId="5E645DF7" w14:textId="0070B5D9" w:rsidR="000241B8" w:rsidRPr="0022229D" w:rsidRDefault="000241B8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058B7D84" w14:textId="77777777" w:rsidR="003D20AC" w:rsidRPr="0022229D" w:rsidRDefault="003D20AC" w:rsidP="0022229D"/>
    <w:p w14:paraId="0D7C056E" w14:textId="517D12EA" w:rsidR="009874C8" w:rsidRPr="0022229D" w:rsidRDefault="009874C8" w:rsidP="0022229D">
      <w:pPr>
        <w:rPr>
          <w:rFonts w:cs="Times New Roman"/>
          <w:szCs w:val="28"/>
        </w:rPr>
      </w:pPr>
      <w:bookmarkStart w:id="8" w:name="_Hlk190726397"/>
      <w:bookmarkStart w:id="9" w:name="_Hlk190725087"/>
      <w:r w:rsidRPr="0022229D">
        <w:rPr>
          <w:rFonts w:cs="Times New Roman"/>
          <w:szCs w:val="28"/>
        </w:rPr>
        <w:t xml:space="preserve">2. Практическая задача </w:t>
      </w:r>
    </w:p>
    <w:p w14:paraId="4D4A9FDE" w14:textId="23BB19CF" w:rsidR="009874C8" w:rsidRPr="0022229D" w:rsidRDefault="009874C8" w:rsidP="0022229D">
      <w:bookmarkStart w:id="10" w:name="_Hlk190726411"/>
      <w:bookmarkEnd w:id="8"/>
      <w:r w:rsidRPr="0022229D">
        <w:rPr>
          <w:rFonts w:cs="Times New Roman"/>
          <w:szCs w:val="28"/>
        </w:rPr>
        <w:t>Условие задачи.</w:t>
      </w:r>
      <w:bookmarkEnd w:id="9"/>
      <w:bookmarkEnd w:id="10"/>
      <w:r w:rsidRPr="0022229D">
        <w:rPr>
          <w:rFonts w:cs="Times New Roman"/>
          <w:szCs w:val="28"/>
        </w:rPr>
        <w:t xml:space="preserve"> </w:t>
      </w:r>
      <w:r w:rsidRPr="0022229D">
        <w:t>Компания из России импортирует партию электроники из Южной Кореи. При прохождении таможенного оформления выяснилось, что товар подлежит обязательному лицензированию в рамках ЕАЭС. Однако в документах, представленных компанией, лицензия отсутствует.</w:t>
      </w:r>
    </w:p>
    <w:p w14:paraId="42E3E9E1" w14:textId="7AEACE95" w:rsidR="009874C8" w:rsidRPr="0022229D" w:rsidRDefault="009874C8" w:rsidP="0022229D">
      <w:r w:rsidRPr="0022229D">
        <w:rPr>
          <w:rFonts w:cs="Times New Roman"/>
          <w:szCs w:val="28"/>
        </w:rPr>
        <w:t xml:space="preserve">Вопрос к задаче. </w:t>
      </w:r>
      <w:r w:rsidRPr="0022229D">
        <w:t xml:space="preserve">Какие действия должна предпринять компания, чтобы растаможить товар без нарушения законодательства? </w:t>
      </w:r>
      <w:r w:rsidRPr="0022229D">
        <w:rPr>
          <w:rFonts w:cs="Times New Roman"/>
          <w:szCs w:val="28"/>
        </w:rPr>
        <w:t>Обоснуйте ответ.</w:t>
      </w:r>
    </w:p>
    <w:p w14:paraId="0F9CBB21" w14:textId="0E6A3EE8" w:rsidR="009874C8" w:rsidRPr="0022229D" w:rsidRDefault="009874C8" w:rsidP="0022229D">
      <w:r w:rsidRPr="0022229D">
        <w:t>– вариант 1 – подать документы на оформление лицензии и дождаться её выдачи</w:t>
      </w:r>
      <w:r w:rsidR="002F7E14" w:rsidRPr="0022229D">
        <w:t>;</w:t>
      </w:r>
    </w:p>
    <w:p w14:paraId="006E351B" w14:textId="7B19EC45" w:rsidR="009874C8" w:rsidRPr="0022229D" w:rsidRDefault="002F7E14" w:rsidP="0022229D">
      <w:r w:rsidRPr="0022229D">
        <w:t>– вариант 2 – о</w:t>
      </w:r>
      <w:r w:rsidR="009874C8" w:rsidRPr="0022229D">
        <w:t>братиться в таможенные органы с просьбой о временном выпуске товара</w:t>
      </w:r>
      <w:r w:rsidRPr="0022229D">
        <w:t>;</w:t>
      </w:r>
    </w:p>
    <w:p w14:paraId="3C903B99" w14:textId="36EAF773" w:rsidR="009874C8" w:rsidRPr="0022229D" w:rsidRDefault="002F7E14" w:rsidP="0022229D">
      <w:r w:rsidRPr="0022229D">
        <w:t>– вариант 3 – о</w:t>
      </w:r>
      <w:r w:rsidR="009874C8" w:rsidRPr="0022229D">
        <w:t>формить отказ от груза и вернуть его поставщику.</w:t>
      </w:r>
    </w:p>
    <w:p w14:paraId="011427B3" w14:textId="77777777" w:rsidR="002F7E14" w:rsidRPr="0022229D" w:rsidRDefault="002F7E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lastRenderedPageBreak/>
        <w:t xml:space="preserve">Время выполнения – 20 мин. </w:t>
      </w:r>
    </w:p>
    <w:p w14:paraId="7D439BEC" w14:textId="77777777" w:rsidR="002F7E14" w:rsidRPr="0022229D" w:rsidRDefault="002F7E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Ожидаемый результат: </w:t>
      </w:r>
    </w:p>
    <w:p w14:paraId="25C198C9" w14:textId="77777777" w:rsidR="002F7E14" w:rsidRPr="0022229D" w:rsidRDefault="002F7E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F0F1331" w14:textId="77777777" w:rsidR="002F7E14" w:rsidRPr="0022229D" w:rsidRDefault="002F7E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Критерии оценивания: </w:t>
      </w:r>
    </w:p>
    <w:p w14:paraId="505FECCE" w14:textId="77777777" w:rsidR="002F7E14" w:rsidRPr="0022229D" w:rsidRDefault="002F7E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– правильность ответа; </w:t>
      </w:r>
    </w:p>
    <w:p w14:paraId="0B0C88E9" w14:textId="77777777" w:rsidR="002F7E14" w:rsidRPr="0022229D" w:rsidRDefault="002F7E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– обоснованность ответа. </w:t>
      </w:r>
    </w:p>
    <w:p w14:paraId="7AECFF99" w14:textId="77777777" w:rsidR="002F7E14" w:rsidRPr="0022229D" w:rsidRDefault="002F7E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Ожидаемый результат в виде решения задачи </w:t>
      </w:r>
    </w:p>
    <w:p w14:paraId="09845389" w14:textId="75553240" w:rsidR="002F7E14" w:rsidRPr="0022229D" w:rsidRDefault="002F7E14" w:rsidP="0022229D">
      <w:r w:rsidRPr="0022229D">
        <w:t>Единственно правильным будет в</w:t>
      </w:r>
      <w:r w:rsidR="009874C8" w:rsidRPr="0022229D">
        <w:t>ариант</w:t>
      </w:r>
      <w:r w:rsidRPr="0022229D">
        <w:t> 1 –</w:t>
      </w:r>
      <w:r w:rsidR="009874C8" w:rsidRPr="0022229D">
        <w:t xml:space="preserve"> </w:t>
      </w:r>
      <w:r w:rsidRPr="0022229D">
        <w:t>подать документы на оформление лицензии и дождаться её выдачи</w:t>
      </w:r>
      <w:r w:rsidR="009874C8" w:rsidRPr="0022229D">
        <w:t xml:space="preserve">. </w:t>
      </w:r>
    </w:p>
    <w:p w14:paraId="68994125" w14:textId="77777777" w:rsidR="002F7E14" w:rsidRPr="0022229D" w:rsidRDefault="002F7E14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Обоснование ответа </w:t>
      </w:r>
    </w:p>
    <w:p w14:paraId="044B34C7" w14:textId="3485689D" w:rsidR="009874C8" w:rsidRPr="0022229D" w:rsidRDefault="009874C8" w:rsidP="0022229D">
      <w:r w:rsidRPr="0022229D">
        <w:t>Без наличия лицензии таможенные органы не могут выпустить товар в свободное обращение. Компания должна подать заявку на получение лицензии, дождаться её выдачи и только затем завершить таможенное оформление.</w:t>
      </w:r>
    </w:p>
    <w:p w14:paraId="543461C0" w14:textId="239423F8" w:rsidR="009874C8" w:rsidRPr="0022229D" w:rsidRDefault="002F7E14" w:rsidP="0022229D">
      <w:r w:rsidRPr="0022229D">
        <w:t>Таким образом, о</w:t>
      </w:r>
      <w:r w:rsidR="009874C8" w:rsidRPr="0022229D">
        <w:t>формление всех необходимых разрешительных документов перед подачей декларации критически важно для соблюдения требований таможенного законодательства ЕАЭС.</w:t>
      </w:r>
    </w:p>
    <w:p w14:paraId="3C51D9E0" w14:textId="77777777" w:rsidR="002F7E14" w:rsidRPr="0022229D" w:rsidRDefault="002F7E14" w:rsidP="0022229D">
      <w:pPr>
        <w:pStyle w:val="futuris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p w14:paraId="5169E539" w14:textId="77777777" w:rsidR="00750B82" w:rsidRPr="0022229D" w:rsidRDefault="00750B82" w:rsidP="0022229D"/>
    <w:p w14:paraId="03332F31" w14:textId="052540D8" w:rsidR="00987D88" w:rsidRPr="0022229D" w:rsidRDefault="00987D88" w:rsidP="0022229D">
      <w:pPr>
        <w:rPr>
          <w:rFonts w:cs="Times New Roman"/>
          <w:szCs w:val="28"/>
        </w:rPr>
      </w:pPr>
      <w:bookmarkStart w:id="11" w:name="_Hlk190692360"/>
      <w:r w:rsidRPr="0022229D">
        <w:rPr>
          <w:rFonts w:cs="Times New Roman"/>
          <w:szCs w:val="28"/>
        </w:rPr>
        <w:t xml:space="preserve">3. Практическая задача </w:t>
      </w:r>
    </w:p>
    <w:p w14:paraId="0E682DAD" w14:textId="652DA608" w:rsidR="00915E47" w:rsidRPr="0022229D" w:rsidRDefault="00987D88" w:rsidP="0022229D">
      <w:r w:rsidRPr="0022229D">
        <w:rPr>
          <w:rFonts w:cs="Times New Roman"/>
          <w:szCs w:val="28"/>
        </w:rPr>
        <w:t>Условие задачи.</w:t>
      </w:r>
      <w:bookmarkEnd w:id="11"/>
      <w:r w:rsidRPr="0022229D">
        <w:rPr>
          <w:rFonts w:cs="Times New Roman"/>
          <w:szCs w:val="28"/>
        </w:rPr>
        <w:t xml:space="preserve"> </w:t>
      </w:r>
      <w:r w:rsidR="00915E47" w:rsidRPr="0022229D">
        <w:t xml:space="preserve">Компания </w:t>
      </w:r>
      <w:r w:rsidRPr="0022229D">
        <w:t>«</w:t>
      </w:r>
      <w:proofErr w:type="spellStart"/>
      <w:r w:rsidR="00915E47" w:rsidRPr="0022229D">
        <w:t>Авто</w:t>
      </w:r>
      <w:r w:rsidR="002F73D3" w:rsidRPr="0022229D">
        <w:t>Импорт</w:t>
      </w:r>
      <w:proofErr w:type="spellEnd"/>
      <w:r w:rsidRPr="0022229D">
        <w:t>»</w:t>
      </w:r>
      <w:r w:rsidR="00915E47" w:rsidRPr="0022229D">
        <w:t xml:space="preserve"> планирует импортировать партию легковых автомобилей из </w:t>
      </w:r>
      <w:r w:rsidR="002F7EC0" w:rsidRPr="0022229D">
        <w:t>Китая</w:t>
      </w:r>
      <w:r w:rsidR="00915E47" w:rsidRPr="0022229D">
        <w:t xml:space="preserve"> в одн</w:t>
      </w:r>
      <w:r w:rsidR="002F7EC0" w:rsidRPr="0022229D">
        <w:t>у</w:t>
      </w:r>
      <w:r w:rsidR="00915E47" w:rsidRPr="0022229D">
        <w:t xml:space="preserve"> из стран-участников Евразийского экономического союза (ЕАЭС). Согласно действующим правилам ЕАЭС для данной категории товаров: </w:t>
      </w:r>
    </w:p>
    <w:p w14:paraId="4DACF188" w14:textId="4F97D5FB" w:rsidR="00915E47" w:rsidRPr="0022229D" w:rsidRDefault="00915E47" w:rsidP="0022229D">
      <w:r w:rsidRPr="0022229D">
        <w:t>– </w:t>
      </w:r>
      <w:r w:rsidR="00987D88" w:rsidRPr="0022229D">
        <w:t>е</w:t>
      </w:r>
      <w:r w:rsidRPr="0022229D">
        <w:t>сли стоимость автомобиля не</w:t>
      </w:r>
      <w:r w:rsidR="002F7EC0" w:rsidRPr="0022229D">
        <w:t> </w:t>
      </w:r>
      <w:r w:rsidRPr="0022229D">
        <w:t>превышает 10</w:t>
      </w:r>
      <w:r w:rsidR="00987D88" w:rsidRPr="0022229D">
        <w:t> </w:t>
      </w:r>
      <w:r w:rsidRPr="0022229D">
        <w:t>000</w:t>
      </w:r>
      <w:r w:rsidR="00987D88" w:rsidRPr="0022229D">
        <w:t> </w:t>
      </w:r>
      <w:r w:rsidRPr="0022229D">
        <w:t>долл</w:t>
      </w:r>
      <w:r w:rsidR="00987D88" w:rsidRPr="0022229D">
        <w:t>.</w:t>
      </w:r>
      <w:r w:rsidRPr="0022229D">
        <w:t>, применяется адвалорная ставка – 30</w:t>
      </w:r>
      <w:r w:rsidR="002F7EC0" w:rsidRPr="0022229D">
        <w:t> </w:t>
      </w:r>
      <w:r w:rsidRPr="0022229D">
        <w:t>% от стоимости</w:t>
      </w:r>
      <w:r w:rsidR="00987D88" w:rsidRPr="0022229D">
        <w:t>;</w:t>
      </w:r>
    </w:p>
    <w:p w14:paraId="7EBAC445" w14:textId="70ED9E5A" w:rsidR="00915E47" w:rsidRPr="0022229D" w:rsidRDefault="00915E47" w:rsidP="0022229D">
      <w:r w:rsidRPr="0022229D">
        <w:t>– </w:t>
      </w:r>
      <w:r w:rsidR="00987D88" w:rsidRPr="0022229D">
        <w:t>е</w:t>
      </w:r>
      <w:r w:rsidRPr="0022229D">
        <w:t>сли стоимость автомобиля превышает 10</w:t>
      </w:r>
      <w:r w:rsidR="00987D88" w:rsidRPr="0022229D">
        <w:t> </w:t>
      </w:r>
      <w:r w:rsidRPr="0022229D">
        <w:t>000</w:t>
      </w:r>
      <w:r w:rsidR="00987D88" w:rsidRPr="0022229D">
        <w:t> </w:t>
      </w:r>
      <w:r w:rsidRPr="0022229D">
        <w:t>долл</w:t>
      </w:r>
      <w:r w:rsidR="00987D88" w:rsidRPr="0022229D">
        <w:t>.</w:t>
      </w:r>
      <w:r w:rsidRPr="0022229D">
        <w:t xml:space="preserve">, применяется специфическая ставка </w:t>
      </w:r>
      <w:r w:rsidR="00987D88" w:rsidRPr="0022229D">
        <w:t>–</w:t>
      </w:r>
      <w:r w:rsidRPr="0022229D">
        <w:t xml:space="preserve"> фиксированный сбор 3</w:t>
      </w:r>
      <w:r w:rsidR="00750B82" w:rsidRPr="0022229D">
        <w:t> </w:t>
      </w:r>
      <w:r w:rsidRPr="0022229D">
        <w:t>500 долл.</w:t>
      </w:r>
    </w:p>
    <w:p w14:paraId="5E089169" w14:textId="5AD535AA" w:rsidR="00915E47" w:rsidRPr="0022229D" w:rsidRDefault="00915E47" w:rsidP="0022229D">
      <w:r w:rsidRPr="0022229D">
        <w:t xml:space="preserve">Поставщик предлагает автомобиль стоимостью </w:t>
      </w:r>
      <w:r w:rsidR="00750B82" w:rsidRPr="0022229D">
        <w:t xml:space="preserve">в </w:t>
      </w:r>
      <w:r w:rsidRPr="0022229D">
        <w:t>9</w:t>
      </w:r>
      <w:r w:rsidR="00987D88" w:rsidRPr="0022229D">
        <w:t> </w:t>
      </w:r>
      <w:r w:rsidRPr="0022229D">
        <w:t>500</w:t>
      </w:r>
      <w:r w:rsidR="00987D88" w:rsidRPr="0022229D">
        <w:t> </w:t>
      </w:r>
      <w:r w:rsidRPr="0022229D">
        <w:t xml:space="preserve">долл. </w:t>
      </w:r>
    </w:p>
    <w:p w14:paraId="5BBCF677" w14:textId="532CDFAF" w:rsidR="00915E47" w:rsidRPr="0022229D" w:rsidRDefault="002F7EC0" w:rsidP="0022229D">
      <w:bookmarkStart w:id="12" w:name="_Hlk190692387"/>
      <w:bookmarkStart w:id="13" w:name="_Hlk190895046"/>
      <w:r w:rsidRPr="0022229D">
        <w:rPr>
          <w:rFonts w:cs="Times New Roman"/>
          <w:szCs w:val="28"/>
        </w:rPr>
        <w:t>Вопрос к задаче.</w:t>
      </w:r>
      <w:bookmarkEnd w:id="12"/>
      <w:r w:rsidRPr="0022229D">
        <w:rPr>
          <w:rFonts w:cs="Times New Roman"/>
          <w:szCs w:val="28"/>
        </w:rPr>
        <w:t xml:space="preserve"> </w:t>
      </w:r>
      <w:bookmarkEnd w:id="13"/>
      <w:r w:rsidR="00915E47" w:rsidRPr="0022229D">
        <w:t xml:space="preserve">Какую сумму таможенного сбора должна заплатить компания </w:t>
      </w:r>
      <w:r w:rsidR="00987D88" w:rsidRPr="0022229D">
        <w:t>«</w:t>
      </w:r>
      <w:proofErr w:type="spellStart"/>
      <w:r w:rsidR="002F73D3" w:rsidRPr="0022229D">
        <w:t>АвтоИмпорт</w:t>
      </w:r>
      <w:proofErr w:type="spellEnd"/>
      <w:r w:rsidR="00987D88" w:rsidRPr="0022229D">
        <w:t>»</w:t>
      </w:r>
      <w:r w:rsidR="00915E47" w:rsidRPr="0022229D">
        <w:t xml:space="preserve"> при импорте этого автомобиля? </w:t>
      </w:r>
      <w:bookmarkStart w:id="14" w:name="_Hlk190895124"/>
      <w:r w:rsidR="00750B82" w:rsidRPr="0022229D">
        <w:rPr>
          <w:rFonts w:cs="Times New Roman"/>
          <w:szCs w:val="28"/>
        </w:rPr>
        <w:t>Произведите необходимый расчёт и сделайте вывод.</w:t>
      </w:r>
      <w:bookmarkEnd w:id="14"/>
      <w:r w:rsidR="00B7596C" w:rsidRPr="0022229D">
        <w:rPr>
          <w:rFonts w:cs="Times New Roman"/>
          <w:szCs w:val="28"/>
        </w:rPr>
        <w:t xml:space="preserve"> </w:t>
      </w:r>
    </w:p>
    <w:p w14:paraId="354A46C8" w14:textId="1444057C" w:rsidR="00750B82" w:rsidRPr="0022229D" w:rsidRDefault="00750B82" w:rsidP="0022229D">
      <w:pPr>
        <w:rPr>
          <w:rFonts w:cs="Times New Roman"/>
          <w:szCs w:val="28"/>
        </w:rPr>
      </w:pPr>
      <w:bookmarkStart w:id="15" w:name="_Hlk190692424"/>
      <w:bookmarkStart w:id="16" w:name="_Hlk190692219"/>
      <w:r w:rsidRPr="0022229D">
        <w:rPr>
          <w:rFonts w:cs="Times New Roman"/>
          <w:szCs w:val="28"/>
        </w:rPr>
        <w:t xml:space="preserve">Время выполнения – </w:t>
      </w:r>
      <w:r w:rsidR="00B7596C" w:rsidRPr="0022229D">
        <w:rPr>
          <w:rFonts w:cs="Times New Roman"/>
          <w:szCs w:val="28"/>
        </w:rPr>
        <w:t>20</w:t>
      </w:r>
      <w:r w:rsidRPr="0022229D">
        <w:rPr>
          <w:rFonts w:cs="Times New Roman"/>
          <w:szCs w:val="28"/>
        </w:rPr>
        <w:t xml:space="preserve"> мин. </w:t>
      </w:r>
    </w:p>
    <w:p w14:paraId="7D8A48CF" w14:textId="77777777" w:rsidR="00750B82" w:rsidRPr="0022229D" w:rsidRDefault="00750B8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Ожидаемый результат: </w:t>
      </w:r>
    </w:p>
    <w:p w14:paraId="3D182B74" w14:textId="77777777" w:rsidR="00750B82" w:rsidRPr="0022229D" w:rsidRDefault="00750B8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6347DD86" w14:textId="77777777" w:rsidR="00750B82" w:rsidRPr="0022229D" w:rsidRDefault="00750B8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Критерии оценивания: </w:t>
      </w:r>
    </w:p>
    <w:p w14:paraId="570A5C75" w14:textId="77777777" w:rsidR="00750B82" w:rsidRPr="0022229D" w:rsidRDefault="00750B8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>– правильность расчёта;</w:t>
      </w:r>
    </w:p>
    <w:p w14:paraId="4389DB3B" w14:textId="77777777" w:rsidR="00750B82" w:rsidRPr="0022229D" w:rsidRDefault="00750B8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– правильность вывода. </w:t>
      </w:r>
    </w:p>
    <w:p w14:paraId="1AAC4166" w14:textId="77777777" w:rsidR="00750B82" w:rsidRPr="0022229D" w:rsidRDefault="00750B82" w:rsidP="0022229D">
      <w:pPr>
        <w:rPr>
          <w:rFonts w:cs="Times New Roman"/>
          <w:szCs w:val="28"/>
        </w:rPr>
      </w:pPr>
      <w:r w:rsidRPr="0022229D">
        <w:rPr>
          <w:rFonts w:cs="Times New Roman"/>
          <w:szCs w:val="28"/>
        </w:rPr>
        <w:t xml:space="preserve">Ожидаемый результат в виде решения задачи </w:t>
      </w:r>
      <w:bookmarkEnd w:id="15"/>
    </w:p>
    <w:bookmarkEnd w:id="16"/>
    <w:p w14:paraId="57B581A1" w14:textId="477F2508" w:rsidR="00915E47" w:rsidRPr="0022229D" w:rsidRDefault="00915E47" w:rsidP="0022229D">
      <w:r w:rsidRPr="0022229D">
        <w:t xml:space="preserve">1) Анализ условий: </w:t>
      </w:r>
    </w:p>
    <w:p w14:paraId="693AE8C9" w14:textId="3E56146C" w:rsidR="00915E47" w:rsidRPr="0022229D" w:rsidRDefault="00987D88" w:rsidP="0022229D">
      <w:r w:rsidRPr="0022229D">
        <w:t>– с</w:t>
      </w:r>
      <w:r w:rsidR="00915E47" w:rsidRPr="0022229D">
        <w:t>тоимость автомобиля составляет 9</w:t>
      </w:r>
      <w:r w:rsidRPr="0022229D">
        <w:t> </w:t>
      </w:r>
      <w:r w:rsidR="00915E47" w:rsidRPr="0022229D">
        <w:t>500</w:t>
      </w:r>
      <w:r w:rsidRPr="0022229D">
        <w:t> </w:t>
      </w:r>
      <w:r w:rsidR="00915E47" w:rsidRPr="0022229D">
        <w:t>долл.</w:t>
      </w:r>
    </w:p>
    <w:p w14:paraId="1401450F" w14:textId="60C58F80" w:rsidR="00915E47" w:rsidRPr="0022229D" w:rsidRDefault="00987D88" w:rsidP="0022229D">
      <w:r w:rsidRPr="0022229D">
        <w:t>– п</w:t>
      </w:r>
      <w:r w:rsidR="00915E47" w:rsidRPr="0022229D">
        <w:t>о правилам ЕАЭС, если стоимость не превышает 10</w:t>
      </w:r>
      <w:r w:rsidR="00750B82" w:rsidRPr="0022229D">
        <w:t> </w:t>
      </w:r>
      <w:r w:rsidR="00915E47" w:rsidRPr="0022229D">
        <w:t>000</w:t>
      </w:r>
      <w:r w:rsidR="00750B82" w:rsidRPr="0022229D">
        <w:t> долл.</w:t>
      </w:r>
      <w:r w:rsidR="00915E47" w:rsidRPr="0022229D">
        <w:t>, применяется адвалорная ставка (30</w:t>
      </w:r>
      <w:r w:rsidR="00750B82" w:rsidRPr="0022229D">
        <w:t> </w:t>
      </w:r>
      <w:r w:rsidR="00915E47" w:rsidRPr="0022229D">
        <w:t>% от стоимости).</w:t>
      </w:r>
    </w:p>
    <w:p w14:paraId="0FC3025B" w14:textId="5BFBACD1" w:rsidR="00915E47" w:rsidRPr="0022229D" w:rsidRDefault="00987D88" w:rsidP="0022229D">
      <w:r w:rsidRPr="0022229D">
        <w:lastRenderedPageBreak/>
        <w:t>– е</w:t>
      </w:r>
      <w:r w:rsidR="00915E47" w:rsidRPr="0022229D">
        <w:t>сли стоимость превышает 10</w:t>
      </w:r>
      <w:r w:rsidR="00750B82" w:rsidRPr="0022229D">
        <w:t> </w:t>
      </w:r>
      <w:r w:rsidR="00915E47" w:rsidRPr="0022229D">
        <w:t>000</w:t>
      </w:r>
      <w:r w:rsidR="00750B82" w:rsidRPr="0022229D">
        <w:t> долл.</w:t>
      </w:r>
      <w:r w:rsidR="00915E47" w:rsidRPr="0022229D">
        <w:t>, применяется фиксированная ставка (3</w:t>
      </w:r>
      <w:r w:rsidR="00750B82" w:rsidRPr="0022229D">
        <w:t> </w:t>
      </w:r>
      <w:r w:rsidR="00915E47" w:rsidRPr="0022229D">
        <w:t>500</w:t>
      </w:r>
      <w:r w:rsidR="00750B82" w:rsidRPr="0022229D">
        <w:t> долл.</w:t>
      </w:r>
      <w:r w:rsidR="00915E47" w:rsidRPr="0022229D">
        <w:t>).</w:t>
      </w:r>
    </w:p>
    <w:p w14:paraId="473E0F7C" w14:textId="450E74EB" w:rsidR="00915E47" w:rsidRPr="0022229D" w:rsidRDefault="00915E47" w:rsidP="0022229D">
      <w:r w:rsidRPr="0022229D">
        <w:t xml:space="preserve">2) Определение применимой ставки: </w:t>
      </w:r>
    </w:p>
    <w:p w14:paraId="32E4EB41" w14:textId="153C06D5" w:rsidR="00915E47" w:rsidRPr="0022229D" w:rsidRDefault="00915E47" w:rsidP="0022229D">
      <w:r w:rsidRPr="0022229D">
        <w:t>Поскольку стоимость автомобиля (9</w:t>
      </w:r>
      <w:r w:rsidR="00750B82" w:rsidRPr="0022229D">
        <w:t> </w:t>
      </w:r>
      <w:r w:rsidRPr="0022229D">
        <w:t>500) меньше 10</w:t>
      </w:r>
      <w:r w:rsidR="00750B82" w:rsidRPr="0022229D">
        <w:t> </w:t>
      </w:r>
      <w:r w:rsidRPr="0022229D">
        <w:t xml:space="preserve">000, </w:t>
      </w:r>
      <w:r w:rsidR="00750B82" w:rsidRPr="0022229D">
        <w:t>поэтому для расчёта применяется</w:t>
      </w:r>
      <w:r w:rsidRPr="0022229D">
        <w:t xml:space="preserve"> процентная ставка (30%).</w:t>
      </w:r>
    </w:p>
    <w:p w14:paraId="1321E2F9" w14:textId="0B1C6695" w:rsidR="00915E47" w:rsidRPr="0022229D" w:rsidRDefault="00915E47" w:rsidP="0022229D">
      <w:r w:rsidRPr="0022229D">
        <w:t xml:space="preserve">3) Расчёт суммы сбора: </w:t>
      </w:r>
    </w:p>
    <w:p w14:paraId="160D3371" w14:textId="77F907D2" w:rsidR="00915E47" w:rsidRPr="0022229D" w:rsidRDefault="00915E47" w:rsidP="0022229D">
      <w:r w:rsidRPr="0022229D">
        <w:t>Сбор</w:t>
      </w:r>
      <w:r w:rsidR="00750B82" w:rsidRPr="0022229D">
        <w:t xml:space="preserve"> </w:t>
      </w:r>
      <w:r w:rsidRPr="0022229D">
        <w:t>=</w:t>
      </w:r>
      <w:r w:rsidR="00750B82" w:rsidRPr="0022229D">
        <w:t xml:space="preserve"> </w:t>
      </w:r>
      <w:r w:rsidRPr="0022229D">
        <w:t>9</w:t>
      </w:r>
      <w:r w:rsidR="00750B82" w:rsidRPr="0022229D">
        <w:t> </w:t>
      </w:r>
      <w:r w:rsidRPr="0022229D">
        <w:t>500×0</w:t>
      </w:r>
      <w:r w:rsidR="00750B82" w:rsidRPr="0022229D">
        <w:t>,</w:t>
      </w:r>
      <w:r w:rsidRPr="0022229D">
        <w:t>30</w:t>
      </w:r>
      <w:r w:rsidR="00B7596C" w:rsidRPr="0022229D">
        <w:t xml:space="preserve"> </w:t>
      </w:r>
      <w:r w:rsidRPr="0022229D">
        <w:t>=</w:t>
      </w:r>
      <w:r w:rsidR="00B7596C" w:rsidRPr="0022229D">
        <w:t xml:space="preserve"> </w:t>
      </w:r>
      <w:r w:rsidRPr="0022229D">
        <w:t>2</w:t>
      </w:r>
      <w:r w:rsidR="00750B82" w:rsidRPr="0022229D">
        <w:t> </w:t>
      </w:r>
      <w:r w:rsidRPr="0022229D">
        <w:t>850 долл.</w:t>
      </w:r>
    </w:p>
    <w:p w14:paraId="165C7377" w14:textId="6A3E4C7C" w:rsidR="00915E47" w:rsidRPr="0022229D" w:rsidRDefault="000121E1" w:rsidP="0022229D">
      <w:r w:rsidRPr="0022229D">
        <w:t>Вывод.</w:t>
      </w:r>
      <w:r w:rsidR="00915E47" w:rsidRPr="0022229D">
        <w:t xml:space="preserve"> </w:t>
      </w:r>
      <w:r w:rsidRPr="0022229D">
        <w:t xml:space="preserve">Компания </w:t>
      </w:r>
      <w:r w:rsidR="00987D88" w:rsidRPr="0022229D">
        <w:t>«</w:t>
      </w:r>
      <w:proofErr w:type="spellStart"/>
      <w:r w:rsidR="002F73D3" w:rsidRPr="0022229D">
        <w:t>АвтоИмпорт</w:t>
      </w:r>
      <w:proofErr w:type="spellEnd"/>
      <w:r w:rsidR="00987D88" w:rsidRPr="0022229D">
        <w:t>»</w:t>
      </w:r>
      <w:r w:rsidR="00915E47" w:rsidRPr="0022229D">
        <w:t xml:space="preserve"> должна заплатить таможенный сбор в размере 2</w:t>
      </w:r>
      <w:r w:rsidRPr="0022229D">
        <w:t> </w:t>
      </w:r>
      <w:r w:rsidR="00915E47" w:rsidRPr="0022229D">
        <w:t xml:space="preserve">850 долл. </w:t>
      </w:r>
    </w:p>
    <w:p w14:paraId="700B7DD8" w14:textId="77777777" w:rsidR="002F73D3" w:rsidRPr="0022229D" w:rsidRDefault="002F73D3" w:rsidP="0022229D">
      <w:pPr>
        <w:pStyle w:val="futurismarkdown-paragraph"/>
        <w:spacing w:before="0" w:beforeAutospacing="0" w:after="0" w:afterAutospacing="0"/>
        <w:ind w:firstLine="709"/>
        <w:jc w:val="both"/>
      </w:pPr>
      <w:r w:rsidRPr="0022229D">
        <w:rPr>
          <w:sz w:val="28"/>
          <w:szCs w:val="28"/>
        </w:rPr>
        <w:t xml:space="preserve">Компетенции (индикаторы): ПК-5 (ПК-5.2) </w:t>
      </w:r>
    </w:p>
    <w:sectPr w:rsidR="002F73D3" w:rsidRPr="0022229D" w:rsidSect="005F5FCB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2793D" w14:textId="77777777" w:rsidR="007056C2" w:rsidRDefault="007056C2" w:rsidP="006943A0">
      <w:r>
        <w:separator/>
      </w:r>
    </w:p>
  </w:endnote>
  <w:endnote w:type="continuationSeparator" w:id="0">
    <w:p w14:paraId="04FE6DBD" w14:textId="77777777" w:rsidR="007056C2" w:rsidRDefault="007056C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60863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18C1A5F" w14:textId="5629C3A4" w:rsidR="005F5FCB" w:rsidRPr="005F5FCB" w:rsidRDefault="005F5FCB" w:rsidP="005F5FCB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5F5FCB">
          <w:rPr>
            <w:sz w:val="24"/>
          </w:rPr>
          <w:fldChar w:fldCharType="begin"/>
        </w:r>
        <w:r w:rsidRPr="005F5FCB">
          <w:rPr>
            <w:sz w:val="24"/>
          </w:rPr>
          <w:instrText>PAGE   \* MERGEFORMAT</w:instrText>
        </w:r>
        <w:r w:rsidRPr="005F5FCB">
          <w:rPr>
            <w:sz w:val="24"/>
          </w:rPr>
          <w:fldChar w:fldCharType="separate"/>
        </w:r>
        <w:r w:rsidRPr="005F5FCB">
          <w:rPr>
            <w:sz w:val="24"/>
          </w:rPr>
          <w:t>2</w:t>
        </w:r>
        <w:r w:rsidRPr="005F5FCB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A7E6" w14:textId="77777777" w:rsidR="007056C2" w:rsidRDefault="007056C2" w:rsidP="006943A0">
      <w:r>
        <w:separator/>
      </w:r>
    </w:p>
  </w:footnote>
  <w:footnote w:type="continuationSeparator" w:id="0">
    <w:p w14:paraId="42AE8FE2" w14:textId="77777777" w:rsidR="007056C2" w:rsidRDefault="007056C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AC4"/>
    <w:multiLevelType w:val="multilevel"/>
    <w:tmpl w:val="FFA8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04B85"/>
    <w:multiLevelType w:val="multilevel"/>
    <w:tmpl w:val="C5087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C743B"/>
    <w:multiLevelType w:val="multilevel"/>
    <w:tmpl w:val="8326EF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C3523"/>
    <w:multiLevelType w:val="multilevel"/>
    <w:tmpl w:val="937EE95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26051"/>
    <w:multiLevelType w:val="multilevel"/>
    <w:tmpl w:val="AD36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93700"/>
    <w:multiLevelType w:val="multilevel"/>
    <w:tmpl w:val="66D2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136FB"/>
    <w:multiLevelType w:val="multilevel"/>
    <w:tmpl w:val="ED32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E33172"/>
    <w:multiLevelType w:val="multilevel"/>
    <w:tmpl w:val="4B72A9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45D98"/>
    <w:multiLevelType w:val="multilevel"/>
    <w:tmpl w:val="D8502D4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E2740"/>
    <w:multiLevelType w:val="multilevel"/>
    <w:tmpl w:val="E886F0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E670BA"/>
    <w:multiLevelType w:val="multilevel"/>
    <w:tmpl w:val="D5CA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B452EC"/>
    <w:multiLevelType w:val="multilevel"/>
    <w:tmpl w:val="F46E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B1516"/>
    <w:multiLevelType w:val="multilevel"/>
    <w:tmpl w:val="397EEF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6380D"/>
    <w:multiLevelType w:val="multilevel"/>
    <w:tmpl w:val="F8A4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744E54"/>
    <w:multiLevelType w:val="multilevel"/>
    <w:tmpl w:val="59D4B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F95420"/>
    <w:multiLevelType w:val="multilevel"/>
    <w:tmpl w:val="1A768C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7663F"/>
    <w:multiLevelType w:val="multilevel"/>
    <w:tmpl w:val="8058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8B0C94"/>
    <w:multiLevelType w:val="multilevel"/>
    <w:tmpl w:val="93C6BF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A8171D"/>
    <w:multiLevelType w:val="multilevel"/>
    <w:tmpl w:val="EA1A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B82E67"/>
    <w:multiLevelType w:val="multilevel"/>
    <w:tmpl w:val="CC58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9535B0"/>
    <w:multiLevelType w:val="multilevel"/>
    <w:tmpl w:val="E13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3D1948"/>
    <w:multiLevelType w:val="multilevel"/>
    <w:tmpl w:val="1E4A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389937">
    <w:abstractNumId w:val="21"/>
  </w:num>
  <w:num w:numId="2" w16cid:durableId="1810855654">
    <w:abstractNumId w:val="12"/>
  </w:num>
  <w:num w:numId="3" w16cid:durableId="1543249005">
    <w:abstractNumId w:val="7"/>
  </w:num>
  <w:num w:numId="4" w16cid:durableId="285048279">
    <w:abstractNumId w:val="10"/>
  </w:num>
  <w:num w:numId="5" w16cid:durableId="1708142182">
    <w:abstractNumId w:val="4"/>
  </w:num>
  <w:num w:numId="6" w16cid:durableId="397477223">
    <w:abstractNumId w:val="1"/>
  </w:num>
  <w:num w:numId="7" w16cid:durableId="214897092">
    <w:abstractNumId w:val="16"/>
  </w:num>
  <w:num w:numId="8" w16cid:durableId="731731944">
    <w:abstractNumId w:val="14"/>
  </w:num>
  <w:num w:numId="9" w16cid:durableId="2045278638">
    <w:abstractNumId w:val="18"/>
  </w:num>
  <w:num w:numId="10" w16cid:durableId="1291402155">
    <w:abstractNumId w:val="5"/>
  </w:num>
  <w:num w:numId="11" w16cid:durableId="178080765">
    <w:abstractNumId w:val="13"/>
  </w:num>
  <w:num w:numId="12" w16cid:durableId="1482186237">
    <w:abstractNumId w:val="8"/>
  </w:num>
  <w:num w:numId="13" w16cid:durableId="660238607">
    <w:abstractNumId w:val="9"/>
  </w:num>
  <w:num w:numId="14" w16cid:durableId="23363196">
    <w:abstractNumId w:val="17"/>
  </w:num>
  <w:num w:numId="15" w16cid:durableId="2012637338">
    <w:abstractNumId w:val="2"/>
  </w:num>
  <w:num w:numId="16" w16cid:durableId="308444267">
    <w:abstractNumId w:val="3"/>
  </w:num>
  <w:num w:numId="17" w16cid:durableId="927349370">
    <w:abstractNumId w:val="15"/>
  </w:num>
  <w:num w:numId="18" w16cid:durableId="1854765487">
    <w:abstractNumId w:val="19"/>
  </w:num>
  <w:num w:numId="19" w16cid:durableId="1271818940">
    <w:abstractNumId w:val="20"/>
  </w:num>
  <w:num w:numId="20" w16cid:durableId="520700965">
    <w:abstractNumId w:val="0"/>
  </w:num>
  <w:num w:numId="21" w16cid:durableId="1033455738">
    <w:abstractNumId w:val="11"/>
  </w:num>
  <w:num w:numId="22" w16cid:durableId="407851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21E1"/>
    <w:rsid w:val="00023E4C"/>
    <w:rsid w:val="000241B8"/>
    <w:rsid w:val="00036C77"/>
    <w:rsid w:val="0006311A"/>
    <w:rsid w:val="000A01C6"/>
    <w:rsid w:val="000B798B"/>
    <w:rsid w:val="000C4D2E"/>
    <w:rsid w:val="000D01B5"/>
    <w:rsid w:val="000E395F"/>
    <w:rsid w:val="000F2284"/>
    <w:rsid w:val="000F76CE"/>
    <w:rsid w:val="001151E3"/>
    <w:rsid w:val="00117B7B"/>
    <w:rsid w:val="00137489"/>
    <w:rsid w:val="001445B5"/>
    <w:rsid w:val="00161F27"/>
    <w:rsid w:val="00172F27"/>
    <w:rsid w:val="001744D3"/>
    <w:rsid w:val="001A0924"/>
    <w:rsid w:val="001C1531"/>
    <w:rsid w:val="001D37FE"/>
    <w:rsid w:val="001D5E96"/>
    <w:rsid w:val="002001F3"/>
    <w:rsid w:val="00211ABD"/>
    <w:rsid w:val="0022229D"/>
    <w:rsid w:val="0024081D"/>
    <w:rsid w:val="0026043A"/>
    <w:rsid w:val="00266378"/>
    <w:rsid w:val="0027700D"/>
    <w:rsid w:val="002A0645"/>
    <w:rsid w:val="002B1482"/>
    <w:rsid w:val="002D153D"/>
    <w:rsid w:val="002F20EB"/>
    <w:rsid w:val="002F73D3"/>
    <w:rsid w:val="002F7E14"/>
    <w:rsid w:val="002F7EC0"/>
    <w:rsid w:val="00347C37"/>
    <w:rsid w:val="0037024C"/>
    <w:rsid w:val="003B34AF"/>
    <w:rsid w:val="003D20AC"/>
    <w:rsid w:val="004021D0"/>
    <w:rsid w:val="0044760D"/>
    <w:rsid w:val="00447A87"/>
    <w:rsid w:val="00447D46"/>
    <w:rsid w:val="00461D7F"/>
    <w:rsid w:val="00477D5A"/>
    <w:rsid w:val="00490630"/>
    <w:rsid w:val="004A136D"/>
    <w:rsid w:val="004B262D"/>
    <w:rsid w:val="004D6A77"/>
    <w:rsid w:val="004F45C3"/>
    <w:rsid w:val="00515A77"/>
    <w:rsid w:val="00516678"/>
    <w:rsid w:val="005211D5"/>
    <w:rsid w:val="00550465"/>
    <w:rsid w:val="00553B51"/>
    <w:rsid w:val="00554334"/>
    <w:rsid w:val="00563051"/>
    <w:rsid w:val="0056389B"/>
    <w:rsid w:val="005B761A"/>
    <w:rsid w:val="005E483C"/>
    <w:rsid w:val="005F5FCB"/>
    <w:rsid w:val="00603705"/>
    <w:rsid w:val="00611389"/>
    <w:rsid w:val="006222D8"/>
    <w:rsid w:val="00647E4A"/>
    <w:rsid w:val="00657B9F"/>
    <w:rsid w:val="00667BFE"/>
    <w:rsid w:val="006943A0"/>
    <w:rsid w:val="006A026F"/>
    <w:rsid w:val="006E2314"/>
    <w:rsid w:val="007056C2"/>
    <w:rsid w:val="00736951"/>
    <w:rsid w:val="00750B82"/>
    <w:rsid w:val="00755D2F"/>
    <w:rsid w:val="00765FD6"/>
    <w:rsid w:val="00784BF2"/>
    <w:rsid w:val="00795898"/>
    <w:rsid w:val="007A51D0"/>
    <w:rsid w:val="007B5612"/>
    <w:rsid w:val="007B5CD3"/>
    <w:rsid w:val="007D41D7"/>
    <w:rsid w:val="007D68C8"/>
    <w:rsid w:val="007F35A6"/>
    <w:rsid w:val="008062AB"/>
    <w:rsid w:val="008159DB"/>
    <w:rsid w:val="0082185B"/>
    <w:rsid w:val="00822AB1"/>
    <w:rsid w:val="00840510"/>
    <w:rsid w:val="0084391D"/>
    <w:rsid w:val="00874B3E"/>
    <w:rsid w:val="0087694B"/>
    <w:rsid w:val="008B7324"/>
    <w:rsid w:val="008C1727"/>
    <w:rsid w:val="008D77C8"/>
    <w:rsid w:val="00915E47"/>
    <w:rsid w:val="00926D83"/>
    <w:rsid w:val="0093158C"/>
    <w:rsid w:val="009463C0"/>
    <w:rsid w:val="009874C8"/>
    <w:rsid w:val="00987D88"/>
    <w:rsid w:val="009B1A10"/>
    <w:rsid w:val="009B5079"/>
    <w:rsid w:val="009B6C90"/>
    <w:rsid w:val="009D085B"/>
    <w:rsid w:val="009E60CA"/>
    <w:rsid w:val="009F744D"/>
    <w:rsid w:val="00A07227"/>
    <w:rsid w:val="00A17B9D"/>
    <w:rsid w:val="00A27DFC"/>
    <w:rsid w:val="00A528C0"/>
    <w:rsid w:val="00A54C8B"/>
    <w:rsid w:val="00A62DE5"/>
    <w:rsid w:val="00A800D5"/>
    <w:rsid w:val="00A81A81"/>
    <w:rsid w:val="00A93D69"/>
    <w:rsid w:val="00AA0374"/>
    <w:rsid w:val="00AA6323"/>
    <w:rsid w:val="00AD2DFE"/>
    <w:rsid w:val="00AD4B9F"/>
    <w:rsid w:val="00B02081"/>
    <w:rsid w:val="00B50FCC"/>
    <w:rsid w:val="00B72A8F"/>
    <w:rsid w:val="00B7596C"/>
    <w:rsid w:val="00B7649F"/>
    <w:rsid w:val="00BB4E23"/>
    <w:rsid w:val="00BC33F3"/>
    <w:rsid w:val="00BF7C2B"/>
    <w:rsid w:val="00C30561"/>
    <w:rsid w:val="00C446EB"/>
    <w:rsid w:val="00C46AED"/>
    <w:rsid w:val="00C55F6E"/>
    <w:rsid w:val="00C74995"/>
    <w:rsid w:val="00C96F62"/>
    <w:rsid w:val="00CA1580"/>
    <w:rsid w:val="00CB4E32"/>
    <w:rsid w:val="00CD1582"/>
    <w:rsid w:val="00CE527E"/>
    <w:rsid w:val="00CF75A4"/>
    <w:rsid w:val="00D42829"/>
    <w:rsid w:val="00DB0AD1"/>
    <w:rsid w:val="00DB351A"/>
    <w:rsid w:val="00DC0011"/>
    <w:rsid w:val="00DC2405"/>
    <w:rsid w:val="00DD09FB"/>
    <w:rsid w:val="00E1173B"/>
    <w:rsid w:val="00E468DF"/>
    <w:rsid w:val="00E94323"/>
    <w:rsid w:val="00E950FD"/>
    <w:rsid w:val="00EA021E"/>
    <w:rsid w:val="00EA63AA"/>
    <w:rsid w:val="00EC08A9"/>
    <w:rsid w:val="00EC1B81"/>
    <w:rsid w:val="00EF5398"/>
    <w:rsid w:val="00F27B2F"/>
    <w:rsid w:val="00F3589D"/>
    <w:rsid w:val="00F41C91"/>
    <w:rsid w:val="00F554D1"/>
    <w:rsid w:val="00F55722"/>
    <w:rsid w:val="00F57312"/>
    <w:rsid w:val="00F619C0"/>
    <w:rsid w:val="00FB5371"/>
    <w:rsid w:val="00FB6C7D"/>
    <w:rsid w:val="00FC3461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customStyle="1" w:styleId="futurismarkdown-paragraph">
    <w:name w:val="futurismarkdown-paragraph"/>
    <w:basedOn w:val="a"/>
    <w:rsid w:val="000241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1">
    <w:name w:val="Strong"/>
    <w:basedOn w:val="a1"/>
    <w:uiPriority w:val="22"/>
    <w:qFormat/>
    <w:rsid w:val="00024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Ретивцев</dc:creator>
  <cp:keywords/>
  <dc:description/>
  <cp:lastModifiedBy>Пользователь</cp:lastModifiedBy>
  <cp:revision>48</cp:revision>
  <dcterms:created xsi:type="dcterms:W3CDTF">2024-11-25T08:08:00Z</dcterms:created>
  <dcterms:modified xsi:type="dcterms:W3CDTF">2025-03-19T16:05:00Z</dcterms:modified>
</cp:coreProperties>
</file>