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12F8" w14:textId="4B5BD984" w:rsidR="00BA20F1" w:rsidRPr="00231E4E" w:rsidRDefault="00BA20F1" w:rsidP="00231E4E">
      <w:pPr>
        <w:pStyle w:val="1"/>
        <w:rPr>
          <w:b w:val="0"/>
          <w:bCs w:val="0"/>
        </w:rPr>
      </w:pPr>
      <w:r w:rsidRPr="00231E4E">
        <w:t>Комплект оценочных материалов по дисциплине</w:t>
      </w:r>
      <w:r w:rsidRPr="00231E4E">
        <w:br/>
        <w:t>«</w:t>
      </w:r>
      <w:r w:rsidR="0051563C" w:rsidRPr="00231E4E">
        <w:t>Потребительский консьюмеризм и потребительские права</w:t>
      </w:r>
      <w:r w:rsidRPr="00231E4E">
        <w:t>»</w:t>
      </w:r>
    </w:p>
    <w:p w14:paraId="25480BA0" w14:textId="77777777" w:rsidR="00057A7B" w:rsidRPr="00231E4E" w:rsidRDefault="00057A7B" w:rsidP="00231E4E">
      <w:pPr>
        <w:rPr>
          <w:szCs w:val="28"/>
        </w:rPr>
      </w:pPr>
    </w:p>
    <w:p w14:paraId="57F2CB9F" w14:textId="77777777" w:rsidR="00057A7B" w:rsidRPr="00231E4E" w:rsidRDefault="00057A7B" w:rsidP="00231E4E">
      <w:pPr>
        <w:pStyle w:val="3"/>
      </w:pPr>
      <w:r w:rsidRPr="00231E4E">
        <w:t>Задания закрытого типа</w:t>
      </w:r>
    </w:p>
    <w:p w14:paraId="187A6C14" w14:textId="77777777" w:rsidR="00057A7B" w:rsidRPr="00231E4E" w:rsidRDefault="00057A7B" w:rsidP="00231E4E">
      <w:pPr>
        <w:pStyle w:val="4"/>
      </w:pPr>
      <w:r w:rsidRPr="00231E4E">
        <w:t>Задания закрытого типа на выбор правильного ответа</w:t>
      </w:r>
    </w:p>
    <w:p w14:paraId="2B910286" w14:textId="77777777" w:rsidR="00057A7B" w:rsidRPr="00231E4E" w:rsidRDefault="00057A7B" w:rsidP="00231E4E">
      <w:pPr>
        <w:rPr>
          <w:rFonts w:cs="Times New Roman"/>
          <w:i/>
          <w:iCs/>
          <w:szCs w:val="28"/>
        </w:rPr>
      </w:pPr>
      <w:r w:rsidRPr="00231E4E">
        <w:rPr>
          <w:rFonts w:cs="Times New Roman"/>
          <w:i/>
          <w:iCs/>
          <w:szCs w:val="28"/>
        </w:rPr>
        <w:t>Выберите один правильный ответ.</w:t>
      </w:r>
    </w:p>
    <w:p w14:paraId="751A9E8D" w14:textId="77777777" w:rsidR="00057A7B" w:rsidRPr="00231E4E" w:rsidRDefault="00057A7B" w:rsidP="00231E4E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19417931" w14:textId="77777777" w:rsidR="00057A7B" w:rsidRPr="00231E4E" w:rsidRDefault="00057A7B" w:rsidP="00231E4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1. На каком ключевом принципе основана контрактная система в сфере закупок?</w:t>
      </w:r>
    </w:p>
    <w:p w14:paraId="7FD30AEA" w14:textId="77777777" w:rsidR="00057A7B" w:rsidRPr="00231E4E" w:rsidRDefault="00057A7B" w:rsidP="00231E4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А) закрытости информации в сфере закупок</w:t>
      </w:r>
    </w:p>
    <w:p w14:paraId="5E56A319" w14:textId="77777777" w:rsidR="00057A7B" w:rsidRPr="00231E4E" w:rsidRDefault="00057A7B" w:rsidP="00231E4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Б) открытости и прозрачности информации в сфере закупок</w:t>
      </w:r>
    </w:p>
    <w:p w14:paraId="3CBBEC18" w14:textId="77777777" w:rsidR="00057A7B" w:rsidRPr="00231E4E" w:rsidRDefault="00057A7B" w:rsidP="00231E4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В) частичной открытости информации в сфере закупок</w:t>
      </w:r>
    </w:p>
    <w:p w14:paraId="105D31C8" w14:textId="77777777" w:rsidR="00057A7B" w:rsidRPr="00231E4E" w:rsidRDefault="00057A7B" w:rsidP="00231E4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 xml:space="preserve">Правильный ответ: Б </w:t>
      </w:r>
    </w:p>
    <w:p w14:paraId="624B900F" w14:textId="77777777" w:rsidR="00057A7B" w:rsidRPr="00231E4E" w:rsidRDefault="00057A7B" w:rsidP="00231E4E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31E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ПК-1 (ПК-1.1) </w:t>
      </w:r>
    </w:p>
    <w:p w14:paraId="07E27774" w14:textId="77777777" w:rsidR="00057A7B" w:rsidRPr="00231E4E" w:rsidRDefault="00057A7B" w:rsidP="00231E4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</w:p>
    <w:p w14:paraId="160D551D" w14:textId="77777777" w:rsidR="00057A7B" w:rsidRPr="00231E4E" w:rsidRDefault="00057A7B" w:rsidP="00231E4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2. В соответствии с каким плановым документом заказчик осуществляет закупки?</w:t>
      </w:r>
    </w:p>
    <w:p w14:paraId="18870750" w14:textId="77777777" w:rsidR="00057A7B" w:rsidRPr="00231E4E" w:rsidRDefault="00057A7B" w:rsidP="00231E4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 xml:space="preserve">А) планом-заказом </w:t>
      </w:r>
    </w:p>
    <w:p w14:paraId="0F30505F" w14:textId="77777777" w:rsidR="00057A7B" w:rsidRPr="00231E4E" w:rsidRDefault="00057A7B" w:rsidP="00231E4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Б) планом-графиком</w:t>
      </w:r>
    </w:p>
    <w:p w14:paraId="4B880ADA" w14:textId="77777777" w:rsidR="00057A7B" w:rsidRPr="00231E4E" w:rsidRDefault="00057A7B" w:rsidP="00231E4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 xml:space="preserve">В) планом-трафиком </w:t>
      </w:r>
    </w:p>
    <w:p w14:paraId="3D152BD5" w14:textId="77777777" w:rsidR="00057A7B" w:rsidRPr="00231E4E" w:rsidRDefault="00057A7B" w:rsidP="00231E4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703F4DA9" w14:textId="77777777" w:rsidR="00057A7B" w:rsidRPr="00231E4E" w:rsidRDefault="00057A7B" w:rsidP="00231E4E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31E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ПК-1 (ПК-1.1) </w:t>
      </w:r>
    </w:p>
    <w:p w14:paraId="479350F1" w14:textId="77777777" w:rsidR="00057A7B" w:rsidRPr="00231E4E" w:rsidRDefault="00057A7B" w:rsidP="00231E4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</w:p>
    <w:p w14:paraId="799513D3" w14:textId="77777777" w:rsidR="00057A7B" w:rsidRPr="00231E4E" w:rsidRDefault="00057A7B" w:rsidP="00231E4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 xml:space="preserve">3. Какой из </w:t>
      </w:r>
      <w:proofErr w:type="spellStart"/>
      <w:r w:rsidRPr="00231E4E">
        <w:rPr>
          <w:rFonts w:eastAsia="Calibri" w:cs="Times New Roman"/>
          <w:kern w:val="0"/>
          <w:szCs w:val="28"/>
          <w14:ligatures w14:val="none"/>
        </w:rPr>
        <w:t>приведенных</w:t>
      </w:r>
      <w:proofErr w:type="spellEnd"/>
      <w:r w:rsidRPr="00231E4E">
        <w:rPr>
          <w:rFonts w:eastAsia="Calibri" w:cs="Times New Roman"/>
          <w:kern w:val="0"/>
          <w:szCs w:val="28"/>
          <w14:ligatures w14:val="none"/>
        </w:rPr>
        <w:t xml:space="preserve"> способов определения поставщика не относится к конкурентным?</w:t>
      </w:r>
    </w:p>
    <w:p w14:paraId="67268388" w14:textId="77777777" w:rsidR="00057A7B" w:rsidRPr="00231E4E" w:rsidRDefault="00057A7B" w:rsidP="00231E4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А) электронный аукцион</w:t>
      </w:r>
    </w:p>
    <w:p w14:paraId="4B90D83D" w14:textId="77777777" w:rsidR="00057A7B" w:rsidRPr="00231E4E" w:rsidRDefault="00057A7B" w:rsidP="00231E4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Б) конкурс с ограниченным участием в электронной форме</w:t>
      </w:r>
    </w:p>
    <w:p w14:paraId="0EC48237" w14:textId="77777777" w:rsidR="00057A7B" w:rsidRPr="00231E4E" w:rsidRDefault="00057A7B" w:rsidP="00231E4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В) закупка у единственного поставщика</w:t>
      </w:r>
    </w:p>
    <w:p w14:paraId="23C43A98" w14:textId="77777777" w:rsidR="00057A7B" w:rsidRPr="00231E4E" w:rsidRDefault="00057A7B" w:rsidP="00231E4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3A089F0D" w14:textId="77777777" w:rsidR="00057A7B" w:rsidRPr="00231E4E" w:rsidRDefault="00057A7B" w:rsidP="00231E4E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31E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ПК-1 (ПК-1.1) </w:t>
      </w:r>
    </w:p>
    <w:p w14:paraId="77CA9AA6" w14:textId="77777777" w:rsidR="00057A7B" w:rsidRPr="00231E4E" w:rsidRDefault="00057A7B" w:rsidP="00231E4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</w:p>
    <w:p w14:paraId="3112A657" w14:textId="77777777" w:rsidR="004561FB" w:rsidRPr="00231E4E" w:rsidRDefault="004561FB" w:rsidP="00231E4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</w:p>
    <w:p w14:paraId="329BC5D8" w14:textId="77777777" w:rsidR="00057A7B" w:rsidRPr="00231E4E" w:rsidRDefault="00057A7B" w:rsidP="00231E4E">
      <w:pPr>
        <w:pStyle w:val="4"/>
      </w:pPr>
      <w:r w:rsidRPr="00231E4E">
        <w:t>Задания закрытого типа на установление соответствия</w:t>
      </w:r>
    </w:p>
    <w:p w14:paraId="1D01CCE8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231E4E">
        <w:rPr>
          <w:rFonts w:eastAsia="Calibri" w:cs="Times New Roman"/>
          <w:i/>
          <w:iCs/>
          <w:kern w:val="0"/>
          <w:szCs w:val="28"/>
          <w14:ligatures w14:val="none"/>
        </w:rPr>
        <w:t>Установите правильное соответствие.</w:t>
      </w:r>
    </w:p>
    <w:p w14:paraId="691EA729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231E4E">
        <w:rPr>
          <w:rFonts w:eastAsia="Calibri" w:cs="Times New Roman"/>
          <w:i/>
          <w:iCs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57FFC9A7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</w:p>
    <w:p w14:paraId="6E6A369D" w14:textId="77777777" w:rsidR="004561FB" w:rsidRPr="00231E4E" w:rsidRDefault="004561FB" w:rsidP="00231E4E">
      <w:pPr>
        <w:widowControl w:val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</w:p>
    <w:p w14:paraId="46C19CD6" w14:textId="77777777" w:rsidR="004561FB" w:rsidRPr="00231E4E" w:rsidRDefault="004561FB" w:rsidP="00231E4E">
      <w:pPr>
        <w:widowControl w:val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</w:p>
    <w:p w14:paraId="0AE7EBE1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</w:p>
    <w:p w14:paraId="7E50D2E7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</w:p>
    <w:p w14:paraId="7DB7E2A6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lastRenderedPageBreak/>
        <w:t>1. Установите соответствие между видами закупочных процедур и их характеристиками:</w:t>
      </w:r>
    </w:p>
    <w:tbl>
      <w:tblPr>
        <w:tblW w:w="9918" w:type="dxa"/>
        <w:jc w:val="center"/>
        <w:tblLook w:val="0000" w:firstRow="0" w:lastRow="0" w:firstColumn="0" w:lastColumn="0" w:noHBand="0" w:noVBand="0"/>
      </w:tblPr>
      <w:tblGrid>
        <w:gridCol w:w="3539"/>
        <w:gridCol w:w="6379"/>
      </w:tblGrid>
      <w:tr w:rsidR="00231E4E" w:rsidRPr="00231E4E" w14:paraId="2976D10F" w14:textId="77777777" w:rsidTr="00212F71">
        <w:trPr>
          <w:trHeight w:val="284"/>
          <w:jc w:val="center"/>
        </w:trPr>
        <w:tc>
          <w:tcPr>
            <w:tcW w:w="3539" w:type="dxa"/>
            <w:vAlign w:val="center"/>
          </w:tcPr>
          <w:p w14:paraId="127EE887" w14:textId="77777777" w:rsidR="00057A7B" w:rsidRPr="00231E4E" w:rsidRDefault="00057A7B" w:rsidP="00231E4E">
            <w:pPr>
              <w:widowControl w:val="0"/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Виды закупочных процедур</w:t>
            </w:r>
          </w:p>
        </w:tc>
        <w:tc>
          <w:tcPr>
            <w:tcW w:w="6379" w:type="dxa"/>
            <w:vAlign w:val="center"/>
          </w:tcPr>
          <w:p w14:paraId="29AB3E03" w14:textId="77777777" w:rsidR="00057A7B" w:rsidRPr="00231E4E" w:rsidRDefault="00057A7B" w:rsidP="00231E4E">
            <w:pPr>
              <w:widowControl w:val="0"/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Характеристики</w:t>
            </w:r>
          </w:p>
        </w:tc>
      </w:tr>
      <w:tr w:rsidR="00231E4E" w:rsidRPr="00231E4E" w14:paraId="29FF752E" w14:textId="77777777" w:rsidTr="00212F71">
        <w:trPr>
          <w:trHeight w:val="147"/>
          <w:jc w:val="center"/>
        </w:trPr>
        <w:tc>
          <w:tcPr>
            <w:tcW w:w="3539" w:type="dxa"/>
            <w:vAlign w:val="center"/>
          </w:tcPr>
          <w:p w14:paraId="4E3EE95E" w14:textId="77777777" w:rsidR="00057A7B" w:rsidRPr="00231E4E" w:rsidRDefault="00057A7B" w:rsidP="00231E4E">
            <w:pPr>
              <w:widowControl w:val="0"/>
              <w:ind w:left="30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1) </w:t>
            </w:r>
            <w:r w:rsidRPr="00231E4E">
              <w:t>Открытый конкурс</w:t>
            </w:r>
          </w:p>
        </w:tc>
        <w:tc>
          <w:tcPr>
            <w:tcW w:w="6379" w:type="dxa"/>
            <w:vAlign w:val="center"/>
          </w:tcPr>
          <w:p w14:paraId="5E8B8879" w14:textId="77777777" w:rsidR="00057A7B" w:rsidRPr="00231E4E" w:rsidRDefault="00057A7B" w:rsidP="00231E4E">
            <w:pPr>
              <w:widowControl w:val="0"/>
              <w:ind w:left="30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А) Процедура, в которой участвует ограниченный круг приглашённых поставщиков</w:t>
            </w:r>
          </w:p>
        </w:tc>
      </w:tr>
      <w:tr w:rsidR="00231E4E" w:rsidRPr="00231E4E" w14:paraId="7C6E3D9F" w14:textId="77777777" w:rsidTr="00212F71">
        <w:trPr>
          <w:trHeight w:val="84"/>
          <w:jc w:val="center"/>
        </w:trPr>
        <w:tc>
          <w:tcPr>
            <w:tcW w:w="3539" w:type="dxa"/>
            <w:vAlign w:val="center"/>
          </w:tcPr>
          <w:p w14:paraId="483F3CC7" w14:textId="77777777" w:rsidR="00057A7B" w:rsidRPr="00231E4E" w:rsidRDefault="00057A7B" w:rsidP="00231E4E">
            <w:pPr>
              <w:widowControl w:val="0"/>
              <w:ind w:left="30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2) </w:t>
            </w:r>
            <w:r w:rsidRPr="00231E4E">
              <w:t>Закрытый конкурс</w:t>
            </w:r>
          </w:p>
        </w:tc>
        <w:tc>
          <w:tcPr>
            <w:tcW w:w="6379" w:type="dxa"/>
            <w:vAlign w:val="center"/>
          </w:tcPr>
          <w:p w14:paraId="3D0B7AAE" w14:textId="77777777" w:rsidR="00057A7B" w:rsidRPr="00231E4E" w:rsidRDefault="00057A7B" w:rsidP="00231E4E">
            <w:pPr>
              <w:widowControl w:val="0"/>
              <w:ind w:left="30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Б) Процедура, в которой могут участвовать все желающие поставщики</w:t>
            </w:r>
          </w:p>
        </w:tc>
      </w:tr>
      <w:tr w:rsidR="00231E4E" w:rsidRPr="00231E4E" w14:paraId="3AA68ADF" w14:textId="77777777" w:rsidTr="00212F71">
        <w:trPr>
          <w:trHeight w:val="140"/>
          <w:jc w:val="center"/>
        </w:trPr>
        <w:tc>
          <w:tcPr>
            <w:tcW w:w="3539" w:type="dxa"/>
            <w:vAlign w:val="center"/>
          </w:tcPr>
          <w:p w14:paraId="2C3F09DA" w14:textId="77777777" w:rsidR="00057A7B" w:rsidRPr="00231E4E" w:rsidRDefault="00057A7B" w:rsidP="00231E4E">
            <w:pPr>
              <w:widowControl w:val="0"/>
              <w:ind w:left="30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3) </w:t>
            </w:r>
            <w:r w:rsidRPr="00231E4E">
              <w:t>Электронный аукцион</w:t>
            </w:r>
          </w:p>
        </w:tc>
        <w:tc>
          <w:tcPr>
            <w:tcW w:w="6379" w:type="dxa"/>
            <w:vAlign w:val="center"/>
          </w:tcPr>
          <w:p w14:paraId="0969CB3D" w14:textId="77777777" w:rsidR="00057A7B" w:rsidRPr="00231E4E" w:rsidRDefault="00057A7B" w:rsidP="00231E4E">
            <w:pPr>
              <w:widowControl w:val="0"/>
              <w:ind w:left="30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В) Процедура, при которой контракт заключается с одним поставщиком без проведения конкурса</w:t>
            </w:r>
          </w:p>
        </w:tc>
      </w:tr>
      <w:tr w:rsidR="00231E4E" w:rsidRPr="00231E4E" w14:paraId="67A954F3" w14:textId="77777777" w:rsidTr="00212F71">
        <w:trPr>
          <w:trHeight w:val="140"/>
          <w:jc w:val="center"/>
        </w:trPr>
        <w:tc>
          <w:tcPr>
            <w:tcW w:w="3539" w:type="dxa"/>
            <w:vAlign w:val="center"/>
          </w:tcPr>
          <w:p w14:paraId="222A7131" w14:textId="77777777" w:rsidR="00057A7B" w:rsidRPr="00231E4E" w:rsidRDefault="00057A7B" w:rsidP="00231E4E">
            <w:pPr>
              <w:widowControl w:val="0"/>
              <w:ind w:left="30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4) </w:t>
            </w:r>
            <w:r w:rsidRPr="00231E4E">
              <w:t>Закупка у единственного поставщика</w:t>
            </w:r>
          </w:p>
        </w:tc>
        <w:tc>
          <w:tcPr>
            <w:tcW w:w="6379" w:type="dxa"/>
            <w:vAlign w:val="center"/>
          </w:tcPr>
          <w:p w14:paraId="51453905" w14:textId="77777777" w:rsidR="00057A7B" w:rsidRPr="00231E4E" w:rsidRDefault="00057A7B" w:rsidP="00231E4E">
            <w:pPr>
              <w:widowControl w:val="0"/>
              <w:ind w:left="30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Г) Процедура, проводимая в электронной форме, обычно, с понижением начальной цены контракта</w:t>
            </w:r>
          </w:p>
        </w:tc>
      </w:tr>
    </w:tbl>
    <w:p w14:paraId="662CC9D6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231E4E" w:rsidRPr="00231E4E" w14:paraId="7B5E2392" w14:textId="77777777" w:rsidTr="00BB71B8">
        <w:trPr>
          <w:trHeight w:val="281"/>
          <w:jc w:val="center"/>
        </w:trPr>
        <w:tc>
          <w:tcPr>
            <w:tcW w:w="1555" w:type="dxa"/>
          </w:tcPr>
          <w:p w14:paraId="5F481598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6B7155E9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75F9C8D9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0A9B1AC1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</w:p>
        </w:tc>
      </w:tr>
      <w:tr w:rsidR="00231E4E" w:rsidRPr="00231E4E" w14:paraId="5A767BBF" w14:textId="77777777" w:rsidTr="00BB71B8">
        <w:trPr>
          <w:trHeight w:val="243"/>
          <w:jc w:val="center"/>
        </w:trPr>
        <w:tc>
          <w:tcPr>
            <w:tcW w:w="1555" w:type="dxa"/>
          </w:tcPr>
          <w:p w14:paraId="6587807D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Б</w:t>
            </w:r>
          </w:p>
        </w:tc>
        <w:tc>
          <w:tcPr>
            <w:tcW w:w="1559" w:type="dxa"/>
          </w:tcPr>
          <w:p w14:paraId="1A591D58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67C77BF4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6AEB2850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В</w:t>
            </w:r>
          </w:p>
        </w:tc>
      </w:tr>
    </w:tbl>
    <w:p w14:paraId="0E7643CD" w14:textId="77777777" w:rsidR="00057A7B" w:rsidRPr="00231E4E" w:rsidRDefault="00057A7B" w:rsidP="00231E4E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31E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ПК-1 (ПК-1.1) </w:t>
      </w:r>
    </w:p>
    <w:p w14:paraId="6A13DB26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213F0E3B" w14:textId="77777777" w:rsidR="004561FB" w:rsidRPr="00231E4E" w:rsidRDefault="004561FB" w:rsidP="00231E4E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16CB2C2E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2. Установите соответствие между видами маркетинга и их характеристиками:</w:t>
      </w:r>
    </w:p>
    <w:tbl>
      <w:tblPr>
        <w:tblW w:w="10059" w:type="dxa"/>
        <w:jc w:val="center"/>
        <w:tblLook w:val="0000" w:firstRow="0" w:lastRow="0" w:firstColumn="0" w:lastColumn="0" w:noHBand="0" w:noVBand="0"/>
      </w:tblPr>
      <w:tblGrid>
        <w:gridCol w:w="3397"/>
        <w:gridCol w:w="6662"/>
      </w:tblGrid>
      <w:tr w:rsidR="00231E4E" w:rsidRPr="00231E4E" w14:paraId="2AB5F846" w14:textId="77777777" w:rsidTr="00212F71">
        <w:trPr>
          <w:trHeight w:val="284"/>
          <w:jc w:val="center"/>
        </w:trPr>
        <w:tc>
          <w:tcPr>
            <w:tcW w:w="3397" w:type="dxa"/>
            <w:vAlign w:val="center"/>
          </w:tcPr>
          <w:p w14:paraId="0B6A9F5B" w14:textId="77777777" w:rsidR="00057A7B" w:rsidRPr="00231E4E" w:rsidRDefault="00057A7B" w:rsidP="00231E4E">
            <w:pPr>
              <w:widowControl w:val="0"/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bookmarkStart w:id="0" w:name="_Hlk190716240"/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Виды маркетинга</w:t>
            </w:r>
          </w:p>
        </w:tc>
        <w:tc>
          <w:tcPr>
            <w:tcW w:w="6662" w:type="dxa"/>
            <w:vAlign w:val="center"/>
          </w:tcPr>
          <w:p w14:paraId="147013D8" w14:textId="77777777" w:rsidR="00057A7B" w:rsidRPr="00231E4E" w:rsidRDefault="00057A7B" w:rsidP="00231E4E">
            <w:pPr>
              <w:widowControl w:val="0"/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Характеристики</w:t>
            </w:r>
          </w:p>
        </w:tc>
      </w:tr>
      <w:tr w:rsidR="00231E4E" w:rsidRPr="00231E4E" w14:paraId="3FFF5681" w14:textId="77777777" w:rsidTr="00212F71">
        <w:trPr>
          <w:trHeight w:val="147"/>
          <w:jc w:val="center"/>
        </w:trPr>
        <w:tc>
          <w:tcPr>
            <w:tcW w:w="3397" w:type="dxa"/>
            <w:vAlign w:val="center"/>
          </w:tcPr>
          <w:p w14:paraId="22024EC1" w14:textId="77777777" w:rsidR="00057A7B" w:rsidRPr="00231E4E" w:rsidRDefault="00057A7B" w:rsidP="00231E4E">
            <w:pPr>
              <w:widowControl w:val="0"/>
              <w:ind w:left="30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1) Массовый маркетинг</w:t>
            </w:r>
          </w:p>
        </w:tc>
        <w:tc>
          <w:tcPr>
            <w:tcW w:w="6662" w:type="dxa"/>
            <w:vAlign w:val="center"/>
          </w:tcPr>
          <w:p w14:paraId="4D93F3DD" w14:textId="77777777" w:rsidR="00057A7B" w:rsidRPr="00231E4E" w:rsidRDefault="00057A7B" w:rsidP="00231E4E">
            <w:pPr>
              <w:widowControl w:val="0"/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А) Фокусируется на одном узком сегменте потребителей, как правило предлагает специализированные товары или услуги</w:t>
            </w:r>
          </w:p>
        </w:tc>
      </w:tr>
      <w:tr w:rsidR="00231E4E" w:rsidRPr="00231E4E" w14:paraId="0BDC367E" w14:textId="77777777" w:rsidTr="00212F71">
        <w:trPr>
          <w:trHeight w:val="84"/>
          <w:jc w:val="center"/>
        </w:trPr>
        <w:tc>
          <w:tcPr>
            <w:tcW w:w="3397" w:type="dxa"/>
            <w:vAlign w:val="center"/>
          </w:tcPr>
          <w:p w14:paraId="41A657F3" w14:textId="77777777" w:rsidR="00057A7B" w:rsidRPr="00231E4E" w:rsidRDefault="00057A7B" w:rsidP="00231E4E">
            <w:pPr>
              <w:widowControl w:val="0"/>
              <w:ind w:left="30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2) Дифференцированный маркетинг</w:t>
            </w:r>
          </w:p>
        </w:tc>
        <w:tc>
          <w:tcPr>
            <w:tcW w:w="6662" w:type="dxa"/>
            <w:vAlign w:val="center"/>
          </w:tcPr>
          <w:p w14:paraId="2588CAE3" w14:textId="77777777" w:rsidR="00057A7B" w:rsidRPr="00231E4E" w:rsidRDefault="00057A7B" w:rsidP="00231E4E">
            <w:pPr>
              <w:widowControl w:val="0"/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Б) Предполагает индивидуальный подход к каждому клиенту, базируется на использовании персонализированных предложений и рекомендаций</w:t>
            </w:r>
          </w:p>
        </w:tc>
      </w:tr>
      <w:tr w:rsidR="00231E4E" w:rsidRPr="00231E4E" w14:paraId="1BF46290" w14:textId="77777777" w:rsidTr="00212F71">
        <w:trPr>
          <w:trHeight w:val="140"/>
          <w:jc w:val="center"/>
        </w:trPr>
        <w:tc>
          <w:tcPr>
            <w:tcW w:w="3397" w:type="dxa"/>
            <w:vAlign w:val="center"/>
          </w:tcPr>
          <w:p w14:paraId="1A2332F4" w14:textId="77777777" w:rsidR="00057A7B" w:rsidRPr="00231E4E" w:rsidRDefault="00057A7B" w:rsidP="00231E4E">
            <w:pPr>
              <w:widowControl w:val="0"/>
              <w:ind w:left="30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3) Концентрированный маркетинг</w:t>
            </w:r>
          </w:p>
        </w:tc>
        <w:tc>
          <w:tcPr>
            <w:tcW w:w="6662" w:type="dxa"/>
            <w:vAlign w:val="center"/>
          </w:tcPr>
          <w:p w14:paraId="53667070" w14:textId="77777777" w:rsidR="00057A7B" w:rsidRPr="00231E4E" w:rsidRDefault="00057A7B" w:rsidP="00231E4E">
            <w:pPr>
              <w:widowControl w:val="0"/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В) Ориентирован на максимально широкий круг потребителей, использует универсальные рекламные кампании без учёта специфики аудитории</w:t>
            </w:r>
          </w:p>
        </w:tc>
      </w:tr>
      <w:tr w:rsidR="00231E4E" w:rsidRPr="00231E4E" w14:paraId="5D7C5BA1" w14:textId="77777777" w:rsidTr="00212F71">
        <w:trPr>
          <w:trHeight w:val="140"/>
          <w:jc w:val="center"/>
        </w:trPr>
        <w:tc>
          <w:tcPr>
            <w:tcW w:w="3397" w:type="dxa"/>
            <w:vAlign w:val="center"/>
          </w:tcPr>
          <w:p w14:paraId="0975FB0B" w14:textId="77777777" w:rsidR="00057A7B" w:rsidRPr="00231E4E" w:rsidRDefault="00057A7B" w:rsidP="00231E4E">
            <w:pPr>
              <w:widowControl w:val="0"/>
              <w:ind w:left="30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4) Персонализированный маркетинг</w:t>
            </w:r>
          </w:p>
        </w:tc>
        <w:tc>
          <w:tcPr>
            <w:tcW w:w="6662" w:type="dxa"/>
            <w:vAlign w:val="center"/>
          </w:tcPr>
          <w:p w14:paraId="0E2C887A" w14:textId="77777777" w:rsidR="00057A7B" w:rsidRPr="00231E4E" w:rsidRDefault="00057A7B" w:rsidP="00231E4E">
            <w:pPr>
              <w:widowControl w:val="0"/>
              <w:ind w:left="30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Г) Подразумевает адаптацию маркетинговой стратегии под разные сегменты рынка, создание отдельных предложений для каждой целевой аудитории</w:t>
            </w:r>
          </w:p>
        </w:tc>
      </w:tr>
    </w:tbl>
    <w:p w14:paraId="06D408E2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231E4E" w:rsidRPr="00231E4E" w14:paraId="5F34B654" w14:textId="77777777" w:rsidTr="00BB71B8">
        <w:trPr>
          <w:trHeight w:val="281"/>
          <w:jc w:val="center"/>
        </w:trPr>
        <w:tc>
          <w:tcPr>
            <w:tcW w:w="1555" w:type="dxa"/>
          </w:tcPr>
          <w:p w14:paraId="0F656DF7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4138687C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2C0D2907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0FEBAC11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</w:p>
        </w:tc>
      </w:tr>
      <w:tr w:rsidR="00231E4E" w:rsidRPr="00231E4E" w14:paraId="1921C441" w14:textId="77777777" w:rsidTr="00BB71B8">
        <w:trPr>
          <w:trHeight w:val="243"/>
          <w:jc w:val="center"/>
        </w:trPr>
        <w:tc>
          <w:tcPr>
            <w:tcW w:w="1555" w:type="dxa"/>
          </w:tcPr>
          <w:p w14:paraId="0443B087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В</w:t>
            </w:r>
          </w:p>
        </w:tc>
        <w:tc>
          <w:tcPr>
            <w:tcW w:w="1559" w:type="dxa"/>
          </w:tcPr>
          <w:p w14:paraId="33D7CFC2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794A1F76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2BA5F7D7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Б</w:t>
            </w:r>
          </w:p>
        </w:tc>
      </w:tr>
    </w:tbl>
    <w:p w14:paraId="3F72C097" w14:textId="77777777" w:rsidR="00057A7B" w:rsidRPr="00231E4E" w:rsidRDefault="00057A7B" w:rsidP="00231E4E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31E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ПК-1 (ПК-1.1) </w:t>
      </w:r>
    </w:p>
    <w:p w14:paraId="30532591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</w:p>
    <w:bookmarkEnd w:id="0"/>
    <w:p w14:paraId="00D4F4CF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04C06778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644E17E5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7625697C" w14:textId="77777777" w:rsidR="00212F71" w:rsidRPr="00231E4E" w:rsidRDefault="00212F71" w:rsidP="00231E4E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11935E5C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5D97B5A1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201FC2E6" w14:textId="77777777" w:rsidR="00057A7B" w:rsidRPr="00231E4E" w:rsidRDefault="00057A7B" w:rsidP="00231E4E">
      <w:pPr>
        <w:widowControl w:val="0"/>
        <w:ind w:firstLine="851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31E4E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3. Установите соответствие между видами торгов и их главными особенностями:</w:t>
      </w:r>
    </w:p>
    <w:tbl>
      <w:tblPr>
        <w:tblW w:w="9777" w:type="dxa"/>
        <w:jc w:val="center"/>
        <w:tblLook w:val="0000" w:firstRow="0" w:lastRow="0" w:firstColumn="0" w:lastColumn="0" w:noHBand="0" w:noVBand="0"/>
      </w:tblPr>
      <w:tblGrid>
        <w:gridCol w:w="2122"/>
        <w:gridCol w:w="7655"/>
      </w:tblGrid>
      <w:tr w:rsidR="00231E4E" w:rsidRPr="00231E4E" w14:paraId="647D28DE" w14:textId="77777777" w:rsidTr="00212F71">
        <w:trPr>
          <w:trHeight w:val="284"/>
          <w:jc w:val="center"/>
        </w:trPr>
        <w:tc>
          <w:tcPr>
            <w:tcW w:w="2122" w:type="dxa"/>
            <w:vAlign w:val="center"/>
          </w:tcPr>
          <w:p w14:paraId="7D84AA1F" w14:textId="77777777" w:rsidR="00057A7B" w:rsidRPr="00231E4E" w:rsidRDefault="00057A7B" w:rsidP="00231E4E">
            <w:pPr>
              <w:widowControl w:val="0"/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Виды маркетинга</w:t>
            </w:r>
          </w:p>
        </w:tc>
        <w:tc>
          <w:tcPr>
            <w:tcW w:w="7655" w:type="dxa"/>
            <w:vAlign w:val="center"/>
          </w:tcPr>
          <w:p w14:paraId="657F6CC8" w14:textId="1F419DA8" w:rsidR="00057A7B" w:rsidRPr="00231E4E" w:rsidRDefault="00AB02B5" w:rsidP="00231E4E">
            <w:pPr>
              <w:widowControl w:val="0"/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Главные особенности</w:t>
            </w:r>
          </w:p>
        </w:tc>
      </w:tr>
      <w:tr w:rsidR="00231E4E" w:rsidRPr="00231E4E" w14:paraId="6F8D0374" w14:textId="77777777" w:rsidTr="00212F71">
        <w:trPr>
          <w:trHeight w:val="147"/>
          <w:jc w:val="center"/>
        </w:trPr>
        <w:tc>
          <w:tcPr>
            <w:tcW w:w="2122" w:type="dxa"/>
            <w:vAlign w:val="center"/>
          </w:tcPr>
          <w:p w14:paraId="3095C24A" w14:textId="77777777" w:rsidR="00057A7B" w:rsidRPr="00231E4E" w:rsidRDefault="00057A7B" w:rsidP="00231E4E">
            <w:pPr>
              <w:widowControl w:val="0"/>
              <w:ind w:left="30"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31E4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Торги</w:t>
            </w:r>
          </w:p>
        </w:tc>
        <w:tc>
          <w:tcPr>
            <w:tcW w:w="7655" w:type="dxa"/>
            <w:vAlign w:val="center"/>
          </w:tcPr>
          <w:p w14:paraId="7C4B4B19" w14:textId="77777777" w:rsidR="00057A7B" w:rsidRPr="00231E4E" w:rsidRDefault="00057A7B" w:rsidP="00231E4E">
            <w:pPr>
              <w:widowControl w:val="0"/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Вид торгов, при котором победитель определяется по наименьшей предложенной цене (в случае закупки) или наибольшей (в случае продажи). Участники делают ставки, снижая (или повышая) цену с установленным шагом.</w:t>
            </w:r>
          </w:p>
        </w:tc>
      </w:tr>
      <w:tr w:rsidR="00231E4E" w:rsidRPr="00231E4E" w14:paraId="1056B8E4" w14:textId="77777777" w:rsidTr="00212F71">
        <w:trPr>
          <w:trHeight w:val="84"/>
          <w:jc w:val="center"/>
        </w:trPr>
        <w:tc>
          <w:tcPr>
            <w:tcW w:w="2122" w:type="dxa"/>
            <w:vAlign w:val="center"/>
          </w:tcPr>
          <w:p w14:paraId="0FCA5F45" w14:textId="77777777" w:rsidR="00057A7B" w:rsidRPr="00231E4E" w:rsidRDefault="00057A7B" w:rsidP="00231E4E">
            <w:pPr>
              <w:widowControl w:val="0"/>
              <w:ind w:left="30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Тендер</w:t>
            </w:r>
          </w:p>
        </w:tc>
        <w:tc>
          <w:tcPr>
            <w:tcW w:w="7655" w:type="dxa"/>
            <w:vAlign w:val="center"/>
          </w:tcPr>
          <w:p w14:paraId="61B5A3B8" w14:textId="77777777" w:rsidR="00057A7B" w:rsidRPr="00231E4E" w:rsidRDefault="00057A7B" w:rsidP="00231E4E">
            <w:pPr>
              <w:widowControl w:val="0"/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Б) Вид торгов, в котором победитель определяется на основе совокупности факторов, таких как качество предложения, квалификация участника и соответствие заявке заказчика, а не только по цене.</w:t>
            </w:r>
          </w:p>
        </w:tc>
      </w:tr>
      <w:tr w:rsidR="00231E4E" w:rsidRPr="00231E4E" w14:paraId="1A58CF67" w14:textId="77777777" w:rsidTr="00212F71">
        <w:trPr>
          <w:trHeight w:val="140"/>
          <w:jc w:val="center"/>
        </w:trPr>
        <w:tc>
          <w:tcPr>
            <w:tcW w:w="2122" w:type="dxa"/>
            <w:vAlign w:val="center"/>
          </w:tcPr>
          <w:p w14:paraId="69FFBDA5" w14:textId="77777777" w:rsidR="00057A7B" w:rsidRPr="00231E4E" w:rsidRDefault="00057A7B" w:rsidP="00231E4E">
            <w:pPr>
              <w:widowControl w:val="0"/>
              <w:ind w:left="30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Конкурсные торги</w:t>
            </w:r>
          </w:p>
        </w:tc>
        <w:tc>
          <w:tcPr>
            <w:tcW w:w="7655" w:type="dxa"/>
            <w:vAlign w:val="center"/>
          </w:tcPr>
          <w:p w14:paraId="131B5356" w14:textId="77777777" w:rsidR="00057A7B" w:rsidRPr="00231E4E" w:rsidRDefault="00057A7B" w:rsidP="00231E4E">
            <w:pPr>
              <w:widowControl w:val="0"/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В) Форма торгов, при которой участники подают заявки, а заказчик выбирает победителя по заранее установленным критериям, включая цену, сроки, качество и квалификацию исполнителя.</w:t>
            </w:r>
          </w:p>
        </w:tc>
      </w:tr>
      <w:tr w:rsidR="00231E4E" w:rsidRPr="00231E4E" w14:paraId="3722A00C" w14:textId="77777777" w:rsidTr="00212F71">
        <w:trPr>
          <w:trHeight w:val="140"/>
          <w:jc w:val="center"/>
        </w:trPr>
        <w:tc>
          <w:tcPr>
            <w:tcW w:w="2122" w:type="dxa"/>
            <w:vAlign w:val="center"/>
          </w:tcPr>
          <w:p w14:paraId="5C196EFE" w14:textId="77777777" w:rsidR="00057A7B" w:rsidRPr="00231E4E" w:rsidRDefault="00057A7B" w:rsidP="00231E4E">
            <w:pPr>
              <w:widowControl w:val="0"/>
              <w:ind w:left="30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Аукцион</w:t>
            </w:r>
          </w:p>
        </w:tc>
        <w:tc>
          <w:tcPr>
            <w:tcW w:w="7655" w:type="dxa"/>
            <w:vAlign w:val="center"/>
          </w:tcPr>
          <w:p w14:paraId="56C3F88A" w14:textId="77777777" w:rsidR="00057A7B" w:rsidRPr="00231E4E" w:rsidRDefault="00057A7B" w:rsidP="00231E4E">
            <w:pPr>
              <w:widowControl w:val="0"/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Г) Общий термин, обозначающий процесс конкурентного выбора поставщика или покупателя, включающий различные формы торговых процедур, такие как тендеры, конкурсы и аукционы.</w:t>
            </w:r>
          </w:p>
        </w:tc>
      </w:tr>
    </w:tbl>
    <w:p w14:paraId="4662C500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231E4E" w:rsidRPr="00231E4E" w14:paraId="33A0C62E" w14:textId="77777777" w:rsidTr="00BB71B8">
        <w:trPr>
          <w:trHeight w:val="281"/>
          <w:jc w:val="center"/>
        </w:trPr>
        <w:tc>
          <w:tcPr>
            <w:tcW w:w="1555" w:type="dxa"/>
          </w:tcPr>
          <w:p w14:paraId="562C6644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005C33AC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6C36EF59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12892D6F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</w:p>
        </w:tc>
      </w:tr>
      <w:tr w:rsidR="00231E4E" w:rsidRPr="00231E4E" w14:paraId="4273DF99" w14:textId="77777777" w:rsidTr="00BB71B8">
        <w:trPr>
          <w:trHeight w:val="243"/>
          <w:jc w:val="center"/>
        </w:trPr>
        <w:tc>
          <w:tcPr>
            <w:tcW w:w="1555" w:type="dxa"/>
          </w:tcPr>
          <w:p w14:paraId="39DF97CC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51CF32B8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В</w:t>
            </w:r>
          </w:p>
        </w:tc>
        <w:tc>
          <w:tcPr>
            <w:tcW w:w="1559" w:type="dxa"/>
          </w:tcPr>
          <w:p w14:paraId="14D98CDF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Б</w:t>
            </w:r>
          </w:p>
        </w:tc>
        <w:tc>
          <w:tcPr>
            <w:tcW w:w="1559" w:type="dxa"/>
          </w:tcPr>
          <w:p w14:paraId="78FDFA2F" w14:textId="77777777" w:rsidR="00057A7B" w:rsidRPr="00231E4E" w:rsidRDefault="00057A7B" w:rsidP="00231E4E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231E4E">
              <w:rPr>
                <w:rFonts w:eastAsia="Calibri" w:cs="Times New Roman"/>
                <w:kern w:val="0"/>
                <w:szCs w:val="28"/>
                <w14:ligatures w14:val="none"/>
              </w:rPr>
              <w:t>А</w:t>
            </w:r>
          </w:p>
        </w:tc>
      </w:tr>
    </w:tbl>
    <w:p w14:paraId="7255DA9A" w14:textId="77777777" w:rsidR="00057A7B" w:rsidRPr="00231E4E" w:rsidRDefault="00057A7B" w:rsidP="00231E4E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31E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ПК-1 (ПК-1.1) </w:t>
      </w:r>
    </w:p>
    <w:p w14:paraId="62B046F8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</w:p>
    <w:p w14:paraId="1F9F9035" w14:textId="77777777" w:rsidR="00057A7B" w:rsidRPr="00231E4E" w:rsidRDefault="00057A7B" w:rsidP="00231E4E">
      <w:pPr>
        <w:pStyle w:val="4"/>
      </w:pPr>
      <w:r w:rsidRPr="00231E4E">
        <w:t>Задания закрытого типа на установление правильной последовательности</w:t>
      </w:r>
    </w:p>
    <w:p w14:paraId="476BFB40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231E4E">
        <w:rPr>
          <w:rFonts w:eastAsia="Calibri" w:cs="Times New Roman"/>
          <w:i/>
          <w:iCs/>
          <w:kern w:val="0"/>
          <w:szCs w:val="28"/>
          <w14:ligatures w14:val="none"/>
        </w:rPr>
        <w:t>Установите правильную последовательность.</w:t>
      </w:r>
    </w:p>
    <w:p w14:paraId="1492905B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231E4E">
        <w:rPr>
          <w:rFonts w:eastAsia="Calibri" w:cs="Times New Roman"/>
          <w:i/>
          <w:iCs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55B8BF2F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2B8B5CE5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1. Установите правильную хронологическую последовательность этапов поиска поставщиков, в процессе управления закупками:</w:t>
      </w:r>
    </w:p>
    <w:p w14:paraId="1C778979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А) выбор поставщиков</w:t>
      </w:r>
    </w:p>
    <w:p w14:paraId="30E196FD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Б) определение потребности</w:t>
      </w:r>
    </w:p>
    <w:p w14:paraId="596A2BF2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 xml:space="preserve">В) изучение предложения поставщиков </w:t>
      </w:r>
    </w:p>
    <w:p w14:paraId="5924BA0E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Г) согласование с поставщиками возможности закупок</w:t>
      </w:r>
    </w:p>
    <w:p w14:paraId="71028E70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Правильный ответ: Б, В, А, Г</w:t>
      </w:r>
    </w:p>
    <w:p w14:paraId="0A1F5959" w14:textId="77777777" w:rsidR="00057A7B" w:rsidRPr="00231E4E" w:rsidRDefault="00057A7B" w:rsidP="00231E4E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31E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ПК-1 (ПК-1.1) </w:t>
      </w:r>
    </w:p>
    <w:p w14:paraId="6FB36C24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</w:p>
    <w:p w14:paraId="5148A5DA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</w:p>
    <w:p w14:paraId="6B0F70F0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</w:p>
    <w:p w14:paraId="5F021607" w14:textId="77777777" w:rsidR="00212F71" w:rsidRPr="00231E4E" w:rsidRDefault="00212F71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</w:p>
    <w:p w14:paraId="4A6C91BC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</w:p>
    <w:p w14:paraId="421FBE86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</w:p>
    <w:p w14:paraId="56DD03BA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lastRenderedPageBreak/>
        <w:t>2. Установите правильную хронологическую последовательность этапов подготовки и осуществления закупок, в процессе управления закупками:</w:t>
      </w:r>
    </w:p>
    <w:p w14:paraId="77E4E9BB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А) выбор поставщиков</w:t>
      </w:r>
    </w:p>
    <w:p w14:paraId="23E7B21B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Б) определение потребности</w:t>
      </w:r>
    </w:p>
    <w:p w14:paraId="0AA8835D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В) направление заявки на закупку</w:t>
      </w:r>
    </w:p>
    <w:p w14:paraId="7DC43A2F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Г) осуществление закупки</w:t>
      </w:r>
    </w:p>
    <w:p w14:paraId="6BF90E23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Правильный ответ: Б, А, В, Г</w:t>
      </w:r>
    </w:p>
    <w:p w14:paraId="4CA058AA" w14:textId="77777777" w:rsidR="00057A7B" w:rsidRPr="00231E4E" w:rsidRDefault="00057A7B" w:rsidP="00231E4E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31E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ПК-1 (ПК-1.1) </w:t>
      </w:r>
    </w:p>
    <w:p w14:paraId="3E7646A7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</w:p>
    <w:p w14:paraId="5A8146CA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 xml:space="preserve">3. </w:t>
      </w:r>
      <w:bookmarkStart w:id="1" w:name="_Hlk190720541"/>
      <w:r w:rsidRPr="00231E4E">
        <w:rPr>
          <w:rFonts w:eastAsia="Calibri" w:cs="Times New Roman"/>
          <w:kern w:val="0"/>
          <w:szCs w:val="28"/>
          <w14:ligatures w14:val="none"/>
        </w:rPr>
        <w:t>Установите правильную хронологическую последовательность этапов, следующих после одобрения заявки на закупку:</w:t>
      </w:r>
    </w:p>
    <w:p w14:paraId="2C859038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А) формирование заказа на поставку</w:t>
      </w:r>
    </w:p>
    <w:p w14:paraId="1AFA9035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 xml:space="preserve">Б) </w:t>
      </w:r>
      <w:r w:rsidRPr="00231E4E">
        <w:t>регистрация операции для аудита</w:t>
      </w:r>
    </w:p>
    <w:p w14:paraId="197B0F42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В) получение товаров и услуг</w:t>
      </w:r>
    </w:p>
    <w:p w14:paraId="21050DD4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Г) осуществление оплаты</w:t>
      </w:r>
    </w:p>
    <w:p w14:paraId="59F02FFE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Д) обработка счёта</w:t>
      </w:r>
    </w:p>
    <w:p w14:paraId="6E6E0307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Правильный ответ: А, В, Д, Г, Б</w:t>
      </w:r>
    </w:p>
    <w:bookmarkEnd w:id="1"/>
    <w:p w14:paraId="0D7728FE" w14:textId="77777777" w:rsidR="00057A7B" w:rsidRPr="00231E4E" w:rsidRDefault="00057A7B" w:rsidP="00231E4E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31E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ПК-1 (ПК-1.1) </w:t>
      </w:r>
    </w:p>
    <w:p w14:paraId="2F6C5F15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6B88750E" w14:textId="77777777" w:rsidR="00057A7B" w:rsidRPr="00231E4E" w:rsidRDefault="00057A7B" w:rsidP="00231E4E">
      <w:pPr>
        <w:pStyle w:val="3"/>
      </w:pPr>
      <w:r w:rsidRPr="00231E4E">
        <w:t>Задания открытого типа</w:t>
      </w:r>
    </w:p>
    <w:p w14:paraId="6CFF7E6A" w14:textId="77777777" w:rsidR="00057A7B" w:rsidRPr="00231E4E" w:rsidRDefault="00057A7B" w:rsidP="00231E4E">
      <w:pPr>
        <w:pStyle w:val="4"/>
      </w:pPr>
      <w:r w:rsidRPr="00231E4E">
        <w:t>Задания открытого типа на дополнение</w:t>
      </w:r>
    </w:p>
    <w:p w14:paraId="20A18ABE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231E4E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 (словосочетание).</w:t>
      </w:r>
    </w:p>
    <w:p w14:paraId="70545397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1. Система проведения наблюдений в сфере закупок, осуществляемых на постоянной основе посредством сбора, обобщения, систематизации и оценки информации об осуществлении закупок – это _________________</w:t>
      </w:r>
    </w:p>
    <w:p w14:paraId="6E17CD60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Правильный ответ: мониторинг закупок</w:t>
      </w:r>
    </w:p>
    <w:p w14:paraId="222ED017" w14:textId="77777777" w:rsidR="00057A7B" w:rsidRPr="00231E4E" w:rsidRDefault="00057A7B" w:rsidP="00231E4E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31E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ПК-1 (ПК-1.1) </w:t>
      </w:r>
    </w:p>
    <w:p w14:paraId="78F1D1B4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7006CDF0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2. Юридическое или физическое лицо, у которого есть обязательства согласно контракту, предоставить определённые товары или услуги в установленные сроки заказчику – это _______________</w:t>
      </w:r>
    </w:p>
    <w:p w14:paraId="50177197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Правильный ответ: поставщик</w:t>
      </w:r>
    </w:p>
    <w:p w14:paraId="2E6D7C02" w14:textId="77777777" w:rsidR="00057A7B" w:rsidRPr="00231E4E" w:rsidRDefault="00057A7B" w:rsidP="00231E4E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31E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ПК-1 (ПК-1.1) </w:t>
      </w:r>
    </w:p>
    <w:p w14:paraId="393B1D83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2BE7FAB1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3. Регистрация юридического или физического лица в качестве участника торгов с целью получения доступа к участию в электронных аукционах называется _________________</w:t>
      </w:r>
    </w:p>
    <w:p w14:paraId="7D891271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Правильный ответ: аккредитация</w:t>
      </w:r>
    </w:p>
    <w:p w14:paraId="0E957775" w14:textId="77777777" w:rsidR="00057A7B" w:rsidRPr="00231E4E" w:rsidRDefault="00057A7B" w:rsidP="00231E4E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31E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ПК-1 (ПК-1.1) </w:t>
      </w:r>
    </w:p>
    <w:p w14:paraId="17148777" w14:textId="77777777" w:rsidR="00057A7B" w:rsidRPr="00231E4E" w:rsidRDefault="00057A7B" w:rsidP="00231E4E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99DB068" w14:textId="77777777" w:rsidR="00057A7B" w:rsidRPr="00231E4E" w:rsidRDefault="00057A7B" w:rsidP="00231E4E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18546E6" w14:textId="77777777" w:rsidR="00057A7B" w:rsidRPr="00231E4E" w:rsidRDefault="00057A7B" w:rsidP="00231E4E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0FD931C" w14:textId="39DFA49D" w:rsidR="00057A7B" w:rsidRPr="00231E4E" w:rsidRDefault="00057A7B" w:rsidP="00231E4E">
      <w:pPr>
        <w:pStyle w:val="4"/>
      </w:pPr>
      <w:r w:rsidRPr="00231E4E">
        <w:lastRenderedPageBreak/>
        <w:t>Задания открытого типа с кратким свободным ответом</w:t>
      </w:r>
    </w:p>
    <w:p w14:paraId="4B0183CC" w14:textId="77777777" w:rsidR="00057A7B" w:rsidRPr="00231E4E" w:rsidRDefault="00057A7B" w:rsidP="00231E4E">
      <w:pPr>
        <w:widowControl w:val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231E4E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 (словосочетание).</w:t>
      </w:r>
    </w:p>
    <w:p w14:paraId="1429FA69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</w:p>
    <w:p w14:paraId="297844B2" w14:textId="77777777" w:rsidR="00057A7B" w:rsidRPr="00231E4E" w:rsidRDefault="00057A7B" w:rsidP="00231E4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1. Процедура определения оптимального поставщика (подрядчика, исполнителя) завершается ________________</w:t>
      </w:r>
    </w:p>
    <w:p w14:paraId="05F01D23" w14:textId="77777777" w:rsidR="00057A7B" w:rsidRPr="00231E4E" w:rsidRDefault="00057A7B" w:rsidP="00231E4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Правильный ответ: заключением контракта / подписанием контракта / заключением договора / утверждением результатов закупки</w:t>
      </w:r>
    </w:p>
    <w:p w14:paraId="679A6B3B" w14:textId="77777777" w:rsidR="00057A7B" w:rsidRPr="00231E4E" w:rsidRDefault="00057A7B" w:rsidP="00231E4E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31E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ПК-1 (ПК-1.1) </w:t>
      </w:r>
    </w:p>
    <w:p w14:paraId="2A109405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</w:p>
    <w:p w14:paraId="590B58A2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2. Срок, в течение которого утверждённый план закупок должен быть размещён в единой информационной системе в сфере закупок, составляет _________________</w:t>
      </w:r>
    </w:p>
    <w:p w14:paraId="2354305F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Правильный ответ: три рабочих дня / трое рабочих суток</w:t>
      </w:r>
    </w:p>
    <w:p w14:paraId="6FD0671A" w14:textId="77777777" w:rsidR="00057A7B" w:rsidRPr="00231E4E" w:rsidRDefault="00057A7B" w:rsidP="00231E4E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31E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ПК-1 (ПК-1.1) </w:t>
      </w:r>
    </w:p>
    <w:p w14:paraId="2910524C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</w:p>
    <w:p w14:paraId="7231FF34" w14:textId="7777777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3. Заказчик устанавливает требования к обеспечению заявок при закупке у субъектов малого предпринимательства, при проведении _________________</w:t>
      </w:r>
    </w:p>
    <w:p w14:paraId="031866AE" w14:textId="2B76BAD7" w:rsidR="00057A7B" w:rsidRPr="00231E4E" w:rsidRDefault="00057A7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Правильный ответ: конкурса / аукциона / конкурса</w:t>
      </w:r>
      <w:r w:rsidR="00927AE7" w:rsidRPr="00231E4E">
        <w:rPr>
          <w:rFonts w:eastAsia="Calibri" w:cs="Times New Roman"/>
          <w:kern w:val="0"/>
          <w:szCs w:val="28"/>
          <w14:ligatures w14:val="none"/>
        </w:rPr>
        <w:t xml:space="preserve"> и</w:t>
      </w:r>
      <w:r w:rsidRPr="00231E4E">
        <w:rPr>
          <w:rFonts w:eastAsia="Calibri" w:cs="Times New Roman"/>
          <w:kern w:val="0"/>
          <w:szCs w:val="28"/>
          <w14:ligatures w14:val="none"/>
        </w:rPr>
        <w:t xml:space="preserve"> аукциона</w:t>
      </w:r>
    </w:p>
    <w:p w14:paraId="5A27CD31" w14:textId="77777777" w:rsidR="00057A7B" w:rsidRPr="00231E4E" w:rsidRDefault="00057A7B" w:rsidP="00231E4E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31E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ПК-1 (ПК-1.1) </w:t>
      </w:r>
    </w:p>
    <w:p w14:paraId="43F7C28B" w14:textId="77777777" w:rsidR="00057A7B" w:rsidRPr="00231E4E" w:rsidRDefault="00057A7B" w:rsidP="00231E4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</w:p>
    <w:p w14:paraId="48A6DD7B" w14:textId="77777777" w:rsidR="004B0690" w:rsidRPr="00231E4E" w:rsidRDefault="004B0690" w:rsidP="00231E4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</w:p>
    <w:p w14:paraId="12EF3500" w14:textId="7C4853A7" w:rsidR="00057A7B" w:rsidRPr="00231E4E" w:rsidRDefault="00057A7B" w:rsidP="00231E4E">
      <w:pPr>
        <w:pStyle w:val="4"/>
      </w:pPr>
      <w:r w:rsidRPr="00231E4E">
        <w:t>Задания открытого типа с развёрнутым ответом</w:t>
      </w:r>
    </w:p>
    <w:p w14:paraId="5C32F8E4" w14:textId="4CE455C9" w:rsidR="00F47B59" w:rsidRPr="00231E4E" w:rsidRDefault="00F47B59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bookmarkStart w:id="2" w:name="_Hlk190723138"/>
      <w:r w:rsidRPr="00231E4E">
        <w:rPr>
          <w:rFonts w:eastAsia="Calibri" w:cs="Times New Roman"/>
          <w:kern w:val="0"/>
          <w:szCs w:val="28"/>
          <w14:ligatures w14:val="none"/>
        </w:rPr>
        <w:t xml:space="preserve">1. Практическая задача </w:t>
      </w:r>
    </w:p>
    <w:p w14:paraId="0AE98D9F" w14:textId="464003C2" w:rsidR="00F47B59" w:rsidRPr="00231E4E" w:rsidRDefault="00F47B59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 xml:space="preserve">Условие задачи. Торговое предприятие закупило у поставщика партию бытовой техники для последующей реализации. После поставки выяснилось, что часть техники имеет скрытые дефекты, из-за которых потребители начали массово возвращать </w:t>
      </w:r>
      <w:r w:rsidR="0028777C" w:rsidRPr="00231E4E">
        <w:rPr>
          <w:rFonts w:eastAsia="Calibri" w:cs="Times New Roman"/>
          <w:kern w:val="0"/>
          <w:szCs w:val="28"/>
          <w14:ligatures w14:val="none"/>
        </w:rPr>
        <w:t xml:space="preserve">данный </w:t>
      </w:r>
      <w:r w:rsidRPr="00231E4E">
        <w:rPr>
          <w:rFonts w:eastAsia="Calibri" w:cs="Times New Roman"/>
          <w:kern w:val="0"/>
          <w:szCs w:val="28"/>
          <w14:ligatures w14:val="none"/>
        </w:rPr>
        <w:t xml:space="preserve">товар. Поставщик отказывается признавать свою ответственность, утверждая, что товары были переданы </w:t>
      </w:r>
      <w:r w:rsidR="005D5D1A" w:rsidRPr="00231E4E">
        <w:rPr>
          <w:rFonts w:eastAsia="Calibri" w:cs="Times New Roman"/>
          <w:kern w:val="0"/>
          <w:szCs w:val="28"/>
          <w14:ligatures w14:val="none"/>
        </w:rPr>
        <w:t xml:space="preserve">торговому предприятию </w:t>
      </w:r>
      <w:r w:rsidRPr="00231E4E">
        <w:rPr>
          <w:rFonts w:eastAsia="Calibri" w:cs="Times New Roman"/>
          <w:kern w:val="0"/>
          <w:szCs w:val="28"/>
          <w14:ligatures w14:val="none"/>
        </w:rPr>
        <w:t>без видимых повреждений.</w:t>
      </w:r>
      <w:r w:rsidR="005D5D1A" w:rsidRPr="00231E4E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3CEAD06C" w14:textId="672F167E" w:rsidR="00F47B59" w:rsidRPr="00231E4E" w:rsidRDefault="00F47B59" w:rsidP="00231E4E">
      <w:pPr>
        <w:widowControl w:val="0"/>
        <w:rPr>
          <w:rFonts w:cs="Times New Roman"/>
          <w:szCs w:val="28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Вопрос</w:t>
      </w:r>
      <w:r w:rsidR="009335EC" w:rsidRPr="00231E4E">
        <w:rPr>
          <w:rFonts w:eastAsia="Calibri" w:cs="Times New Roman"/>
          <w:kern w:val="0"/>
          <w:szCs w:val="28"/>
          <w14:ligatures w14:val="none"/>
        </w:rPr>
        <w:t xml:space="preserve"> к задаче. </w:t>
      </w:r>
      <w:r w:rsidRPr="00231E4E">
        <w:rPr>
          <w:rFonts w:eastAsia="Calibri" w:cs="Times New Roman"/>
          <w:kern w:val="0"/>
          <w:szCs w:val="28"/>
          <w14:ligatures w14:val="none"/>
        </w:rPr>
        <w:t xml:space="preserve">Какие действия должно предпринять </w:t>
      </w:r>
      <w:r w:rsidR="009335EC" w:rsidRPr="00231E4E">
        <w:rPr>
          <w:rFonts w:eastAsia="Calibri" w:cs="Times New Roman"/>
          <w:kern w:val="0"/>
          <w:szCs w:val="28"/>
          <w14:ligatures w14:val="none"/>
        </w:rPr>
        <w:t xml:space="preserve">торговое </w:t>
      </w:r>
      <w:r w:rsidRPr="00231E4E">
        <w:rPr>
          <w:rFonts w:eastAsia="Calibri" w:cs="Times New Roman"/>
          <w:kern w:val="0"/>
          <w:szCs w:val="28"/>
          <w14:ligatures w14:val="none"/>
        </w:rPr>
        <w:t xml:space="preserve">предприятие, чтобы защитить свои права в соответствии с </w:t>
      </w:r>
      <w:r w:rsidR="009335EC" w:rsidRPr="00231E4E">
        <w:rPr>
          <w:rFonts w:eastAsia="Calibri" w:cs="Times New Roman"/>
          <w:kern w:val="0"/>
          <w:szCs w:val="28"/>
          <w14:ligatures w14:val="none"/>
        </w:rPr>
        <w:t xml:space="preserve">действующим </w:t>
      </w:r>
      <w:r w:rsidRPr="00231E4E">
        <w:rPr>
          <w:rFonts w:eastAsia="Calibri" w:cs="Times New Roman"/>
          <w:kern w:val="0"/>
          <w:szCs w:val="28"/>
          <w14:ligatures w14:val="none"/>
        </w:rPr>
        <w:t xml:space="preserve">законодательством </w:t>
      </w:r>
      <w:r w:rsidR="009335EC" w:rsidRPr="00231E4E">
        <w:rPr>
          <w:rFonts w:eastAsia="Calibri" w:cs="Times New Roman"/>
          <w:kern w:val="0"/>
          <w:szCs w:val="28"/>
          <w14:ligatures w14:val="none"/>
        </w:rPr>
        <w:t>Российской Федерации</w:t>
      </w:r>
      <w:r w:rsidRPr="00231E4E">
        <w:rPr>
          <w:rFonts w:eastAsia="Calibri" w:cs="Times New Roman"/>
          <w:kern w:val="0"/>
          <w:szCs w:val="28"/>
          <w14:ligatures w14:val="none"/>
        </w:rPr>
        <w:t>?</w:t>
      </w:r>
      <w:r w:rsidR="009335EC" w:rsidRPr="00231E4E">
        <w:rPr>
          <w:rFonts w:cs="Times New Roman"/>
          <w:szCs w:val="28"/>
        </w:rPr>
        <w:t xml:space="preserve"> Обоснуйте ответ.</w:t>
      </w:r>
    </w:p>
    <w:p w14:paraId="281FBCA8" w14:textId="7AE7D5BF" w:rsidR="001676CE" w:rsidRPr="00231E4E" w:rsidRDefault="001676CE" w:rsidP="00231E4E">
      <w:pPr>
        <w:autoSpaceDE w:val="0"/>
        <w:autoSpaceDN w:val="0"/>
        <w:adjustRightInd w:val="0"/>
        <w:rPr>
          <w:rFonts w:cs="Times New Roman"/>
          <w:szCs w:val="28"/>
        </w:rPr>
      </w:pPr>
      <w:r w:rsidRPr="00231E4E">
        <w:rPr>
          <w:rFonts w:cs="Times New Roman"/>
          <w:szCs w:val="28"/>
        </w:rPr>
        <w:t xml:space="preserve">Рассматриваются три варианта </w:t>
      </w:r>
      <w:r w:rsidR="00864B2A" w:rsidRPr="00231E4E">
        <w:rPr>
          <w:rFonts w:cs="Times New Roman"/>
          <w:szCs w:val="28"/>
        </w:rPr>
        <w:t>действий</w:t>
      </w:r>
      <w:r w:rsidRPr="00231E4E">
        <w:rPr>
          <w:rFonts w:cs="Times New Roman"/>
          <w:szCs w:val="28"/>
        </w:rPr>
        <w:t xml:space="preserve">: </w:t>
      </w:r>
    </w:p>
    <w:p w14:paraId="48484A46" w14:textId="31ADF696" w:rsidR="00A17753" w:rsidRPr="00231E4E" w:rsidRDefault="001676CE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– в</w:t>
      </w:r>
      <w:r w:rsidR="00A17753" w:rsidRPr="00231E4E">
        <w:rPr>
          <w:rFonts w:eastAsia="Calibri" w:cs="Times New Roman"/>
          <w:kern w:val="0"/>
          <w:szCs w:val="28"/>
          <w14:ligatures w14:val="none"/>
        </w:rPr>
        <w:t xml:space="preserve">ариант 1 – </w:t>
      </w:r>
      <w:r w:rsidRPr="00231E4E">
        <w:rPr>
          <w:rFonts w:eastAsia="Calibri" w:cs="Times New Roman"/>
          <w:kern w:val="0"/>
          <w:szCs w:val="28"/>
          <w14:ligatures w14:val="none"/>
        </w:rPr>
        <w:t>п</w:t>
      </w:r>
      <w:r w:rsidR="00F47B59" w:rsidRPr="00231E4E">
        <w:rPr>
          <w:rFonts w:eastAsia="Calibri" w:cs="Times New Roman"/>
          <w:kern w:val="0"/>
          <w:szCs w:val="28"/>
          <w14:ligatures w14:val="none"/>
        </w:rPr>
        <w:t>ровести независимую экспертизу и, в случае подтверждения брака, потребовать у поставщика замены или возврата денежных средств</w:t>
      </w:r>
      <w:r w:rsidRPr="00231E4E">
        <w:rPr>
          <w:rFonts w:eastAsia="Calibri" w:cs="Times New Roman"/>
          <w:kern w:val="0"/>
          <w:szCs w:val="28"/>
          <w14:ligatures w14:val="none"/>
        </w:rPr>
        <w:t>;</w:t>
      </w:r>
    </w:p>
    <w:p w14:paraId="3EAEFFF0" w14:textId="77F71186" w:rsidR="00A17753" w:rsidRPr="00231E4E" w:rsidRDefault="001676CE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– вариант 2 – п</w:t>
      </w:r>
      <w:r w:rsidR="00F47B59" w:rsidRPr="00231E4E">
        <w:rPr>
          <w:rFonts w:eastAsia="Calibri" w:cs="Times New Roman"/>
          <w:kern w:val="0"/>
          <w:szCs w:val="28"/>
          <w14:ligatures w14:val="none"/>
        </w:rPr>
        <w:t>родолжить реализацию техники, ссылаясь на то, что дефекты могли возникнуть у покупателей</w:t>
      </w:r>
      <w:r w:rsidRPr="00231E4E">
        <w:rPr>
          <w:rFonts w:eastAsia="Calibri" w:cs="Times New Roman"/>
          <w:kern w:val="0"/>
          <w:szCs w:val="28"/>
          <w14:ligatures w14:val="none"/>
        </w:rPr>
        <w:t>;</w:t>
      </w:r>
    </w:p>
    <w:p w14:paraId="174A99E7" w14:textId="2A74DF42" w:rsidR="00F47B59" w:rsidRPr="00231E4E" w:rsidRDefault="001676CE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– вариант 3 – с</w:t>
      </w:r>
      <w:r w:rsidR="00F47B59" w:rsidRPr="00231E4E">
        <w:rPr>
          <w:rFonts w:eastAsia="Calibri" w:cs="Times New Roman"/>
          <w:kern w:val="0"/>
          <w:szCs w:val="28"/>
          <w14:ligatures w14:val="none"/>
        </w:rPr>
        <w:t xml:space="preserve">писать убытки на расходы </w:t>
      </w:r>
      <w:r w:rsidR="00864B2A" w:rsidRPr="00231E4E">
        <w:rPr>
          <w:rFonts w:eastAsia="Calibri" w:cs="Times New Roman"/>
          <w:kern w:val="0"/>
          <w:szCs w:val="28"/>
          <w14:ligatures w14:val="none"/>
        </w:rPr>
        <w:t xml:space="preserve">самого </w:t>
      </w:r>
      <w:r w:rsidRPr="00231E4E">
        <w:rPr>
          <w:rFonts w:eastAsia="Calibri" w:cs="Times New Roman"/>
          <w:kern w:val="0"/>
          <w:szCs w:val="28"/>
          <w14:ligatures w14:val="none"/>
        </w:rPr>
        <w:t>торгового предприятия</w:t>
      </w:r>
      <w:r w:rsidR="00F47B59" w:rsidRPr="00231E4E">
        <w:rPr>
          <w:rFonts w:eastAsia="Calibri" w:cs="Times New Roman"/>
          <w:kern w:val="0"/>
          <w:szCs w:val="28"/>
          <w14:ligatures w14:val="none"/>
        </w:rPr>
        <w:t xml:space="preserve"> и не</w:t>
      </w:r>
      <w:r w:rsidRPr="00231E4E">
        <w:rPr>
          <w:rFonts w:eastAsia="Calibri" w:cs="Times New Roman"/>
          <w:kern w:val="0"/>
          <w:szCs w:val="28"/>
          <w14:ligatures w14:val="none"/>
        </w:rPr>
        <w:t> </w:t>
      </w:r>
      <w:r w:rsidR="00F47B59" w:rsidRPr="00231E4E">
        <w:rPr>
          <w:rFonts w:eastAsia="Calibri" w:cs="Times New Roman"/>
          <w:kern w:val="0"/>
          <w:szCs w:val="28"/>
          <w14:ligatures w14:val="none"/>
        </w:rPr>
        <w:t>предъявлять претензии поставщику.</w:t>
      </w:r>
    </w:p>
    <w:p w14:paraId="49B0E14C" w14:textId="02C7E9EA" w:rsidR="001676CE" w:rsidRPr="00231E4E" w:rsidRDefault="001676CE" w:rsidP="00231E4E">
      <w:pPr>
        <w:rPr>
          <w:rFonts w:cs="Times New Roman"/>
          <w:szCs w:val="28"/>
        </w:rPr>
      </w:pPr>
      <w:r w:rsidRPr="00231E4E">
        <w:rPr>
          <w:rFonts w:cs="Times New Roman"/>
          <w:szCs w:val="28"/>
        </w:rPr>
        <w:t xml:space="preserve">Время выполнения – </w:t>
      </w:r>
      <w:r w:rsidR="00B029F5" w:rsidRPr="00231E4E">
        <w:rPr>
          <w:rFonts w:cs="Times New Roman"/>
          <w:szCs w:val="28"/>
        </w:rPr>
        <w:t>3</w:t>
      </w:r>
      <w:r w:rsidRPr="00231E4E">
        <w:rPr>
          <w:rFonts w:cs="Times New Roman"/>
          <w:szCs w:val="28"/>
        </w:rPr>
        <w:t xml:space="preserve">0 мин. </w:t>
      </w:r>
    </w:p>
    <w:p w14:paraId="21BFF761" w14:textId="77777777" w:rsidR="001676CE" w:rsidRPr="00231E4E" w:rsidRDefault="001676CE" w:rsidP="00231E4E">
      <w:pPr>
        <w:rPr>
          <w:rFonts w:cs="Times New Roman"/>
          <w:szCs w:val="28"/>
        </w:rPr>
      </w:pPr>
      <w:r w:rsidRPr="00231E4E">
        <w:rPr>
          <w:rFonts w:cs="Times New Roman"/>
          <w:szCs w:val="28"/>
        </w:rPr>
        <w:t xml:space="preserve">Ожидаемый результат: </w:t>
      </w:r>
    </w:p>
    <w:p w14:paraId="5C8204C0" w14:textId="77777777" w:rsidR="001676CE" w:rsidRPr="00231E4E" w:rsidRDefault="001676CE" w:rsidP="00231E4E">
      <w:pPr>
        <w:rPr>
          <w:rFonts w:cs="Times New Roman"/>
          <w:szCs w:val="28"/>
        </w:rPr>
      </w:pPr>
      <w:r w:rsidRPr="00231E4E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02FD22A7" w14:textId="77777777" w:rsidR="001676CE" w:rsidRPr="00231E4E" w:rsidRDefault="001676CE" w:rsidP="00231E4E">
      <w:pPr>
        <w:rPr>
          <w:rFonts w:cs="Times New Roman"/>
          <w:szCs w:val="28"/>
        </w:rPr>
      </w:pPr>
      <w:r w:rsidRPr="00231E4E">
        <w:rPr>
          <w:rFonts w:cs="Times New Roman"/>
          <w:szCs w:val="28"/>
        </w:rPr>
        <w:lastRenderedPageBreak/>
        <w:t xml:space="preserve">Критерии оценивания: </w:t>
      </w:r>
    </w:p>
    <w:p w14:paraId="44271F88" w14:textId="77777777" w:rsidR="001676CE" w:rsidRPr="00231E4E" w:rsidRDefault="001676CE" w:rsidP="00231E4E">
      <w:pPr>
        <w:rPr>
          <w:rFonts w:cs="Times New Roman"/>
          <w:szCs w:val="28"/>
        </w:rPr>
      </w:pPr>
      <w:r w:rsidRPr="00231E4E">
        <w:rPr>
          <w:rFonts w:cs="Times New Roman"/>
          <w:szCs w:val="28"/>
        </w:rPr>
        <w:t xml:space="preserve">– правильность ответа; </w:t>
      </w:r>
    </w:p>
    <w:p w14:paraId="22121FF6" w14:textId="77777777" w:rsidR="0028777C" w:rsidRPr="00231E4E" w:rsidRDefault="0028777C" w:rsidP="00231E4E">
      <w:pPr>
        <w:rPr>
          <w:rFonts w:cs="Times New Roman"/>
          <w:szCs w:val="28"/>
        </w:rPr>
      </w:pPr>
      <w:bookmarkStart w:id="3" w:name="_Hlk190727825"/>
      <w:r w:rsidRPr="00231E4E">
        <w:rPr>
          <w:rFonts w:cs="Times New Roman"/>
          <w:szCs w:val="28"/>
        </w:rPr>
        <w:t xml:space="preserve">– обоснованность ответа на основе общего понимания норм законодательства. </w:t>
      </w:r>
    </w:p>
    <w:p w14:paraId="6CCCA54E" w14:textId="77777777" w:rsidR="001676CE" w:rsidRPr="00231E4E" w:rsidRDefault="001676CE" w:rsidP="00231E4E">
      <w:pPr>
        <w:rPr>
          <w:rFonts w:cs="Times New Roman"/>
          <w:szCs w:val="28"/>
        </w:rPr>
      </w:pPr>
      <w:r w:rsidRPr="00231E4E">
        <w:rPr>
          <w:rFonts w:cs="Times New Roman"/>
          <w:szCs w:val="28"/>
        </w:rPr>
        <w:t xml:space="preserve">Ожидаемый результат в виде решения задачи </w:t>
      </w:r>
    </w:p>
    <w:bookmarkEnd w:id="3"/>
    <w:p w14:paraId="50EB1B65" w14:textId="1CBFB53B" w:rsidR="001676CE" w:rsidRPr="00231E4E" w:rsidRDefault="00F47B59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 xml:space="preserve">Правильным решением является </w:t>
      </w:r>
      <w:r w:rsidR="001676CE" w:rsidRPr="00231E4E">
        <w:rPr>
          <w:rFonts w:eastAsia="Calibri" w:cs="Times New Roman"/>
          <w:kern w:val="0"/>
          <w:szCs w:val="28"/>
          <w14:ligatures w14:val="none"/>
        </w:rPr>
        <w:t>вариант 1 – провести независимую экспертизу и, в случае подтверждения брака, потребовать у поставщика замены или возврата денежных средств</w:t>
      </w:r>
      <w:r w:rsidRPr="00231E4E">
        <w:rPr>
          <w:rFonts w:eastAsia="Calibri" w:cs="Times New Roman"/>
          <w:kern w:val="0"/>
          <w:szCs w:val="28"/>
          <w14:ligatures w14:val="none"/>
        </w:rPr>
        <w:t xml:space="preserve">. </w:t>
      </w:r>
    </w:p>
    <w:p w14:paraId="3794722E" w14:textId="77777777" w:rsidR="001676CE" w:rsidRPr="00231E4E" w:rsidRDefault="001676CE" w:rsidP="00231E4E">
      <w:pPr>
        <w:rPr>
          <w:rFonts w:cs="Times New Roman"/>
          <w:szCs w:val="28"/>
        </w:rPr>
      </w:pPr>
      <w:bookmarkStart w:id="4" w:name="_Hlk190725593"/>
      <w:r w:rsidRPr="00231E4E">
        <w:rPr>
          <w:rFonts w:cs="Times New Roman"/>
          <w:szCs w:val="28"/>
        </w:rPr>
        <w:t xml:space="preserve">Обоснование ответа </w:t>
      </w:r>
    </w:p>
    <w:bookmarkEnd w:id="4"/>
    <w:p w14:paraId="54A6767A" w14:textId="6CAB5C0B" w:rsidR="001773C6" w:rsidRPr="00231E4E" w:rsidRDefault="00F47B59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 xml:space="preserve">Согласно </w:t>
      </w:r>
      <w:r w:rsidR="001773C6" w:rsidRPr="00231E4E">
        <w:rPr>
          <w:rFonts w:eastAsia="Calibri" w:cs="Times New Roman"/>
          <w:kern w:val="0"/>
          <w:szCs w:val="28"/>
          <w14:ligatures w14:val="none"/>
        </w:rPr>
        <w:t>п.</w:t>
      </w:r>
      <w:r w:rsidR="001773C6" w:rsidRPr="00231E4E">
        <w:rPr>
          <w:rFonts w:eastAsia="Calibri" w:cs="Times New Roman"/>
          <w:kern w:val="0"/>
          <w:szCs w:val="28"/>
          <w:lang w:val="en-US"/>
          <w14:ligatures w14:val="none"/>
        </w:rPr>
        <w:t> </w:t>
      </w:r>
      <w:r w:rsidR="001773C6" w:rsidRPr="00231E4E">
        <w:rPr>
          <w:rFonts w:eastAsia="Calibri" w:cs="Times New Roman"/>
          <w:kern w:val="0"/>
          <w:szCs w:val="28"/>
          <w14:ligatures w14:val="none"/>
        </w:rPr>
        <w:t xml:space="preserve">2 </w:t>
      </w:r>
      <w:r w:rsidRPr="00231E4E">
        <w:rPr>
          <w:rFonts w:eastAsia="Calibri" w:cs="Times New Roman"/>
          <w:kern w:val="0"/>
          <w:szCs w:val="28"/>
          <w14:ligatures w14:val="none"/>
        </w:rPr>
        <w:t>ст.</w:t>
      </w:r>
      <w:r w:rsidR="00526B84" w:rsidRPr="00231E4E">
        <w:rPr>
          <w:rFonts w:eastAsia="Calibri" w:cs="Times New Roman"/>
          <w:kern w:val="0"/>
          <w:szCs w:val="28"/>
          <w14:ligatures w14:val="none"/>
        </w:rPr>
        <w:t> </w:t>
      </w:r>
      <w:r w:rsidRPr="00231E4E">
        <w:rPr>
          <w:rFonts w:eastAsia="Calibri" w:cs="Times New Roman"/>
          <w:kern w:val="0"/>
          <w:szCs w:val="28"/>
          <w14:ligatures w14:val="none"/>
        </w:rPr>
        <w:t>475 ГК</w:t>
      </w:r>
      <w:r w:rsidR="00897239" w:rsidRPr="00231E4E">
        <w:rPr>
          <w:rFonts w:eastAsia="Calibri" w:cs="Times New Roman"/>
          <w:kern w:val="0"/>
          <w:szCs w:val="28"/>
          <w14:ligatures w14:val="none"/>
        </w:rPr>
        <w:t> </w:t>
      </w:r>
      <w:r w:rsidRPr="00231E4E">
        <w:rPr>
          <w:rFonts w:eastAsia="Calibri" w:cs="Times New Roman"/>
          <w:kern w:val="0"/>
          <w:szCs w:val="28"/>
          <w14:ligatures w14:val="none"/>
        </w:rPr>
        <w:t xml:space="preserve">РФ </w:t>
      </w:r>
      <w:r w:rsidR="001773C6" w:rsidRPr="00231E4E">
        <w:rPr>
          <w:rFonts w:eastAsia="Calibri" w:cs="Times New Roman"/>
          <w:kern w:val="0"/>
          <w:szCs w:val="28"/>
          <w14:ligatures w14:val="none"/>
        </w:rPr>
        <w:t>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покупатель вправе по своему выбору:</w:t>
      </w:r>
    </w:p>
    <w:p w14:paraId="111C11EC" w14:textId="1A1E6CCB" w:rsidR="001773C6" w:rsidRPr="00231E4E" w:rsidRDefault="001773C6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– отказаться от исполнения договора купли-продажи и потребовать возврата уплаченной за товар денежной суммы;</w:t>
      </w:r>
    </w:p>
    <w:p w14:paraId="7CE837EA" w14:textId="6E626F92" w:rsidR="001773C6" w:rsidRPr="00231E4E" w:rsidRDefault="001773C6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– потребовать замены товара ненадлежащего качества товаром, соответствующим договору.</w:t>
      </w:r>
    </w:p>
    <w:p w14:paraId="23FEDE27" w14:textId="2EA9D10C" w:rsidR="00F47B59" w:rsidRPr="00231E4E" w:rsidRDefault="001773C6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 xml:space="preserve">Поэтому, если </w:t>
      </w:r>
      <w:r w:rsidR="00F47B59" w:rsidRPr="00231E4E">
        <w:rPr>
          <w:rFonts w:eastAsia="Calibri" w:cs="Times New Roman"/>
          <w:kern w:val="0"/>
          <w:szCs w:val="28"/>
          <w14:ligatures w14:val="none"/>
        </w:rPr>
        <w:t xml:space="preserve">поставленный товар имеет скрытые дефекты, необходимо провести независимую экспертизу, направить претензию поставщику и при отказе </w:t>
      </w:r>
      <w:r w:rsidRPr="00231E4E">
        <w:rPr>
          <w:rFonts w:eastAsia="Calibri" w:cs="Times New Roman"/>
          <w:kern w:val="0"/>
          <w:szCs w:val="28"/>
          <w14:ligatures w14:val="none"/>
        </w:rPr>
        <w:t xml:space="preserve">– </w:t>
      </w:r>
      <w:r w:rsidR="00F47B59" w:rsidRPr="00231E4E">
        <w:rPr>
          <w:rFonts w:eastAsia="Calibri" w:cs="Times New Roman"/>
          <w:kern w:val="0"/>
          <w:szCs w:val="28"/>
          <w14:ligatures w14:val="none"/>
        </w:rPr>
        <w:t>обратиться в суд.</w:t>
      </w:r>
    </w:p>
    <w:p w14:paraId="039D5098" w14:textId="787D999D" w:rsidR="00F47B59" w:rsidRPr="00231E4E" w:rsidRDefault="001676CE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Таким образом, п</w:t>
      </w:r>
      <w:r w:rsidR="00F47B59" w:rsidRPr="00231E4E">
        <w:rPr>
          <w:rFonts w:eastAsia="Calibri" w:cs="Times New Roman"/>
          <w:kern w:val="0"/>
          <w:szCs w:val="28"/>
          <w14:ligatures w14:val="none"/>
        </w:rPr>
        <w:t xml:space="preserve">ри выявлении дефектов в закупленной продукции </w:t>
      </w:r>
      <w:r w:rsidR="00864B2A" w:rsidRPr="00231E4E">
        <w:rPr>
          <w:rFonts w:eastAsia="Calibri" w:cs="Times New Roman"/>
          <w:kern w:val="0"/>
          <w:szCs w:val="28"/>
          <w14:ligatures w14:val="none"/>
        </w:rPr>
        <w:t xml:space="preserve">торговое </w:t>
      </w:r>
      <w:r w:rsidR="00F47B59" w:rsidRPr="00231E4E">
        <w:rPr>
          <w:rFonts w:eastAsia="Calibri" w:cs="Times New Roman"/>
          <w:kern w:val="0"/>
          <w:szCs w:val="28"/>
          <w14:ligatures w14:val="none"/>
        </w:rPr>
        <w:t xml:space="preserve">предприятие </w:t>
      </w:r>
      <w:r w:rsidR="00500EE9" w:rsidRPr="00231E4E">
        <w:rPr>
          <w:rFonts w:eastAsia="Calibri" w:cs="Times New Roman"/>
          <w:kern w:val="0"/>
          <w:szCs w:val="28"/>
          <w14:ligatures w14:val="none"/>
        </w:rPr>
        <w:t>должно</w:t>
      </w:r>
      <w:r w:rsidR="00F47B59" w:rsidRPr="00231E4E">
        <w:rPr>
          <w:rFonts w:eastAsia="Calibri" w:cs="Times New Roman"/>
          <w:kern w:val="0"/>
          <w:szCs w:val="28"/>
          <w14:ligatures w14:val="none"/>
        </w:rPr>
        <w:t xml:space="preserve"> защищать свои права, используя правовые механизмы, предусмотренные Г</w:t>
      </w:r>
      <w:r w:rsidR="00B029F5" w:rsidRPr="00231E4E">
        <w:rPr>
          <w:rFonts w:eastAsia="Calibri" w:cs="Times New Roman"/>
          <w:kern w:val="0"/>
          <w:szCs w:val="28"/>
          <w14:ligatures w14:val="none"/>
        </w:rPr>
        <w:t>К </w:t>
      </w:r>
      <w:r w:rsidR="00F47B59" w:rsidRPr="00231E4E">
        <w:rPr>
          <w:rFonts w:eastAsia="Calibri" w:cs="Times New Roman"/>
          <w:kern w:val="0"/>
          <w:szCs w:val="28"/>
          <w14:ligatures w14:val="none"/>
        </w:rPr>
        <w:t xml:space="preserve">РФ. Это позволит </w:t>
      </w:r>
      <w:r w:rsidR="00B029F5" w:rsidRPr="00231E4E">
        <w:rPr>
          <w:rFonts w:eastAsia="Calibri" w:cs="Times New Roman"/>
          <w:kern w:val="0"/>
          <w:szCs w:val="28"/>
          <w14:ligatures w14:val="none"/>
        </w:rPr>
        <w:t xml:space="preserve">торговому предприятию </w:t>
      </w:r>
      <w:r w:rsidR="00F47B59" w:rsidRPr="00231E4E">
        <w:rPr>
          <w:rFonts w:eastAsia="Calibri" w:cs="Times New Roman"/>
          <w:kern w:val="0"/>
          <w:szCs w:val="28"/>
          <w14:ligatures w14:val="none"/>
        </w:rPr>
        <w:t>избежать финансовых потерь и сохранить репутацию перед потребителями.</w:t>
      </w:r>
    </w:p>
    <w:p w14:paraId="2042B6AB" w14:textId="02668FB7" w:rsidR="00F47B59" w:rsidRPr="00231E4E" w:rsidRDefault="001676CE" w:rsidP="00231E4E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5" w:name="_Hlk192438639"/>
      <w:r w:rsidRPr="00231E4E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ПК-1 (ПК-1.1)</w:t>
      </w:r>
    </w:p>
    <w:bookmarkEnd w:id="5"/>
    <w:p w14:paraId="444AE948" w14:textId="77777777" w:rsidR="00B029F5" w:rsidRPr="00231E4E" w:rsidRDefault="00B029F5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</w:p>
    <w:p w14:paraId="1C1E3F12" w14:textId="77777777" w:rsidR="00B029F5" w:rsidRPr="00231E4E" w:rsidRDefault="00B029F5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</w:p>
    <w:p w14:paraId="75222C8D" w14:textId="61B832EF" w:rsidR="005B0E49" w:rsidRPr="00231E4E" w:rsidRDefault="005B0E49" w:rsidP="00231E4E">
      <w:pPr>
        <w:rPr>
          <w:rFonts w:cs="Times New Roman"/>
          <w:szCs w:val="28"/>
        </w:rPr>
      </w:pPr>
      <w:bookmarkStart w:id="6" w:name="_Hlk190726397"/>
      <w:bookmarkStart w:id="7" w:name="_Hlk190725087"/>
      <w:r w:rsidRPr="00231E4E">
        <w:rPr>
          <w:rFonts w:cs="Times New Roman"/>
          <w:szCs w:val="28"/>
        </w:rPr>
        <w:t xml:space="preserve">2. Практическая задача </w:t>
      </w:r>
    </w:p>
    <w:p w14:paraId="2BF902B2" w14:textId="1D3D3D33" w:rsidR="00F475EE" w:rsidRPr="00231E4E" w:rsidRDefault="005B0E49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bookmarkStart w:id="8" w:name="_Hlk190726411"/>
      <w:bookmarkEnd w:id="6"/>
      <w:r w:rsidRPr="00231E4E">
        <w:rPr>
          <w:rFonts w:cs="Times New Roman"/>
          <w:szCs w:val="28"/>
        </w:rPr>
        <w:t xml:space="preserve">Условие задачи. </w:t>
      </w:r>
      <w:bookmarkEnd w:id="7"/>
      <w:bookmarkEnd w:id="8"/>
      <w:r w:rsidR="004139FB" w:rsidRPr="00231E4E">
        <w:rPr>
          <w:rFonts w:cs="Times New Roman"/>
          <w:szCs w:val="28"/>
        </w:rPr>
        <w:t xml:space="preserve">Торговое </w:t>
      </w:r>
      <w:r w:rsidR="00F475EE" w:rsidRPr="00231E4E">
        <w:rPr>
          <w:rFonts w:eastAsia="Calibri" w:cs="Times New Roman"/>
          <w:kern w:val="0"/>
          <w:szCs w:val="28"/>
          <w14:ligatures w14:val="none"/>
        </w:rPr>
        <w:t xml:space="preserve">предприятие заключило договор поставки с производителем </w:t>
      </w:r>
      <w:r w:rsidR="00451F30" w:rsidRPr="00231E4E">
        <w:rPr>
          <w:rFonts w:eastAsia="Calibri" w:cs="Times New Roman"/>
          <w:kern w:val="0"/>
          <w:szCs w:val="28"/>
          <w14:ligatures w14:val="none"/>
        </w:rPr>
        <w:t>товара</w:t>
      </w:r>
      <w:r w:rsidR="00F475EE" w:rsidRPr="00231E4E">
        <w:rPr>
          <w:rFonts w:eastAsia="Calibri" w:cs="Times New Roman"/>
          <w:kern w:val="0"/>
          <w:szCs w:val="28"/>
          <w14:ligatures w14:val="none"/>
        </w:rPr>
        <w:t xml:space="preserve">. Согласно договору, поставка должна была быть осуществлена в течение 30 календарных дней с момента </w:t>
      </w:r>
      <w:r w:rsidR="00B14899" w:rsidRPr="00231E4E">
        <w:rPr>
          <w:rFonts w:eastAsia="Calibri" w:cs="Times New Roman"/>
          <w:kern w:val="0"/>
          <w:szCs w:val="28"/>
          <w14:ligatures w14:val="none"/>
        </w:rPr>
        <w:t>полной оплаты за товар</w:t>
      </w:r>
      <w:r w:rsidR="00F475EE" w:rsidRPr="00231E4E">
        <w:rPr>
          <w:rFonts w:eastAsia="Calibri" w:cs="Times New Roman"/>
          <w:kern w:val="0"/>
          <w:szCs w:val="28"/>
          <w14:ligatures w14:val="none"/>
        </w:rPr>
        <w:t>. Однако прошло уже 45 дней</w:t>
      </w:r>
      <w:r w:rsidR="004139FB" w:rsidRPr="00231E4E">
        <w:rPr>
          <w:rFonts w:eastAsia="Calibri" w:cs="Times New Roman"/>
          <w:kern w:val="0"/>
          <w:szCs w:val="28"/>
          <w14:ligatures w14:val="none"/>
        </w:rPr>
        <w:t xml:space="preserve"> с момента </w:t>
      </w:r>
      <w:r w:rsidR="00B14899" w:rsidRPr="00231E4E">
        <w:rPr>
          <w:rFonts w:eastAsia="Calibri" w:cs="Times New Roman"/>
          <w:kern w:val="0"/>
          <w:szCs w:val="28"/>
          <w14:ligatures w14:val="none"/>
        </w:rPr>
        <w:t>оплаты</w:t>
      </w:r>
      <w:r w:rsidR="00F475EE" w:rsidRPr="00231E4E">
        <w:rPr>
          <w:rFonts w:eastAsia="Calibri" w:cs="Times New Roman"/>
          <w:kern w:val="0"/>
          <w:szCs w:val="28"/>
          <w14:ligatures w14:val="none"/>
        </w:rPr>
        <w:t>, а товар так и не</w:t>
      </w:r>
      <w:r w:rsidR="00B14899" w:rsidRPr="00231E4E">
        <w:rPr>
          <w:rFonts w:eastAsia="Calibri" w:cs="Times New Roman"/>
          <w:kern w:val="0"/>
          <w:szCs w:val="28"/>
          <w14:ligatures w14:val="none"/>
        </w:rPr>
        <w:t> </w:t>
      </w:r>
      <w:r w:rsidR="00F475EE" w:rsidRPr="00231E4E">
        <w:rPr>
          <w:rFonts w:eastAsia="Calibri" w:cs="Times New Roman"/>
          <w:kern w:val="0"/>
          <w:szCs w:val="28"/>
          <w14:ligatures w14:val="none"/>
        </w:rPr>
        <w:t xml:space="preserve">поступил. Поставщик на запросы отвечает, что </w:t>
      </w:r>
      <w:r w:rsidR="004139FB" w:rsidRPr="00231E4E">
        <w:rPr>
          <w:rFonts w:eastAsia="Calibri" w:cs="Times New Roman"/>
          <w:kern w:val="0"/>
          <w:szCs w:val="28"/>
          <w14:ligatures w14:val="none"/>
        </w:rPr>
        <w:t>«</w:t>
      </w:r>
      <w:r w:rsidR="00F475EE" w:rsidRPr="00231E4E">
        <w:rPr>
          <w:rFonts w:eastAsia="Calibri" w:cs="Times New Roman"/>
          <w:kern w:val="0"/>
          <w:szCs w:val="28"/>
          <w14:ligatures w14:val="none"/>
        </w:rPr>
        <w:t>товар будет отгружен в ближайшее время», но конкретных сроков не называет.</w:t>
      </w:r>
      <w:r w:rsidR="00B029F5" w:rsidRPr="00231E4E">
        <w:rPr>
          <w:rFonts w:eastAsia="Calibri" w:cs="Times New Roman"/>
          <w:kern w:val="0"/>
          <w:szCs w:val="28"/>
          <w14:ligatures w14:val="none"/>
        </w:rPr>
        <w:t xml:space="preserve"> Такая ситуация с данным производителем повторяется уже несколько раз. </w:t>
      </w:r>
    </w:p>
    <w:p w14:paraId="0AE91FD7" w14:textId="51618B58" w:rsidR="00F475EE" w:rsidRPr="00231E4E" w:rsidRDefault="004139FB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bookmarkStart w:id="9" w:name="_Hlk191928122"/>
      <w:r w:rsidRPr="00231E4E">
        <w:rPr>
          <w:rFonts w:cs="Times New Roman"/>
          <w:szCs w:val="28"/>
        </w:rPr>
        <w:t>Вопрос к задаче.</w:t>
      </w:r>
      <w:bookmarkEnd w:id="9"/>
      <w:r w:rsidR="005E3D93" w:rsidRPr="00231E4E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F61619" w:rsidRPr="00231E4E">
        <w:rPr>
          <w:rFonts w:eastAsia="Calibri" w:cs="Times New Roman"/>
          <w:kern w:val="0"/>
          <w:szCs w:val="28"/>
          <w14:ligatures w14:val="none"/>
        </w:rPr>
        <w:t xml:space="preserve">Что </w:t>
      </w:r>
      <w:r w:rsidR="00635B63" w:rsidRPr="00231E4E">
        <w:rPr>
          <w:rFonts w:eastAsia="Calibri" w:cs="Times New Roman"/>
          <w:kern w:val="0"/>
          <w:szCs w:val="28"/>
          <w14:ligatures w14:val="none"/>
        </w:rPr>
        <w:t>в соответствии с законодательством РФ имеет право</w:t>
      </w:r>
      <w:r w:rsidR="00F61619" w:rsidRPr="00231E4E">
        <w:rPr>
          <w:rFonts w:eastAsia="Calibri" w:cs="Times New Roman"/>
          <w:kern w:val="0"/>
          <w:szCs w:val="28"/>
          <w14:ligatures w14:val="none"/>
        </w:rPr>
        <w:t xml:space="preserve"> сделать </w:t>
      </w:r>
      <w:r w:rsidR="00F61619" w:rsidRPr="00231E4E">
        <w:rPr>
          <w:rFonts w:cs="Times New Roman"/>
          <w:szCs w:val="28"/>
        </w:rPr>
        <w:t xml:space="preserve">торговое </w:t>
      </w:r>
      <w:r w:rsidR="00F61619" w:rsidRPr="00231E4E">
        <w:rPr>
          <w:rFonts w:eastAsia="Calibri" w:cs="Times New Roman"/>
          <w:kern w:val="0"/>
          <w:szCs w:val="28"/>
          <w14:ligatures w14:val="none"/>
        </w:rPr>
        <w:t xml:space="preserve">предприятие </w:t>
      </w:r>
      <w:r w:rsidR="00F475EE" w:rsidRPr="00231E4E">
        <w:rPr>
          <w:rFonts w:eastAsia="Calibri" w:cs="Times New Roman"/>
          <w:kern w:val="0"/>
          <w:szCs w:val="28"/>
          <w14:ligatures w14:val="none"/>
        </w:rPr>
        <w:t>для защиты своих прав?</w:t>
      </w:r>
      <w:r w:rsidR="0096187C" w:rsidRPr="00231E4E">
        <w:rPr>
          <w:rFonts w:cs="Times New Roman"/>
          <w:szCs w:val="28"/>
        </w:rPr>
        <w:t xml:space="preserve"> </w:t>
      </w:r>
      <w:r w:rsidR="007F4D69" w:rsidRPr="00231E4E">
        <w:rPr>
          <w:rFonts w:cs="Times New Roman"/>
          <w:szCs w:val="28"/>
        </w:rPr>
        <w:t>Обоснуйте ответ.</w:t>
      </w:r>
    </w:p>
    <w:p w14:paraId="0BD0DE89" w14:textId="2205EF95" w:rsidR="0096187C" w:rsidRPr="00231E4E" w:rsidRDefault="0096187C" w:rsidP="00231E4E">
      <w:pPr>
        <w:rPr>
          <w:rFonts w:cs="Times New Roman"/>
          <w:szCs w:val="28"/>
        </w:rPr>
      </w:pPr>
      <w:r w:rsidRPr="00231E4E">
        <w:rPr>
          <w:rFonts w:cs="Times New Roman"/>
          <w:szCs w:val="28"/>
        </w:rPr>
        <w:t xml:space="preserve">Время выполнения – 30 мин. </w:t>
      </w:r>
    </w:p>
    <w:p w14:paraId="66F5D5C7" w14:textId="77777777" w:rsidR="0096187C" w:rsidRPr="00231E4E" w:rsidRDefault="0096187C" w:rsidP="00231E4E">
      <w:pPr>
        <w:rPr>
          <w:rFonts w:cs="Times New Roman"/>
          <w:szCs w:val="28"/>
        </w:rPr>
      </w:pPr>
      <w:r w:rsidRPr="00231E4E">
        <w:rPr>
          <w:rFonts w:cs="Times New Roman"/>
          <w:szCs w:val="28"/>
        </w:rPr>
        <w:t xml:space="preserve">Ожидаемый результат: </w:t>
      </w:r>
    </w:p>
    <w:p w14:paraId="0017335A" w14:textId="77777777" w:rsidR="0096187C" w:rsidRPr="00231E4E" w:rsidRDefault="0096187C" w:rsidP="00231E4E">
      <w:pPr>
        <w:rPr>
          <w:rFonts w:cs="Times New Roman"/>
          <w:szCs w:val="28"/>
        </w:rPr>
      </w:pPr>
      <w:r w:rsidRPr="00231E4E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1519A112" w14:textId="77777777" w:rsidR="0096187C" w:rsidRPr="00231E4E" w:rsidRDefault="0096187C" w:rsidP="00231E4E">
      <w:pPr>
        <w:rPr>
          <w:rFonts w:cs="Times New Roman"/>
          <w:szCs w:val="28"/>
        </w:rPr>
      </w:pPr>
      <w:r w:rsidRPr="00231E4E">
        <w:rPr>
          <w:rFonts w:cs="Times New Roman"/>
          <w:szCs w:val="28"/>
        </w:rPr>
        <w:t xml:space="preserve">Критерии оценивания: </w:t>
      </w:r>
    </w:p>
    <w:p w14:paraId="1344EAD0" w14:textId="77777777" w:rsidR="0096187C" w:rsidRPr="00231E4E" w:rsidRDefault="0096187C" w:rsidP="00231E4E">
      <w:pPr>
        <w:rPr>
          <w:rFonts w:cs="Times New Roman"/>
          <w:szCs w:val="28"/>
        </w:rPr>
      </w:pPr>
      <w:r w:rsidRPr="00231E4E">
        <w:rPr>
          <w:rFonts w:cs="Times New Roman"/>
          <w:szCs w:val="28"/>
        </w:rPr>
        <w:t xml:space="preserve">– правильность ответа; </w:t>
      </w:r>
    </w:p>
    <w:p w14:paraId="55F0E254" w14:textId="356DB5DC" w:rsidR="0096187C" w:rsidRPr="00231E4E" w:rsidRDefault="0096187C" w:rsidP="00231E4E">
      <w:pPr>
        <w:rPr>
          <w:rFonts w:cs="Times New Roman"/>
          <w:szCs w:val="28"/>
        </w:rPr>
      </w:pPr>
      <w:r w:rsidRPr="00231E4E">
        <w:rPr>
          <w:rFonts w:cs="Times New Roman"/>
          <w:szCs w:val="28"/>
        </w:rPr>
        <w:lastRenderedPageBreak/>
        <w:t>– </w:t>
      </w:r>
      <w:r w:rsidR="007F4D69" w:rsidRPr="00231E4E">
        <w:rPr>
          <w:rFonts w:cs="Times New Roman"/>
          <w:szCs w:val="28"/>
        </w:rPr>
        <w:t xml:space="preserve">обоснованность ответа </w:t>
      </w:r>
      <w:r w:rsidR="00583826" w:rsidRPr="00231E4E">
        <w:rPr>
          <w:rFonts w:cs="Times New Roman"/>
          <w:szCs w:val="28"/>
        </w:rPr>
        <w:t xml:space="preserve">на основе </w:t>
      </w:r>
      <w:r w:rsidR="00293931" w:rsidRPr="00231E4E">
        <w:rPr>
          <w:rFonts w:cs="Times New Roman"/>
          <w:szCs w:val="28"/>
        </w:rPr>
        <w:t>обще</w:t>
      </w:r>
      <w:r w:rsidR="00583826" w:rsidRPr="00231E4E">
        <w:rPr>
          <w:rFonts w:cs="Times New Roman"/>
          <w:szCs w:val="28"/>
        </w:rPr>
        <w:t>го</w:t>
      </w:r>
      <w:r w:rsidR="00293931" w:rsidRPr="00231E4E">
        <w:rPr>
          <w:rFonts w:cs="Times New Roman"/>
          <w:szCs w:val="28"/>
        </w:rPr>
        <w:t xml:space="preserve"> понимани</w:t>
      </w:r>
      <w:r w:rsidR="00583826" w:rsidRPr="00231E4E">
        <w:rPr>
          <w:rFonts w:cs="Times New Roman"/>
          <w:szCs w:val="28"/>
        </w:rPr>
        <w:t>я норм законодательства</w:t>
      </w:r>
      <w:r w:rsidRPr="00231E4E">
        <w:rPr>
          <w:rFonts w:cs="Times New Roman"/>
          <w:szCs w:val="28"/>
        </w:rPr>
        <w:t xml:space="preserve">. </w:t>
      </w:r>
    </w:p>
    <w:p w14:paraId="64BC590C" w14:textId="77777777" w:rsidR="00B14899" w:rsidRPr="00231E4E" w:rsidRDefault="00B14899" w:rsidP="00231E4E">
      <w:pPr>
        <w:rPr>
          <w:rFonts w:cs="Times New Roman"/>
          <w:szCs w:val="28"/>
        </w:rPr>
      </w:pPr>
      <w:r w:rsidRPr="00231E4E">
        <w:rPr>
          <w:rFonts w:cs="Times New Roman"/>
          <w:szCs w:val="28"/>
        </w:rPr>
        <w:t xml:space="preserve">Ожидаемый результат в виде решения задачи </w:t>
      </w:r>
    </w:p>
    <w:p w14:paraId="041F8B45" w14:textId="5A5CF8D4" w:rsidR="00635B63" w:rsidRPr="00231E4E" w:rsidRDefault="00635B63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cs="Times New Roman"/>
          <w:szCs w:val="28"/>
        </w:rPr>
        <w:t xml:space="preserve">В </w:t>
      </w:r>
      <w:proofErr w:type="spellStart"/>
      <w:r w:rsidR="00AA2A12" w:rsidRPr="00231E4E">
        <w:rPr>
          <w:rFonts w:cs="Times New Roman"/>
          <w:szCs w:val="28"/>
        </w:rPr>
        <w:t>приведенной</w:t>
      </w:r>
      <w:proofErr w:type="spellEnd"/>
      <w:r w:rsidRPr="00231E4E">
        <w:rPr>
          <w:rFonts w:cs="Times New Roman"/>
          <w:szCs w:val="28"/>
        </w:rPr>
        <w:t xml:space="preserve"> ситуации т</w:t>
      </w:r>
      <w:r w:rsidR="00B14899" w:rsidRPr="00231E4E">
        <w:rPr>
          <w:rFonts w:cs="Times New Roman"/>
          <w:szCs w:val="28"/>
        </w:rPr>
        <w:t xml:space="preserve">орговое </w:t>
      </w:r>
      <w:r w:rsidR="00B14899" w:rsidRPr="00231E4E">
        <w:rPr>
          <w:rFonts w:eastAsia="Calibri" w:cs="Times New Roman"/>
          <w:kern w:val="0"/>
          <w:szCs w:val="28"/>
          <w14:ligatures w14:val="none"/>
        </w:rPr>
        <w:t xml:space="preserve">предприятие в одностороннем порядке имеет право </w:t>
      </w:r>
      <w:r w:rsidR="00DC7155" w:rsidRPr="00231E4E">
        <w:rPr>
          <w:rFonts w:eastAsia="Calibri" w:cs="Times New Roman"/>
          <w:kern w:val="0"/>
          <w:szCs w:val="28"/>
          <w14:ligatures w14:val="none"/>
        </w:rPr>
        <w:t xml:space="preserve">полностью </w:t>
      </w:r>
      <w:r w:rsidR="00B14899" w:rsidRPr="00231E4E">
        <w:rPr>
          <w:rFonts w:eastAsia="Calibri" w:cs="Times New Roman"/>
          <w:kern w:val="0"/>
          <w:szCs w:val="28"/>
          <w14:ligatures w14:val="none"/>
        </w:rPr>
        <w:t xml:space="preserve">отказаться от исполнения договора </w:t>
      </w:r>
      <w:r w:rsidRPr="00231E4E">
        <w:rPr>
          <w:rFonts w:eastAsia="Calibri" w:cs="Times New Roman"/>
          <w:kern w:val="0"/>
          <w:szCs w:val="28"/>
          <w14:ligatures w14:val="none"/>
        </w:rPr>
        <w:t>поставки</w:t>
      </w:r>
      <w:r w:rsidR="00451F30" w:rsidRPr="00231E4E">
        <w:rPr>
          <w:rFonts w:eastAsia="Calibri" w:cs="Times New Roman"/>
          <w:kern w:val="0"/>
          <w:szCs w:val="28"/>
          <w14:ligatures w14:val="none"/>
        </w:rPr>
        <w:t>.</w:t>
      </w:r>
    </w:p>
    <w:p w14:paraId="4245AAFC" w14:textId="77777777" w:rsidR="00635B63" w:rsidRPr="00231E4E" w:rsidRDefault="00635B63" w:rsidP="00231E4E">
      <w:pPr>
        <w:widowControl w:val="0"/>
        <w:rPr>
          <w:rFonts w:cs="Times New Roman"/>
          <w:szCs w:val="28"/>
        </w:rPr>
      </w:pPr>
      <w:r w:rsidRPr="00231E4E">
        <w:rPr>
          <w:rFonts w:cs="Times New Roman"/>
          <w:szCs w:val="28"/>
        </w:rPr>
        <w:t xml:space="preserve">Обоснование ответа </w:t>
      </w:r>
    </w:p>
    <w:p w14:paraId="37E1EA4A" w14:textId="78C115FD" w:rsidR="00DC7155" w:rsidRPr="00231E4E" w:rsidRDefault="00DC7155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231E4E">
        <w:rPr>
          <w:rFonts w:eastAsia="Calibri" w:cs="Times New Roman"/>
          <w:kern w:val="0"/>
          <w:szCs w:val="28"/>
          <w14:ligatures w14:val="none"/>
        </w:rPr>
        <w:t>Неоднократные нарушения сроков поставки или фактический отказ поставщика от поставки товара позволяет покупателю в одностороннем внесудебном порядке отказаться от исполнения договора (ст.</w:t>
      </w:r>
      <w:r w:rsidR="00B95B47" w:rsidRPr="00231E4E">
        <w:rPr>
          <w:rFonts w:eastAsia="Calibri" w:cs="Times New Roman"/>
          <w:kern w:val="0"/>
          <w:szCs w:val="28"/>
          <w14:ligatures w14:val="none"/>
        </w:rPr>
        <w:t> </w:t>
      </w:r>
      <w:r w:rsidRPr="00231E4E">
        <w:rPr>
          <w:rFonts w:eastAsia="Calibri" w:cs="Times New Roman"/>
          <w:kern w:val="0"/>
          <w:szCs w:val="28"/>
          <w14:ligatures w14:val="none"/>
        </w:rPr>
        <w:t>523 ГК</w:t>
      </w:r>
      <w:r w:rsidR="00B95B47" w:rsidRPr="00231E4E">
        <w:rPr>
          <w:rFonts w:eastAsia="Calibri" w:cs="Times New Roman"/>
          <w:kern w:val="0"/>
          <w:szCs w:val="28"/>
          <w14:ligatures w14:val="none"/>
        </w:rPr>
        <w:t> </w:t>
      </w:r>
      <w:r w:rsidRPr="00231E4E">
        <w:rPr>
          <w:rFonts w:eastAsia="Calibri" w:cs="Times New Roman"/>
          <w:kern w:val="0"/>
          <w:szCs w:val="28"/>
          <w14:ligatures w14:val="none"/>
        </w:rPr>
        <w:t>РФ), с возложением на поставщика обязательств по возврату оплаченных за товар средств.</w:t>
      </w:r>
    </w:p>
    <w:p w14:paraId="1846BB7F" w14:textId="77777777" w:rsidR="002066B4" w:rsidRPr="00231E4E" w:rsidRDefault="002066B4" w:rsidP="00231E4E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31E4E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ПК-1 (ПК-1.1)</w:t>
      </w:r>
    </w:p>
    <w:p w14:paraId="78635D6C" w14:textId="77777777" w:rsidR="00C8195E" w:rsidRPr="00231E4E" w:rsidRDefault="00C8195E" w:rsidP="00231E4E">
      <w:pPr>
        <w:widowControl w:val="0"/>
        <w:rPr>
          <w:rFonts w:eastAsia="Calibri" w:cs="Times New Roman"/>
          <w:kern w:val="0"/>
          <w:szCs w:val="28"/>
          <w14:ligatures w14:val="none"/>
        </w:rPr>
      </w:pPr>
    </w:p>
    <w:bookmarkEnd w:id="2"/>
    <w:p w14:paraId="738724E1" w14:textId="77777777" w:rsidR="00057A7B" w:rsidRPr="00231E4E" w:rsidRDefault="00057A7B" w:rsidP="00231E4E">
      <w:pPr>
        <w:rPr>
          <w:rFonts w:cs="Times New Roman"/>
          <w:szCs w:val="28"/>
        </w:rPr>
      </w:pPr>
      <w:r w:rsidRPr="00231E4E">
        <w:rPr>
          <w:rFonts w:cs="Times New Roman"/>
          <w:szCs w:val="28"/>
        </w:rPr>
        <w:t xml:space="preserve">3. Практическая задача </w:t>
      </w:r>
    </w:p>
    <w:p w14:paraId="229EB098" w14:textId="4EEC4370" w:rsidR="00057A7B" w:rsidRPr="00231E4E" w:rsidRDefault="00057A7B" w:rsidP="00231E4E">
      <w:r w:rsidRPr="00231E4E">
        <w:rPr>
          <w:rFonts w:cs="Times New Roman"/>
          <w:szCs w:val="28"/>
        </w:rPr>
        <w:t>Условие задачи. Торговая к</w:t>
      </w:r>
      <w:r w:rsidRPr="00231E4E">
        <w:t xml:space="preserve">омпания занимается продажей строительных материалов и планирует закупить крупную партию строительных материалов. На рынке наблюдаются колебания цен, связанные с сезонным спросом и изменением курса валют. </w:t>
      </w:r>
      <w:r w:rsidR="00B17303" w:rsidRPr="00231E4E">
        <w:rPr>
          <w:rFonts w:cs="Times New Roman"/>
          <w:szCs w:val="28"/>
        </w:rPr>
        <w:t xml:space="preserve">Торговая </w:t>
      </w:r>
      <w:r w:rsidR="00B17303" w:rsidRPr="00231E4E">
        <w:t>к</w:t>
      </w:r>
      <w:r w:rsidRPr="00231E4E">
        <w:t xml:space="preserve">омпании рассматривает три возможные </w:t>
      </w:r>
      <w:r w:rsidR="00F475EE" w:rsidRPr="00231E4E">
        <w:t>варианта</w:t>
      </w:r>
      <w:r w:rsidRPr="00231E4E">
        <w:t xml:space="preserve"> закупки:</w:t>
      </w:r>
    </w:p>
    <w:p w14:paraId="3CE97D94" w14:textId="64E27087" w:rsidR="00057A7B" w:rsidRPr="00231E4E" w:rsidRDefault="00CF397A" w:rsidP="00231E4E">
      <w:r w:rsidRPr="00231E4E">
        <w:t>–</w:t>
      </w:r>
      <w:r w:rsidR="00057A7B" w:rsidRPr="00231E4E">
        <w:t> </w:t>
      </w:r>
      <w:r w:rsidR="00F475EE" w:rsidRPr="00231E4E">
        <w:t>вариант </w:t>
      </w:r>
      <w:r w:rsidR="00057A7B" w:rsidRPr="00231E4E">
        <w:t>1 – закупить сразу большую партию по текущей цене, зафиксировав затраты, но рискуя тем, что цена может существенно снизится;</w:t>
      </w:r>
    </w:p>
    <w:p w14:paraId="64835FBE" w14:textId="27E3C7BA" w:rsidR="00057A7B" w:rsidRPr="00231E4E" w:rsidRDefault="00CF397A" w:rsidP="00231E4E">
      <w:r w:rsidRPr="00231E4E">
        <w:t>–</w:t>
      </w:r>
      <w:r w:rsidR="00057A7B" w:rsidRPr="00231E4E">
        <w:t> </w:t>
      </w:r>
      <w:r w:rsidR="00F475EE" w:rsidRPr="00231E4E">
        <w:t>вариант </w:t>
      </w:r>
      <w:r w:rsidR="00057A7B" w:rsidRPr="00231E4E">
        <w:t>2 – закупать партиями по мере необходимости, снижая риск переплаты, но подвергаясь возможному росту цен и риску нестабильности поставок;</w:t>
      </w:r>
    </w:p>
    <w:p w14:paraId="1EFCF915" w14:textId="418139F1" w:rsidR="00057A7B" w:rsidRPr="00231E4E" w:rsidRDefault="00CF397A" w:rsidP="00231E4E">
      <w:r w:rsidRPr="00231E4E">
        <w:t>–</w:t>
      </w:r>
      <w:r w:rsidR="00057A7B" w:rsidRPr="00231E4E">
        <w:t> </w:t>
      </w:r>
      <w:r w:rsidR="00F475EE" w:rsidRPr="00231E4E">
        <w:t>вариант </w:t>
      </w:r>
      <w:r w:rsidR="00057A7B" w:rsidRPr="00231E4E">
        <w:t>3 – заключить долгосрочный контракт с поставщиком, зафиксировав цену на несколько месяцев, но ограничив возможность воспользоваться снижением цен в будущем.</w:t>
      </w:r>
    </w:p>
    <w:p w14:paraId="69EC542C" w14:textId="58E3F781" w:rsidR="00057A7B" w:rsidRPr="00231E4E" w:rsidRDefault="00057A7B" w:rsidP="00231E4E">
      <w:r w:rsidRPr="00231E4E">
        <w:t>По прогнозам аналитиков, в ближайшие месяцы существует вероятность как роста, так и снижения цен в зависимости от спроса и курса валют.</w:t>
      </w:r>
    </w:p>
    <w:p w14:paraId="2A660902" w14:textId="1A2296C5" w:rsidR="00057A7B" w:rsidRPr="00231E4E" w:rsidRDefault="00057A7B" w:rsidP="00231E4E">
      <w:bookmarkStart w:id="10" w:name="_Hlk190725073"/>
      <w:r w:rsidRPr="00231E4E">
        <w:rPr>
          <w:rFonts w:cs="Times New Roman"/>
          <w:szCs w:val="28"/>
        </w:rPr>
        <w:t>Вопрос к задаче.</w:t>
      </w:r>
      <w:bookmarkEnd w:id="10"/>
      <w:r w:rsidRPr="00231E4E">
        <w:rPr>
          <w:rFonts w:cs="Times New Roman"/>
          <w:szCs w:val="28"/>
        </w:rPr>
        <w:t xml:space="preserve"> </w:t>
      </w:r>
      <w:r w:rsidRPr="00231E4E">
        <w:t>Как</w:t>
      </w:r>
      <w:r w:rsidR="00F475EE" w:rsidRPr="00231E4E">
        <w:t>о</w:t>
      </w:r>
      <w:r w:rsidR="00C8195E" w:rsidRPr="00231E4E">
        <w:t>й</w:t>
      </w:r>
      <w:r w:rsidRPr="00231E4E">
        <w:t xml:space="preserve"> </w:t>
      </w:r>
      <w:r w:rsidR="00C8195E" w:rsidRPr="00231E4E">
        <w:t>вариант</w:t>
      </w:r>
      <w:r w:rsidRPr="00231E4E">
        <w:t xml:space="preserve"> закупки будет для компании наиболее предпочтительн</w:t>
      </w:r>
      <w:r w:rsidR="00F475EE" w:rsidRPr="00231E4E">
        <w:t>ым</w:t>
      </w:r>
      <w:r w:rsidRPr="00231E4E">
        <w:t>, если цель компании – минимизировать закупочные расходы, но при этом максимально сохранив стабильность поставок?</w:t>
      </w:r>
      <w:bookmarkStart w:id="11" w:name="_Hlk190725542"/>
      <w:r w:rsidRPr="00231E4E">
        <w:rPr>
          <w:rFonts w:cs="Times New Roman"/>
          <w:szCs w:val="28"/>
        </w:rPr>
        <w:t xml:space="preserve"> Обоснуйте ответ.</w:t>
      </w:r>
      <w:bookmarkEnd w:id="11"/>
    </w:p>
    <w:p w14:paraId="27745038" w14:textId="77777777" w:rsidR="00057A7B" w:rsidRPr="00231E4E" w:rsidRDefault="00057A7B" w:rsidP="00231E4E">
      <w:pPr>
        <w:rPr>
          <w:rFonts w:cs="Times New Roman"/>
          <w:szCs w:val="28"/>
        </w:rPr>
      </w:pPr>
      <w:r w:rsidRPr="00231E4E">
        <w:rPr>
          <w:rFonts w:cs="Times New Roman"/>
          <w:szCs w:val="28"/>
        </w:rPr>
        <w:t xml:space="preserve">Время выполнения – 20 мин. </w:t>
      </w:r>
    </w:p>
    <w:p w14:paraId="34363A8D" w14:textId="77777777" w:rsidR="00057A7B" w:rsidRPr="00231E4E" w:rsidRDefault="00057A7B" w:rsidP="00231E4E">
      <w:pPr>
        <w:rPr>
          <w:rFonts w:cs="Times New Roman"/>
          <w:szCs w:val="28"/>
        </w:rPr>
      </w:pPr>
      <w:r w:rsidRPr="00231E4E">
        <w:rPr>
          <w:rFonts w:cs="Times New Roman"/>
          <w:szCs w:val="28"/>
        </w:rPr>
        <w:t xml:space="preserve">Ожидаемый результат: </w:t>
      </w:r>
    </w:p>
    <w:p w14:paraId="1F7114A2" w14:textId="77777777" w:rsidR="00057A7B" w:rsidRPr="00231E4E" w:rsidRDefault="00057A7B" w:rsidP="00231E4E">
      <w:pPr>
        <w:rPr>
          <w:rFonts w:cs="Times New Roman"/>
          <w:szCs w:val="28"/>
        </w:rPr>
      </w:pPr>
      <w:r w:rsidRPr="00231E4E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5031436C" w14:textId="77777777" w:rsidR="00057A7B" w:rsidRPr="00231E4E" w:rsidRDefault="00057A7B" w:rsidP="00231E4E">
      <w:pPr>
        <w:rPr>
          <w:rFonts w:cs="Times New Roman"/>
          <w:szCs w:val="28"/>
        </w:rPr>
      </w:pPr>
      <w:r w:rsidRPr="00231E4E">
        <w:rPr>
          <w:rFonts w:cs="Times New Roman"/>
          <w:szCs w:val="28"/>
        </w:rPr>
        <w:t xml:space="preserve">Критерии оценивания: </w:t>
      </w:r>
    </w:p>
    <w:p w14:paraId="0CF46566" w14:textId="77777777" w:rsidR="00057A7B" w:rsidRPr="00231E4E" w:rsidRDefault="00057A7B" w:rsidP="00231E4E">
      <w:pPr>
        <w:rPr>
          <w:rFonts w:cs="Times New Roman"/>
          <w:szCs w:val="28"/>
        </w:rPr>
      </w:pPr>
      <w:r w:rsidRPr="00231E4E">
        <w:rPr>
          <w:rFonts w:cs="Times New Roman"/>
          <w:szCs w:val="28"/>
        </w:rPr>
        <w:t xml:space="preserve">– правильность ответа; </w:t>
      </w:r>
    </w:p>
    <w:p w14:paraId="16E2A165" w14:textId="77777777" w:rsidR="00057A7B" w:rsidRPr="00231E4E" w:rsidRDefault="00057A7B" w:rsidP="00231E4E">
      <w:pPr>
        <w:rPr>
          <w:rFonts w:cs="Times New Roman"/>
          <w:szCs w:val="28"/>
        </w:rPr>
      </w:pPr>
      <w:r w:rsidRPr="00231E4E">
        <w:rPr>
          <w:rFonts w:cs="Times New Roman"/>
          <w:szCs w:val="28"/>
        </w:rPr>
        <w:t xml:space="preserve">– обоснованность ответа. </w:t>
      </w:r>
    </w:p>
    <w:p w14:paraId="0F566108" w14:textId="77777777" w:rsidR="00057A7B" w:rsidRPr="00231E4E" w:rsidRDefault="00057A7B" w:rsidP="00231E4E">
      <w:pPr>
        <w:rPr>
          <w:rFonts w:cs="Times New Roman"/>
          <w:szCs w:val="28"/>
        </w:rPr>
      </w:pPr>
      <w:r w:rsidRPr="00231E4E">
        <w:rPr>
          <w:rFonts w:cs="Times New Roman"/>
          <w:szCs w:val="28"/>
        </w:rPr>
        <w:t xml:space="preserve">Ожидаемый результат в виде решения задачи </w:t>
      </w:r>
    </w:p>
    <w:p w14:paraId="4E4DFE36" w14:textId="3C70D5B2" w:rsidR="00D1593D" w:rsidRPr="00231E4E" w:rsidRDefault="00FA0ECE" w:rsidP="00231E4E">
      <w:r w:rsidRPr="00231E4E">
        <w:t>Исходя из поставленной цели н</w:t>
      </w:r>
      <w:r w:rsidR="00D1593D" w:rsidRPr="00231E4E">
        <w:t>аиболее предпочтительн</w:t>
      </w:r>
      <w:r w:rsidR="00F475EE" w:rsidRPr="00231E4E">
        <w:t>ым</w:t>
      </w:r>
      <w:r w:rsidR="00D1593D" w:rsidRPr="00231E4E">
        <w:t xml:space="preserve"> для </w:t>
      </w:r>
      <w:r w:rsidR="00B17303" w:rsidRPr="00231E4E">
        <w:t xml:space="preserve">торговой </w:t>
      </w:r>
      <w:r w:rsidR="00D1593D" w:rsidRPr="00231E4E">
        <w:t xml:space="preserve">компании будет </w:t>
      </w:r>
      <w:r w:rsidR="00C8195E" w:rsidRPr="00231E4E">
        <w:t>вариант</w:t>
      </w:r>
      <w:r w:rsidR="00D1593D" w:rsidRPr="00231E4E">
        <w:t> 3 – заключение долгосрочного контракта.</w:t>
      </w:r>
      <w:r w:rsidRPr="00231E4E">
        <w:t xml:space="preserve"> </w:t>
      </w:r>
    </w:p>
    <w:p w14:paraId="56B170C8" w14:textId="77777777" w:rsidR="00212F71" w:rsidRPr="00231E4E" w:rsidRDefault="00212F71" w:rsidP="00231E4E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31E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Обоснование ответа </w:t>
      </w:r>
    </w:p>
    <w:p w14:paraId="32A30713" w14:textId="2711378D" w:rsidR="00D1593D" w:rsidRPr="00231E4E" w:rsidRDefault="00F475EE" w:rsidP="00231E4E">
      <w:r w:rsidRPr="00231E4E">
        <w:t>Вариант </w:t>
      </w:r>
      <w:r w:rsidR="00D1593D" w:rsidRPr="00231E4E">
        <w:t xml:space="preserve">1 подойдёт, если ожидается значительный рост цен, но в условиях неопределённости </w:t>
      </w:r>
      <w:r w:rsidR="00B17303" w:rsidRPr="00231E4E">
        <w:t xml:space="preserve">торговая компания </w:t>
      </w:r>
      <w:r w:rsidR="00D1593D" w:rsidRPr="00231E4E">
        <w:t>несёт риск переплаты.</w:t>
      </w:r>
    </w:p>
    <w:p w14:paraId="335344B6" w14:textId="6FD8F6BA" w:rsidR="00D1593D" w:rsidRPr="00231E4E" w:rsidRDefault="00F475EE" w:rsidP="00231E4E">
      <w:r w:rsidRPr="00231E4E">
        <w:lastRenderedPageBreak/>
        <w:t>Вариант </w:t>
      </w:r>
      <w:r w:rsidR="00D1593D" w:rsidRPr="00231E4E">
        <w:t>2 может привести к нехватке товаров, если цены резко вырастут, коме того имеется дополнительный риск нестабильности поставок</w:t>
      </w:r>
      <w:r w:rsidR="00B17303" w:rsidRPr="00231E4E">
        <w:t>.</w:t>
      </w:r>
    </w:p>
    <w:p w14:paraId="1C7FC7AC" w14:textId="747BF33A" w:rsidR="00D1593D" w:rsidRPr="00231E4E" w:rsidRDefault="00F475EE" w:rsidP="00231E4E">
      <w:r w:rsidRPr="00231E4E">
        <w:t>Вариант </w:t>
      </w:r>
      <w:r w:rsidR="00D1593D" w:rsidRPr="00231E4E">
        <w:t>3 даёт стабильность, но ограничивает возможность получить выгоду от снижения цен.</w:t>
      </w:r>
    </w:p>
    <w:p w14:paraId="1607B54A" w14:textId="482633BC" w:rsidR="00057A7B" w:rsidRPr="00231E4E" w:rsidRDefault="00D1593D" w:rsidP="00231E4E">
      <w:r w:rsidRPr="00231E4E">
        <w:t>Таким образом, н</w:t>
      </w:r>
      <w:r w:rsidR="00057A7B" w:rsidRPr="00231E4E">
        <w:t>аиболее предпочтительн</w:t>
      </w:r>
      <w:r w:rsidR="00F475EE" w:rsidRPr="00231E4E">
        <w:t>ым</w:t>
      </w:r>
      <w:r w:rsidR="00057A7B" w:rsidRPr="00231E4E">
        <w:t xml:space="preserve"> для </w:t>
      </w:r>
      <w:r w:rsidR="00B17303" w:rsidRPr="00231E4E">
        <w:t xml:space="preserve">торговой </w:t>
      </w:r>
      <w:r w:rsidR="00057A7B" w:rsidRPr="00231E4E">
        <w:t xml:space="preserve">компании будет </w:t>
      </w:r>
      <w:r w:rsidR="00F475EE" w:rsidRPr="00231E4E">
        <w:t>вариант </w:t>
      </w:r>
      <w:r w:rsidR="00057A7B" w:rsidRPr="00231E4E">
        <w:t>3 – заключение долгосрочного контракта, если поставщик предлагает разумные условия</w:t>
      </w:r>
      <w:r w:rsidRPr="00231E4E">
        <w:t xml:space="preserve"> контракта</w:t>
      </w:r>
      <w:r w:rsidR="00057A7B" w:rsidRPr="00231E4E">
        <w:t xml:space="preserve">. Это обеспечит стабильность цен и поставок, минимизируя риски, связанные с рыночной волатильностью цен и перебоями в поставках. </w:t>
      </w:r>
    </w:p>
    <w:p w14:paraId="40C2946D" w14:textId="77777777" w:rsidR="00057A7B" w:rsidRPr="00231E4E" w:rsidRDefault="00057A7B" w:rsidP="00231E4E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31E4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ПК-1 (ПК-1.1) </w:t>
      </w:r>
    </w:p>
    <w:sectPr w:rsidR="00057A7B" w:rsidRPr="00231E4E" w:rsidSect="00822CB4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8A18" w14:textId="77777777" w:rsidR="00B44A74" w:rsidRDefault="00B44A74" w:rsidP="006943A0">
      <w:r>
        <w:separator/>
      </w:r>
    </w:p>
  </w:endnote>
  <w:endnote w:type="continuationSeparator" w:id="0">
    <w:p w14:paraId="0B37F319" w14:textId="77777777" w:rsidR="00B44A74" w:rsidRDefault="00B44A7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94323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34BB474" w14:textId="794B4F76" w:rsidR="00822CB4" w:rsidRPr="00822CB4" w:rsidRDefault="00822CB4" w:rsidP="00822CB4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822CB4">
          <w:rPr>
            <w:sz w:val="24"/>
          </w:rPr>
          <w:fldChar w:fldCharType="begin"/>
        </w:r>
        <w:r w:rsidRPr="00822CB4">
          <w:rPr>
            <w:sz w:val="24"/>
          </w:rPr>
          <w:instrText>PAGE   \* MERGEFORMAT</w:instrText>
        </w:r>
        <w:r w:rsidRPr="00822CB4">
          <w:rPr>
            <w:sz w:val="24"/>
          </w:rPr>
          <w:fldChar w:fldCharType="separate"/>
        </w:r>
        <w:r w:rsidRPr="00822CB4">
          <w:rPr>
            <w:sz w:val="24"/>
          </w:rPr>
          <w:t>2</w:t>
        </w:r>
        <w:r w:rsidRPr="00822CB4">
          <w:rPr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8656050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664A3AC" w14:textId="1E11086F" w:rsidR="00822CB4" w:rsidRPr="00822CB4" w:rsidRDefault="00822CB4" w:rsidP="00822CB4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822CB4">
          <w:rPr>
            <w:sz w:val="24"/>
          </w:rPr>
          <w:fldChar w:fldCharType="begin"/>
        </w:r>
        <w:r w:rsidRPr="00822CB4">
          <w:rPr>
            <w:sz w:val="24"/>
          </w:rPr>
          <w:instrText>PAGE   \* MERGEFORMAT</w:instrText>
        </w:r>
        <w:r w:rsidRPr="00822CB4">
          <w:rPr>
            <w:sz w:val="24"/>
          </w:rPr>
          <w:fldChar w:fldCharType="separate"/>
        </w:r>
        <w:r w:rsidRPr="00822CB4">
          <w:rPr>
            <w:sz w:val="24"/>
          </w:rPr>
          <w:t>2</w:t>
        </w:r>
        <w:r w:rsidRPr="00822CB4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252C0" w14:textId="77777777" w:rsidR="00B44A74" w:rsidRDefault="00B44A74" w:rsidP="006943A0">
      <w:r>
        <w:separator/>
      </w:r>
    </w:p>
  </w:footnote>
  <w:footnote w:type="continuationSeparator" w:id="0">
    <w:p w14:paraId="306DD4BD" w14:textId="77777777" w:rsidR="00B44A74" w:rsidRDefault="00B44A7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3E72"/>
    <w:multiLevelType w:val="multilevel"/>
    <w:tmpl w:val="DE8E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F2306"/>
    <w:multiLevelType w:val="multilevel"/>
    <w:tmpl w:val="8F981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3252750">
    <w:abstractNumId w:val="0"/>
  </w:num>
  <w:num w:numId="2" w16cid:durableId="71717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3E4C"/>
    <w:rsid w:val="00057A7B"/>
    <w:rsid w:val="00060524"/>
    <w:rsid w:val="0006311A"/>
    <w:rsid w:val="000A45E5"/>
    <w:rsid w:val="000B798B"/>
    <w:rsid w:val="000D01B5"/>
    <w:rsid w:val="000E395F"/>
    <w:rsid w:val="000F62D0"/>
    <w:rsid w:val="000F76CE"/>
    <w:rsid w:val="00123709"/>
    <w:rsid w:val="00126495"/>
    <w:rsid w:val="00161F27"/>
    <w:rsid w:val="001676CE"/>
    <w:rsid w:val="00172F27"/>
    <w:rsid w:val="001773C6"/>
    <w:rsid w:val="00185EAB"/>
    <w:rsid w:val="001A5F56"/>
    <w:rsid w:val="001D5E96"/>
    <w:rsid w:val="001E0FD2"/>
    <w:rsid w:val="002001F3"/>
    <w:rsid w:val="002047BA"/>
    <w:rsid w:val="002066B4"/>
    <w:rsid w:val="00211ABD"/>
    <w:rsid w:val="00212F71"/>
    <w:rsid w:val="00231E4E"/>
    <w:rsid w:val="00265BE7"/>
    <w:rsid w:val="00271C05"/>
    <w:rsid w:val="00285AA2"/>
    <w:rsid w:val="0028777C"/>
    <w:rsid w:val="00293931"/>
    <w:rsid w:val="002A0645"/>
    <w:rsid w:val="002F20EB"/>
    <w:rsid w:val="00304D47"/>
    <w:rsid w:val="00304E58"/>
    <w:rsid w:val="00347C37"/>
    <w:rsid w:val="0036761D"/>
    <w:rsid w:val="003B6D70"/>
    <w:rsid w:val="003D20AC"/>
    <w:rsid w:val="004139FB"/>
    <w:rsid w:val="00447A87"/>
    <w:rsid w:val="00447D46"/>
    <w:rsid w:val="00450D8B"/>
    <w:rsid w:val="00451F30"/>
    <w:rsid w:val="004561FB"/>
    <w:rsid w:val="00461D7F"/>
    <w:rsid w:val="00496DA9"/>
    <w:rsid w:val="004A136D"/>
    <w:rsid w:val="004B0690"/>
    <w:rsid w:val="004F45C3"/>
    <w:rsid w:val="00500EE9"/>
    <w:rsid w:val="0051563C"/>
    <w:rsid w:val="00526B84"/>
    <w:rsid w:val="0054496A"/>
    <w:rsid w:val="00553B51"/>
    <w:rsid w:val="00554334"/>
    <w:rsid w:val="00583826"/>
    <w:rsid w:val="005B0E49"/>
    <w:rsid w:val="005B761A"/>
    <w:rsid w:val="005C23B1"/>
    <w:rsid w:val="005C246B"/>
    <w:rsid w:val="005D5D1A"/>
    <w:rsid w:val="005E3D93"/>
    <w:rsid w:val="005E483C"/>
    <w:rsid w:val="005F72CC"/>
    <w:rsid w:val="00635B63"/>
    <w:rsid w:val="00667BFE"/>
    <w:rsid w:val="006912F5"/>
    <w:rsid w:val="006943A0"/>
    <w:rsid w:val="006B374E"/>
    <w:rsid w:val="006C7EA0"/>
    <w:rsid w:val="00716A2C"/>
    <w:rsid w:val="00736951"/>
    <w:rsid w:val="00773AEA"/>
    <w:rsid w:val="007A267A"/>
    <w:rsid w:val="007A51D0"/>
    <w:rsid w:val="007B5CD3"/>
    <w:rsid w:val="007D68C8"/>
    <w:rsid w:val="007F4D69"/>
    <w:rsid w:val="008159DB"/>
    <w:rsid w:val="00822CB4"/>
    <w:rsid w:val="00840510"/>
    <w:rsid w:val="00864B2A"/>
    <w:rsid w:val="00874B3E"/>
    <w:rsid w:val="00876451"/>
    <w:rsid w:val="0087694B"/>
    <w:rsid w:val="00897239"/>
    <w:rsid w:val="008C1727"/>
    <w:rsid w:val="008C50F0"/>
    <w:rsid w:val="008D77C8"/>
    <w:rsid w:val="009110D7"/>
    <w:rsid w:val="00927AE7"/>
    <w:rsid w:val="0093052D"/>
    <w:rsid w:val="009335EC"/>
    <w:rsid w:val="0096187C"/>
    <w:rsid w:val="009B6C90"/>
    <w:rsid w:val="009C6662"/>
    <w:rsid w:val="009D085B"/>
    <w:rsid w:val="009F744D"/>
    <w:rsid w:val="00A07227"/>
    <w:rsid w:val="00A17753"/>
    <w:rsid w:val="00A4399C"/>
    <w:rsid w:val="00A528C0"/>
    <w:rsid w:val="00A54C8B"/>
    <w:rsid w:val="00A62DE5"/>
    <w:rsid w:val="00A83C16"/>
    <w:rsid w:val="00A93D69"/>
    <w:rsid w:val="00AA0374"/>
    <w:rsid w:val="00AA2A12"/>
    <w:rsid w:val="00AA6323"/>
    <w:rsid w:val="00AB02B5"/>
    <w:rsid w:val="00AD2DFE"/>
    <w:rsid w:val="00AD4B9F"/>
    <w:rsid w:val="00B029F5"/>
    <w:rsid w:val="00B14899"/>
    <w:rsid w:val="00B17303"/>
    <w:rsid w:val="00B44A74"/>
    <w:rsid w:val="00B52AC9"/>
    <w:rsid w:val="00B72A8F"/>
    <w:rsid w:val="00B7649F"/>
    <w:rsid w:val="00B95B47"/>
    <w:rsid w:val="00BA20F1"/>
    <w:rsid w:val="00BA6E96"/>
    <w:rsid w:val="00BB4E23"/>
    <w:rsid w:val="00BE7D64"/>
    <w:rsid w:val="00C2450E"/>
    <w:rsid w:val="00C36519"/>
    <w:rsid w:val="00C446EB"/>
    <w:rsid w:val="00C74995"/>
    <w:rsid w:val="00C8195E"/>
    <w:rsid w:val="00C83408"/>
    <w:rsid w:val="00CC4260"/>
    <w:rsid w:val="00CC6B82"/>
    <w:rsid w:val="00CD7A08"/>
    <w:rsid w:val="00CE78CA"/>
    <w:rsid w:val="00CF397A"/>
    <w:rsid w:val="00D0682B"/>
    <w:rsid w:val="00D1593D"/>
    <w:rsid w:val="00D42829"/>
    <w:rsid w:val="00D47F09"/>
    <w:rsid w:val="00D939F5"/>
    <w:rsid w:val="00DC7155"/>
    <w:rsid w:val="00DD09FB"/>
    <w:rsid w:val="00E256D0"/>
    <w:rsid w:val="00E661B1"/>
    <w:rsid w:val="00E73029"/>
    <w:rsid w:val="00E911E3"/>
    <w:rsid w:val="00E950FD"/>
    <w:rsid w:val="00EA63AA"/>
    <w:rsid w:val="00F27B2F"/>
    <w:rsid w:val="00F3589D"/>
    <w:rsid w:val="00F41C91"/>
    <w:rsid w:val="00F475EE"/>
    <w:rsid w:val="00F47B59"/>
    <w:rsid w:val="00F61619"/>
    <w:rsid w:val="00F619C0"/>
    <w:rsid w:val="00F93515"/>
    <w:rsid w:val="00FA0ECE"/>
    <w:rsid w:val="00FB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Hyperlink"/>
    <w:basedOn w:val="a1"/>
    <w:uiPriority w:val="99"/>
    <w:unhideWhenUsed/>
    <w:rsid w:val="001773C6"/>
    <w:rPr>
      <w:color w:val="467886" w:themeColor="hyperlink"/>
      <w:u w:val="single"/>
    </w:rPr>
  </w:style>
  <w:style w:type="character" w:styleId="af2">
    <w:name w:val="Unresolved Mention"/>
    <w:basedOn w:val="a1"/>
    <w:uiPriority w:val="99"/>
    <w:semiHidden/>
    <w:unhideWhenUsed/>
    <w:rsid w:val="00177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8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49</cp:revision>
  <dcterms:created xsi:type="dcterms:W3CDTF">2024-11-25T08:08:00Z</dcterms:created>
  <dcterms:modified xsi:type="dcterms:W3CDTF">2025-03-18T18:50:00Z</dcterms:modified>
</cp:coreProperties>
</file>