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ADC1" w14:textId="3220ECC5" w:rsidR="006D6FC4" w:rsidRPr="006D6FC4" w:rsidRDefault="006D6FC4" w:rsidP="00494B1E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6D6FC4">
        <w:rPr>
          <w:rFonts w:eastAsia="Times New Roman"/>
          <w:b/>
          <w:color w:val="auto"/>
        </w:rPr>
        <w:t>Комплект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оценочных</w:t>
      </w:r>
      <w:r w:rsidRPr="006D6FC4">
        <w:rPr>
          <w:rFonts w:eastAsia="Times New Roman"/>
          <w:b/>
          <w:color w:val="auto"/>
          <w:spacing w:val="-15"/>
        </w:rPr>
        <w:t xml:space="preserve"> </w:t>
      </w:r>
      <w:r w:rsidRPr="006D6FC4">
        <w:rPr>
          <w:rFonts w:eastAsia="Times New Roman"/>
          <w:b/>
          <w:color w:val="auto"/>
        </w:rPr>
        <w:t>материалов</w:t>
      </w:r>
      <w:r w:rsidRPr="006D6FC4">
        <w:rPr>
          <w:rFonts w:eastAsia="Times New Roman"/>
          <w:b/>
          <w:color w:val="auto"/>
          <w:spacing w:val="-16"/>
        </w:rPr>
        <w:t xml:space="preserve"> </w:t>
      </w:r>
      <w:r w:rsidRPr="006D6FC4">
        <w:rPr>
          <w:rFonts w:eastAsia="Times New Roman"/>
          <w:b/>
          <w:color w:val="auto"/>
        </w:rPr>
        <w:t>по</w:t>
      </w:r>
      <w:r w:rsidRPr="006D6FC4">
        <w:rPr>
          <w:rFonts w:eastAsia="Times New Roman"/>
          <w:b/>
          <w:color w:val="auto"/>
          <w:spacing w:val="-17"/>
        </w:rPr>
        <w:t xml:space="preserve"> </w:t>
      </w:r>
      <w:r w:rsidRPr="006D6FC4">
        <w:rPr>
          <w:rFonts w:eastAsia="Times New Roman"/>
          <w:b/>
          <w:color w:val="auto"/>
        </w:rPr>
        <w:t>дисциплине</w:t>
      </w:r>
    </w:p>
    <w:p w14:paraId="72CFAD43" w14:textId="77777777" w:rsidR="006D6FC4" w:rsidRPr="009B4DF6" w:rsidRDefault="006D6FC4" w:rsidP="00494B1E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9B4DF6">
        <w:rPr>
          <w:rFonts w:eastAsia="Times New Roman"/>
          <w:b/>
          <w:color w:val="auto"/>
          <w:spacing w:val="-10"/>
        </w:rPr>
        <w:t>«</w:t>
      </w:r>
      <w:r w:rsidR="006C11D3" w:rsidRPr="009B4DF6">
        <w:rPr>
          <w:rFonts w:eastAsia="Times New Roman"/>
          <w:b/>
          <w:color w:val="auto"/>
          <w:spacing w:val="-10"/>
        </w:rPr>
        <w:t>Корпоративные финансы</w:t>
      </w:r>
      <w:r w:rsidR="00913E2F" w:rsidRPr="009B4DF6">
        <w:rPr>
          <w:rFonts w:eastAsia="Times New Roman"/>
          <w:b/>
          <w:color w:val="auto"/>
          <w:spacing w:val="-10"/>
        </w:rPr>
        <w:t xml:space="preserve"> (продвинутый уровень)</w:t>
      </w:r>
      <w:r w:rsidRPr="009B4DF6">
        <w:rPr>
          <w:rFonts w:eastAsia="Times New Roman"/>
          <w:b/>
          <w:color w:val="auto"/>
          <w:spacing w:val="-10"/>
        </w:rPr>
        <w:t>»</w:t>
      </w:r>
    </w:p>
    <w:p w14:paraId="2436CF9D" w14:textId="77777777" w:rsidR="006D6FC4" w:rsidRPr="009B4DF6" w:rsidRDefault="006D6FC4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</w:rPr>
      </w:pPr>
    </w:p>
    <w:p w14:paraId="65C77FA4" w14:textId="77777777" w:rsidR="006D6FC4" w:rsidRPr="009B4DF6" w:rsidRDefault="006D6FC4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  <w:r w:rsidRPr="009B4DF6">
        <w:rPr>
          <w:rFonts w:eastAsia="Times New Roman"/>
          <w:b/>
          <w:color w:val="auto"/>
        </w:rPr>
        <w:t>Задания</w:t>
      </w:r>
      <w:r w:rsidRPr="009B4DF6">
        <w:rPr>
          <w:rFonts w:eastAsia="Times New Roman"/>
          <w:b/>
          <w:color w:val="auto"/>
          <w:spacing w:val="-8"/>
        </w:rPr>
        <w:t xml:space="preserve"> </w:t>
      </w:r>
      <w:r w:rsidRPr="009B4DF6">
        <w:rPr>
          <w:rFonts w:eastAsia="Times New Roman"/>
          <w:b/>
          <w:color w:val="auto"/>
        </w:rPr>
        <w:t>закрытого</w:t>
      </w:r>
      <w:r w:rsidRPr="009B4DF6">
        <w:rPr>
          <w:rFonts w:eastAsia="Times New Roman"/>
          <w:b/>
          <w:color w:val="auto"/>
          <w:spacing w:val="-7"/>
        </w:rPr>
        <w:t xml:space="preserve"> </w:t>
      </w:r>
      <w:r w:rsidRPr="009B4DF6">
        <w:rPr>
          <w:rFonts w:eastAsia="Times New Roman"/>
          <w:b/>
          <w:color w:val="auto"/>
          <w:spacing w:val="-4"/>
        </w:rPr>
        <w:t>типа</w:t>
      </w:r>
    </w:p>
    <w:p w14:paraId="3178ACF7" w14:textId="77777777" w:rsidR="009B4DF6" w:rsidRDefault="009B4DF6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b/>
          <w:color w:val="auto"/>
        </w:rPr>
      </w:pPr>
    </w:p>
    <w:p w14:paraId="7D905944" w14:textId="77777777" w:rsidR="006D6FC4" w:rsidRPr="009B4DF6" w:rsidRDefault="006D6FC4" w:rsidP="008D0E32">
      <w:pPr>
        <w:widowControl w:val="0"/>
        <w:autoSpaceDE w:val="0"/>
        <w:autoSpaceDN w:val="0"/>
        <w:spacing w:line="240" w:lineRule="auto"/>
        <w:ind w:firstLine="708"/>
        <w:rPr>
          <w:rFonts w:eastAsia="Times New Roman"/>
          <w:b/>
          <w:color w:val="auto"/>
        </w:rPr>
      </w:pPr>
      <w:r w:rsidRPr="009B4DF6">
        <w:rPr>
          <w:rFonts w:eastAsia="Times New Roman"/>
          <w:b/>
          <w:color w:val="auto"/>
        </w:rPr>
        <w:t xml:space="preserve">Задания закрытого типа на выбор правильного ответа </w:t>
      </w:r>
    </w:p>
    <w:p w14:paraId="25BD883B" w14:textId="77777777" w:rsidR="009B4DF6" w:rsidRDefault="009B4DF6" w:rsidP="009B4DF6">
      <w:pPr>
        <w:spacing w:line="240" w:lineRule="auto"/>
        <w:ind w:firstLine="0"/>
      </w:pPr>
    </w:p>
    <w:p w14:paraId="73200317" w14:textId="77777777" w:rsidR="009B4DF6" w:rsidRDefault="008349A0" w:rsidP="009B4DF6">
      <w:pPr>
        <w:spacing w:line="240" w:lineRule="auto"/>
        <w:ind w:firstLine="0"/>
      </w:pPr>
      <w:r w:rsidRPr="009B4DF6">
        <w:t xml:space="preserve">1. </w:t>
      </w:r>
      <w:r w:rsidR="009B4DF6" w:rsidRPr="009B4DF6">
        <w:rPr>
          <w:i/>
        </w:rPr>
        <w:t>Выберите один правильный ответ</w:t>
      </w:r>
      <w:r w:rsidR="009B4DF6">
        <w:rPr>
          <w:i/>
        </w:rPr>
        <w:t>.</w:t>
      </w:r>
    </w:p>
    <w:p w14:paraId="2E238A62" w14:textId="77777777" w:rsidR="00913E2F" w:rsidRPr="009B4DF6" w:rsidRDefault="00913E2F" w:rsidP="009B4DF6">
      <w:pPr>
        <w:spacing w:line="240" w:lineRule="auto"/>
        <w:ind w:firstLine="0"/>
      </w:pPr>
      <w:r w:rsidRPr="009B4DF6">
        <w:t>Что из перечисленного является ключевой функцией финансового отдела корпорации?</w:t>
      </w:r>
    </w:p>
    <w:p w14:paraId="2480A35A" w14:textId="77777777" w:rsidR="008349A0" w:rsidRPr="009B4DF6" w:rsidRDefault="008349A0" w:rsidP="009B4DF6">
      <w:pPr>
        <w:spacing w:line="240" w:lineRule="auto"/>
        <w:ind w:firstLine="0"/>
      </w:pPr>
      <w:r w:rsidRPr="009B4DF6">
        <w:t>А</w:t>
      </w:r>
      <w:r w:rsidR="00913E2F" w:rsidRPr="009B4DF6">
        <w:t>) Контроль за качеством продукции</w:t>
      </w:r>
    </w:p>
    <w:p w14:paraId="76076DB0" w14:textId="77777777" w:rsidR="008349A0" w:rsidRPr="009B4DF6" w:rsidRDefault="008349A0" w:rsidP="009B4DF6">
      <w:pPr>
        <w:spacing w:line="240" w:lineRule="auto"/>
        <w:ind w:firstLine="0"/>
      </w:pPr>
      <w:r w:rsidRPr="009B4DF6">
        <w:t>Б</w:t>
      </w:r>
      <w:r w:rsidR="00913E2F" w:rsidRPr="009B4DF6">
        <w:t>) Управление производством</w:t>
      </w:r>
    </w:p>
    <w:p w14:paraId="1607E968" w14:textId="77777777" w:rsidR="008349A0" w:rsidRPr="009B4DF6" w:rsidRDefault="008349A0" w:rsidP="009B4DF6">
      <w:pPr>
        <w:spacing w:line="240" w:lineRule="auto"/>
        <w:ind w:firstLine="0"/>
      </w:pPr>
      <w:r w:rsidRPr="009B4DF6">
        <w:t>В</w:t>
      </w:r>
      <w:r w:rsidR="00913E2F" w:rsidRPr="009B4DF6">
        <w:t>) Обеспечение соблюдения стандартов качества</w:t>
      </w:r>
    </w:p>
    <w:p w14:paraId="489206FC" w14:textId="77777777" w:rsidR="00913E2F" w:rsidRPr="009B4DF6" w:rsidRDefault="008349A0" w:rsidP="009B4DF6">
      <w:pPr>
        <w:spacing w:line="240" w:lineRule="auto"/>
        <w:ind w:firstLine="0"/>
      </w:pPr>
      <w:r w:rsidRPr="009B4DF6">
        <w:t>Г</w:t>
      </w:r>
      <w:r w:rsidR="00913E2F" w:rsidRPr="009B4DF6">
        <w:t>) Управление финансовыми потоками и ликвидностью</w:t>
      </w:r>
    </w:p>
    <w:p w14:paraId="2522C0F9" w14:textId="77777777" w:rsidR="00913E2F" w:rsidRPr="009B4DF6" w:rsidRDefault="00913E2F" w:rsidP="009B4DF6">
      <w:pPr>
        <w:spacing w:line="240" w:lineRule="auto"/>
        <w:ind w:firstLine="0"/>
      </w:pPr>
      <w:r w:rsidRPr="009B4DF6">
        <w:t xml:space="preserve">Правильный ответ: </w:t>
      </w:r>
      <w:r w:rsidR="008349A0" w:rsidRPr="009B4DF6">
        <w:t>Г</w:t>
      </w:r>
    </w:p>
    <w:p w14:paraId="4151D89D" w14:textId="77777777" w:rsidR="00913E2F" w:rsidRPr="009B4DF6" w:rsidRDefault="008349A0" w:rsidP="009B4DF6">
      <w:pPr>
        <w:spacing w:line="240" w:lineRule="auto"/>
        <w:ind w:firstLine="0"/>
      </w:pPr>
      <w:r w:rsidRPr="009B4DF6">
        <w:t>Компет</w:t>
      </w:r>
      <w:r w:rsidR="00695832" w:rsidRPr="009B4DF6">
        <w:t>енции (индикаторы): ПК-1 (ПК-1.3</w:t>
      </w:r>
      <w:r w:rsidRPr="009B4DF6">
        <w:t>)</w:t>
      </w:r>
    </w:p>
    <w:p w14:paraId="7BEFD5CC" w14:textId="77777777" w:rsidR="008349A0" w:rsidRPr="009B4DF6" w:rsidRDefault="008349A0" w:rsidP="009B4DF6">
      <w:pPr>
        <w:spacing w:line="240" w:lineRule="auto"/>
        <w:ind w:firstLine="0"/>
      </w:pPr>
    </w:p>
    <w:p w14:paraId="3AEA005A" w14:textId="77777777" w:rsidR="009B4DF6" w:rsidRDefault="008349A0" w:rsidP="009B4DF6">
      <w:pPr>
        <w:spacing w:line="240" w:lineRule="auto"/>
        <w:ind w:firstLine="0"/>
      </w:pPr>
      <w:r w:rsidRPr="009B4DF6">
        <w:t xml:space="preserve">2. </w:t>
      </w:r>
      <w:r w:rsidR="009B4DF6" w:rsidRPr="009B4DF6">
        <w:rPr>
          <w:i/>
        </w:rPr>
        <w:t>Выберите один правильный ответ</w:t>
      </w:r>
      <w:r w:rsidR="009B4DF6">
        <w:rPr>
          <w:i/>
        </w:rPr>
        <w:t>.</w:t>
      </w:r>
    </w:p>
    <w:p w14:paraId="3E1C3F4F" w14:textId="77777777" w:rsidR="00913E2F" w:rsidRPr="009B4DF6" w:rsidRDefault="00913E2F" w:rsidP="009B4DF6">
      <w:pPr>
        <w:spacing w:line="240" w:lineRule="auto"/>
        <w:ind w:firstLine="0"/>
      </w:pPr>
      <w:r w:rsidRPr="009B4DF6">
        <w:t>Какой из перечисленных элементов является основой корпоративной финансовой системы?</w:t>
      </w:r>
    </w:p>
    <w:p w14:paraId="5CB57F88" w14:textId="77777777" w:rsidR="008349A0" w:rsidRPr="009B4DF6" w:rsidRDefault="008349A0" w:rsidP="009B4DF6">
      <w:pPr>
        <w:spacing w:line="240" w:lineRule="auto"/>
        <w:ind w:firstLine="0"/>
      </w:pPr>
      <w:r w:rsidRPr="009B4DF6">
        <w:t>А</w:t>
      </w:r>
      <w:r w:rsidR="00913E2F" w:rsidRPr="009B4DF6">
        <w:t>) Система бухгалтерского учета</w:t>
      </w:r>
    </w:p>
    <w:p w14:paraId="39EA6956" w14:textId="77777777" w:rsidR="008349A0" w:rsidRPr="009B4DF6" w:rsidRDefault="008349A0" w:rsidP="009B4DF6">
      <w:pPr>
        <w:spacing w:line="240" w:lineRule="auto"/>
        <w:ind w:firstLine="0"/>
      </w:pPr>
      <w:r w:rsidRPr="009B4DF6">
        <w:t>Б</w:t>
      </w:r>
      <w:r w:rsidR="00913E2F" w:rsidRPr="009B4DF6">
        <w:t>) Финансовый менеджмент</w:t>
      </w:r>
    </w:p>
    <w:p w14:paraId="70D7D56A" w14:textId="77777777" w:rsidR="008349A0" w:rsidRPr="009B4DF6" w:rsidRDefault="008349A0" w:rsidP="009B4DF6">
      <w:pPr>
        <w:spacing w:line="240" w:lineRule="auto"/>
        <w:ind w:firstLine="0"/>
      </w:pPr>
      <w:r w:rsidRPr="009B4DF6">
        <w:t>В</w:t>
      </w:r>
      <w:r w:rsidR="00913E2F" w:rsidRPr="009B4DF6">
        <w:t>) Система казначейства</w:t>
      </w:r>
    </w:p>
    <w:p w14:paraId="23234729" w14:textId="77777777" w:rsidR="00913E2F" w:rsidRPr="009B4DF6" w:rsidRDefault="008349A0" w:rsidP="009B4DF6">
      <w:pPr>
        <w:spacing w:line="240" w:lineRule="auto"/>
        <w:ind w:firstLine="0"/>
      </w:pPr>
      <w:r w:rsidRPr="009B4DF6">
        <w:t>Г</w:t>
      </w:r>
      <w:r w:rsidR="00913E2F" w:rsidRPr="009B4DF6">
        <w:t>) Система внутреннего аудита</w:t>
      </w:r>
    </w:p>
    <w:p w14:paraId="1B6DA8EB" w14:textId="77777777" w:rsidR="00913E2F" w:rsidRPr="009B4DF6" w:rsidRDefault="008349A0" w:rsidP="009B4DF6">
      <w:pPr>
        <w:spacing w:line="240" w:lineRule="auto"/>
        <w:ind w:firstLine="0"/>
      </w:pPr>
      <w:r w:rsidRPr="009B4DF6">
        <w:t>Правильный ответ: Б</w:t>
      </w:r>
    </w:p>
    <w:p w14:paraId="58F5FB9D" w14:textId="77777777" w:rsidR="00913E2F" w:rsidRPr="009B4DF6" w:rsidRDefault="008349A0" w:rsidP="009B4DF6">
      <w:pPr>
        <w:spacing w:line="240" w:lineRule="auto"/>
        <w:ind w:firstLine="0"/>
      </w:pPr>
      <w:r w:rsidRPr="009B4DF6">
        <w:t>Компет</w:t>
      </w:r>
      <w:r w:rsidR="00695832" w:rsidRPr="009B4DF6">
        <w:t>енции (индикаторы): ПК-1 (ПК-1.3</w:t>
      </w:r>
      <w:r w:rsidRPr="009B4DF6">
        <w:t>)</w:t>
      </w:r>
    </w:p>
    <w:p w14:paraId="6FC2915F" w14:textId="77777777" w:rsidR="008349A0" w:rsidRPr="009B4DF6" w:rsidRDefault="008349A0" w:rsidP="009B4DF6">
      <w:pPr>
        <w:spacing w:line="240" w:lineRule="auto"/>
        <w:ind w:firstLine="0"/>
      </w:pPr>
    </w:p>
    <w:p w14:paraId="164FD377" w14:textId="77777777" w:rsidR="009B4DF6" w:rsidRDefault="008349A0" w:rsidP="009B4DF6">
      <w:pPr>
        <w:spacing w:line="240" w:lineRule="auto"/>
        <w:ind w:firstLine="0"/>
      </w:pPr>
      <w:r w:rsidRPr="009B4DF6">
        <w:t xml:space="preserve">3. </w:t>
      </w:r>
      <w:r w:rsidR="009B4DF6" w:rsidRPr="009B4DF6">
        <w:rPr>
          <w:i/>
        </w:rPr>
        <w:t>Выберите один правильный ответ</w:t>
      </w:r>
      <w:r w:rsidR="009B4DF6">
        <w:rPr>
          <w:i/>
        </w:rPr>
        <w:t>.</w:t>
      </w:r>
    </w:p>
    <w:p w14:paraId="0F7029B7" w14:textId="77777777" w:rsidR="008349A0" w:rsidRPr="009B4DF6" w:rsidRDefault="008349A0" w:rsidP="009B4DF6">
      <w:pPr>
        <w:spacing w:line="240" w:lineRule="auto"/>
        <w:ind w:firstLine="0"/>
      </w:pPr>
      <w:r w:rsidRPr="009B4DF6">
        <w:t>Какой из перечисленных факторов не является ключевым при выборе структуры капитала компании?</w:t>
      </w:r>
    </w:p>
    <w:p w14:paraId="5CFD0EC5" w14:textId="77777777" w:rsidR="008349A0" w:rsidRPr="009B4DF6" w:rsidRDefault="00695832" w:rsidP="009B4DF6">
      <w:pPr>
        <w:spacing w:line="240" w:lineRule="auto"/>
        <w:ind w:firstLine="0"/>
      </w:pPr>
      <w:r w:rsidRPr="009B4DF6">
        <w:t>А</w:t>
      </w:r>
      <w:r w:rsidR="008349A0" w:rsidRPr="009B4DF6">
        <w:t>) Уровень прибыльности компании</w:t>
      </w:r>
    </w:p>
    <w:p w14:paraId="732C8BBB" w14:textId="77777777" w:rsidR="008349A0" w:rsidRPr="009B4DF6" w:rsidRDefault="00695832" w:rsidP="009B4DF6">
      <w:pPr>
        <w:spacing w:line="240" w:lineRule="auto"/>
        <w:ind w:firstLine="0"/>
      </w:pPr>
      <w:r w:rsidRPr="009B4DF6">
        <w:t>Б</w:t>
      </w:r>
      <w:r w:rsidR="008349A0" w:rsidRPr="009B4DF6">
        <w:t>) Налоговая ставка</w:t>
      </w:r>
    </w:p>
    <w:p w14:paraId="0EF981EB" w14:textId="77777777" w:rsidR="008349A0" w:rsidRPr="009B4DF6" w:rsidRDefault="00695832" w:rsidP="009B4DF6">
      <w:pPr>
        <w:spacing w:line="240" w:lineRule="auto"/>
        <w:ind w:firstLine="0"/>
      </w:pPr>
      <w:r w:rsidRPr="009B4DF6">
        <w:t>В</w:t>
      </w:r>
      <w:r w:rsidR="008349A0" w:rsidRPr="009B4DF6">
        <w:t>) Размер занимаемой компанией рыночной доли</w:t>
      </w:r>
    </w:p>
    <w:p w14:paraId="14F9C6F3" w14:textId="77777777" w:rsidR="008349A0" w:rsidRPr="009B4DF6" w:rsidRDefault="00695832" w:rsidP="009B4DF6">
      <w:pPr>
        <w:spacing w:line="240" w:lineRule="auto"/>
        <w:ind w:firstLine="0"/>
      </w:pPr>
      <w:r w:rsidRPr="009B4DF6">
        <w:t>Г</w:t>
      </w:r>
      <w:r w:rsidR="008349A0" w:rsidRPr="009B4DF6">
        <w:t>) Стоимость привлечения капитала</w:t>
      </w:r>
    </w:p>
    <w:p w14:paraId="4D52230E" w14:textId="77777777" w:rsidR="008349A0" w:rsidRPr="009B4DF6" w:rsidRDefault="008349A0" w:rsidP="009B4DF6">
      <w:pPr>
        <w:spacing w:line="240" w:lineRule="auto"/>
        <w:ind w:firstLine="0"/>
      </w:pPr>
      <w:r w:rsidRPr="009B4DF6">
        <w:t>Правильный ответ: А</w:t>
      </w:r>
    </w:p>
    <w:p w14:paraId="6317B490" w14:textId="77777777" w:rsidR="008349A0" w:rsidRPr="009B4DF6" w:rsidRDefault="008349A0" w:rsidP="009B4DF6">
      <w:pPr>
        <w:spacing w:line="240" w:lineRule="auto"/>
        <w:ind w:firstLine="0"/>
      </w:pPr>
      <w:r w:rsidRPr="009B4DF6">
        <w:t>Компет</w:t>
      </w:r>
      <w:r w:rsidR="00695832" w:rsidRPr="009B4DF6">
        <w:t>енции (индикаторы): ПК-1 (ПК-1.3</w:t>
      </w:r>
      <w:r w:rsidRPr="009B4DF6">
        <w:t>)</w:t>
      </w:r>
    </w:p>
    <w:p w14:paraId="1F76E868" w14:textId="77777777" w:rsidR="00913E2F" w:rsidRPr="009B4DF6" w:rsidRDefault="00913E2F" w:rsidP="009B4DF6">
      <w:pPr>
        <w:spacing w:line="240" w:lineRule="auto"/>
        <w:ind w:firstLine="0"/>
      </w:pPr>
    </w:p>
    <w:p w14:paraId="2FBEAD6E" w14:textId="77777777" w:rsidR="00D72ABE" w:rsidRPr="009B4DF6" w:rsidRDefault="008F0825" w:rsidP="009B4DF6">
      <w:pPr>
        <w:spacing w:line="240" w:lineRule="auto"/>
        <w:rPr>
          <w:b/>
        </w:rPr>
      </w:pPr>
      <w:r w:rsidRPr="009B4DF6">
        <w:rPr>
          <w:b/>
        </w:rPr>
        <w:t xml:space="preserve">Задания закрытого типа на установление соответствия </w:t>
      </w:r>
    </w:p>
    <w:p w14:paraId="41103206" w14:textId="77777777" w:rsidR="009B4DF6" w:rsidRDefault="009B4DF6" w:rsidP="009B4DF6">
      <w:pPr>
        <w:spacing w:line="240" w:lineRule="auto"/>
        <w:ind w:firstLine="0"/>
      </w:pPr>
    </w:p>
    <w:p w14:paraId="255BDA96" w14:textId="77777777" w:rsidR="00A47A7B" w:rsidRPr="009B4DF6" w:rsidRDefault="00494B1E" w:rsidP="009B4DF6">
      <w:pPr>
        <w:spacing w:line="240" w:lineRule="auto"/>
        <w:ind w:firstLine="0"/>
      </w:pPr>
      <w:r w:rsidRPr="009B4DF6">
        <w:t>1</w:t>
      </w:r>
      <w:r w:rsidR="00A5539C" w:rsidRPr="009B4DF6">
        <w:t xml:space="preserve">. </w:t>
      </w:r>
      <w:r w:rsidR="009B4DF6" w:rsidRPr="00045BC5">
        <w:rPr>
          <w:i/>
        </w:rPr>
        <w:t>Устан</w:t>
      </w:r>
      <w:r w:rsidR="009B4DF6">
        <w:rPr>
          <w:i/>
        </w:rPr>
        <w:t>овите соответствие</w:t>
      </w:r>
      <w:r w:rsidR="009B4DF6" w:rsidRPr="00345CD5">
        <w:rPr>
          <w:i/>
        </w:rPr>
        <w:t>.</w:t>
      </w:r>
      <w:r w:rsidR="009B4DF6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7"/>
        <w:gridCol w:w="6600"/>
      </w:tblGrid>
      <w:tr w:rsidR="00A5539C" w:rsidRPr="009B4DF6" w14:paraId="56832BED" w14:textId="77777777" w:rsidTr="008D0E32">
        <w:trPr>
          <w:tblCellSpacing w:w="15" w:type="dxa"/>
        </w:trPr>
        <w:tc>
          <w:tcPr>
            <w:tcW w:w="1553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FDD6E21" w14:textId="77777777" w:rsidR="00A5539C" w:rsidRPr="009B4DF6" w:rsidRDefault="00094FF1" w:rsidP="009B4DF6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1</w:t>
            </w:r>
            <w:r w:rsidR="004975FF"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</w:t>
            </w:r>
            <w:r w:rsidR="006A0E7F"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Антикризисное управление</w:t>
            </w:r>
          </w:p>
        </w:tc>
        <w:tc>
          <w:tcPr>
            <w:tcW w:w="3402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7CD6C652" w14:textId="77777777" w:rsidR="00A5539C" w:rsidRPr="009B4DF6" w:rsidRDefault="00D72ABE" w:rsidP="009B4DF6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А</w:t>
            </w:r>
            <w:r w:rsidR="00094FF1"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) </w:t>
            </w:r>
            <w:r w:rsidR="006A0E7F"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Процесс реструктуризации долгового обязательства компании</w:t>
            </w:r>
          </w:p>
        </w:tc>
      </w:tr>
      <w:tr w:rsidR="00A5539C" w:rsidRPr="009B4DF6" w14:paraId="626426B2" w14:textId="77777777" w:rsidTr="008D0E32">
        <w:trPr>
          <w:tblCellSpacing w:w="15" w:type="dxa"/>
        </w:trPr>
        <w:tc>
          <w:tcPr>
            <w:tcW w:w="1553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13911EC" w14:textId="77777777" w:rsidR="00A5539C" w:rsidRPr="009B4DF6" w:rsidRDefault="00A5539C" w:rsidP="009B4DF6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lastRenderedPageBreak/>
              <w:t>2</w:t>
            </w:r>
            <w:r w:rsidR="004975FF"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)</w:t>
            </w:r>
            <w:r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</w:t>
            </w:r>
            <w:r w:rsidR="006A0E7F"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Банкротство</w:t>
            </w:r>
          </w:p>
        </w:tc>
        <w:tc>
          <w:tcPr>
            <w:tcW w:w="3402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057130A7" w14:textId="77777777" w:rsidR="00A5539C" w:rsidRPr="009B4DF6" w:rsidRDefault="00D72ABE" w:rsidP="009B4DF6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Б</w:t>
            </w:r>
            <w:r w:rsidR="00094FF1"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) </w:t>
            </w:r>
            <w:r w:rsidR="006A0E7F"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Состояние, когда компания не способна выполнять свои финансовые обязательства</w:t>
            </w:r>
          </w:p>
        </w:tc>
      </w:tr>
      <w:tr w:rsidR="00A5539C" w:rsidRPr="009B4DF6" w14:paraId="7C2C8A8D" w14:textId="77777777" w:rsidTr="008D0E32">
        <w:trPr>
          <w:tblCellSpacing w:w="15" w:type="dxa"/>
        </w:trPr>
        <w:tc>
          <w:tcPr>
            <w:tcW w:w="1553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72D708F" w14:textId="77777777" w:rsidR="00A5539C" w:rsidRPr="009B4DF6" w:rsidRDefault="00094FF1" w:rsidP="009B4DF6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9B4DF6">
              <w:rPr>
                <w:rFonts w:eastAsia="Times New Roman"/>
                <w:color w:val="auto"/>
                <w:lang w:eastAsia="ru-RU"/>
              </w:rPr>
              <w:t>3</w:t>
            </w:r>
            <w:r w:rsidR="004975FF" w:rsidRPr="009B4DF6">
              <w:rPr>
                <w:rFonts w:eastAsia="Times New Roman"/>
                <w:color w:val="auto"/>
                <w:lang w:eastAsia="ru-RU"/>
              </w:rPr>
              <w:t>)</w:t>
            </w:r>
            <w:r w:rsidRPr="009B4DF6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6A0E7F" w:rsidRPr="009B4DF6">
              <w:rPr>
                <w:rFonts w:eastAsia="Times New Roman"/>
                <w:color w:val="auto"/>
                <w:lang w:eastAsia="ru-RU"/>
              </w:rPr>
              <w:t>Реструктуризация</w:t>
            </w:r>
          </w:p>
        </w:tc>
        <w:tc>
          <w:tcPr>
            <w:tcW w:w="3402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6543FC22" w14:textId="77777777" w:rsidR="00A5539C" w:rsidRPr="009B4DF6" w:rsidRDefault="00D72ABE" w:rsidP="009B4DF6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В</w:t>
            </w:r>
            <w:r w:rsidR="00094FF1"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) </w:t>
            </w:r>
            <w:r w:rsidR="006A0E7F"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Система мер, направленных на предотвращение или выход из кризиса</w:t>
            </w:r>
          </w:p>
        </w:tc>
      </w:tr>
      <w:tr w:rsidR="00A5539C" w:rsidRPr="009B4DF6" w14:paraId="74378BE2" w14:textId="77777777" w:rsidTr="008D0E32">
        <w:trPr>
          <w:tblCellSpacing w:w="15" w:type="dxa"/>
        </w:trPr>
        <w:tc>
          <w:tcPr>
            <w:tcW w:w="1553" w:type="pct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3CC3A22" w14:textId="77777777" w:rsidR="00A5539C" w:rsidRPr="009B4DF6" w:rsidRDefault="00094FF1" w:rsidP="009B4DF6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9B4DF6">
              <w:rPr>
                <w:rFonts w:eastAsia="Times New Roman"/>
                <w:color w:val="auto"/>
                <w:lang w:eastAsia="ru-RU"/>
              </w:rPr>
              <w:t>4</w:t>
            </w:r>
            <w:r w:rsidR="004975FF" w:rsidRPr="009B4DF6">
              <w:rPr>
                <w:rFonts w:eastAsia="Times New Roman"/>
                <w:color w:val="auto"/>
                <w:lang w:eastAsia="ru-RU"/>
              </w:rPr>
              <w:t>)</w:t>
            </w:r>
            <w:r w:rsidRPr="009B4DF6"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="006A0E7F" w:rsidRPr="009B4DF6">
              <w:rPr>
                <w:rFonts w:eastAsia="Times New Roman"/>
                <w:color w:val="auto"/>
                <w:lang w:eastAsia="ru-RU"/>
              </w:rPr>
              <w:t>Ликвидация</w:t>
            </w:r>
          </w:p>
        </w:tc>
        <w:tc>
          <w:tcPr>
            <w:tcW w:w="3402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CDF0E61" w14:textId="77777777" w:rsidR="00A5539C" w:rsidRPr="009B4DF6" w:rsidRDefault="00D72ABE" w:rsidP="009B4DF6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Г</w:t>
            </w:r>
            <w:r w:rsidR="00094FF1"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) </w:t>
            </w:r>
            <w:r w:rsidR="006A0E7F"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Продажа активов компании для удовлетворения требований кредиторов</w:t>
            </w:r>
          </w:p>
        </w:tc>
      </w:tr>
    </w:tbl>
    <w:p w14:paraId="11FE457B" w14:textId="78879E72" w:rsidR="00A5539C" w:rsidRPr="009B4DF6" w:rsidRDefault="00A5539C" w:rsidP="009B4DF6">
      <w:pPr>
        <w:spacing w:line="240" w:lineRule="auto"/>
        <w:ind w:firstLine="0"/>
      </w:pPr>
      <w:r w:rsidRPr="009B4DF6">
        <w:t>Правильные соответствия: 1-</w:t>
      </w:r>
      <w:r w:rsidR="006A0E7F" w:rsidRPr="009B4DF6">
        <w:t>В</w:t>
      </w:r>
      <w:r w:rsidRPr="009B4DF6">
        <w:t>, 2-</w:t>
      </w:r>
      <w:r w:rsidR="00233B80" w:rsidRPr="009B4DF6">
        <w:t>Б, 3-</w:t>
      </w:r>
      <w:r w:rsidR="006A0E7F" w:rsidRPr="009B4DF6">
        <w:t>А</w:t>
      </w:r>
      <w:r w:rsidR="00233B80" w:rsidRPr="009B4DF6">
        <w:t>, 4-Г</w:t>
      </w:r>
    </w:p>
    <w:p w14:paraId="62BC3435" w14:textId="77777777" w:rsidR="006A0E7F" w:rsidRPr="009B4DF6" w:rsidRDefault="00233B80" w:rsidP="009B4DF6">
      <w:pPr>
        <w:spacing w:line="240" w:lineRule="auto"/>
        <w:ind w:firstLine="0"/>
      </w:pPr>
      <w:r w:rsidRPr="009B4DF6">
        <w:t xml:space="preserve">Компетенции (индикаторы): </w:t>
      </w:r>
      <w:r w:rsidR="00695832" w:rsidRPr="009B4DF6">
        <w:t>ПК-1 (ПК-1.3)</w:t>
      </w:r>
    </w:p>
    <w:p w14:paraId="692BBBC1" w14:textId="77777777" w:rsidR="006A0E7F" w:rsidRPr="009B4DF6" w:rsidRDefault="006A0E7F" w:rsidP="009B4DF6">
      <w:pPr>
        <w:spacing w:line="240" w:lineRule="auto"/>
        <w:ind w:firstLine="0"/>
      </w:pPr>
    </w:p>
    <w:p w14:paraId="4DCEC789" w14:textId="77777777" w:rsidR="009B4DF6" w:rsidRDefault="00494B1E" w:rsidP="009B4DF6">
      <w:pPr>
        <w:spacing w:line="240" w:lineRule="auto"/>
        <w:ind w:firstLine="0"/>
      </w:pPr>
      <w:r w:rsidRPr="009B4DF6">
        <w:t>2</w:t>
      </w:r>
      <w:r w:rsidR="00B3122F" w:rsidRPr="009B4DF6">
        <w:t xml:space="preserve">. </w:t>
      </w:r>
      <w:r w:rsidR="009B4DF6" w:rsidRPr="00045BC5">
        <w:rPr>
          <w:i/>
        </w:rPr>
        <w:t>Устан</w:t>
      </w:r>
      <w:r w:rsidR="009B4DF6">
        <w:rPr>
          <w:i/>
        </w:rPr>
        <w:t>овите соответствие</w:t>
      </w:r>
      <w:r w:rsidR="009B4DF6" w:rsidRPr="00345CD5">
        <w:rPr>
          <w:i/>
        </w:rPr>
        <w:t>.</w:t>
      </w:r>
      <w:r w:rsidR="009B4DF6" w:rsidRPr="00045BC5">
        <w:rPr>
          <w:i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4"/>
        <w:gridCol w:w="4883"/>
      </w:tblGrid>
      <w:tr w:rsidR="006A0E7F" w:rsidRPr="009B4DF6" w14:paraId="1F9F16A7" w14:textId="77777777" w:rsidTr="008D0E32">
        <w:trPr>
          <w:tblCellSpacing w:w="15" w:type="dxa"/>
        </w:trPr>
        <w:tc>
          <w:tcPr>
            <w:tcW w:w="2443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10C9A63E" w14:textId="77777777" w:rsidR="006A0E7F" w:rsidRPr="009B4DF6" w:rsidRDefault="006A0E7F" w:rsidP="009B4DF6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1) Оценка текущего состояния компании</w:t>
            </w:r>
          </w:p>
        </w:tc>
        <w:tc>
          <w:tcPr>
            <w:tcW w:w="2510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2FB5957" w14:textId="77777777" w:rsidR="006A0E7F" w:rsidRPr="009B4DF6" w:rsidRDefault="006A0E7F" w:rsidP="009B4DF6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А) Диагностика финансового состояния</w:t>
            </w:r>
          </w:p>
        </w:tc>
      </w:tr>
      <w:tr w:rsidR="006A0E7F" w:rsidRPr="009B4DF6" w14:paraId="66E71A61" w14:textId="77777777" w:rsidTr="008D0E32">
        <w:trPr>
          <w:tblCellSpacing w:w="15" w:type="dxa"/>
        </w:trPr>
        <w:tc>
          <w:tcPr>
            <w:tcW w:w="2443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3534D96A" w14:textId="77777777" w:rsidR="006A0E7F" w:rsidRPr="009B4DF6" w:rsidRDefault="006A0E7F" w:rsidP="009B4DF6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2) Принятие мер по улучшению положения</w:t>
            </w:r>
          </w:p>
        </w:tc>
        <w:tc>
          <w:tcPr>
            <w:tcW w:w="2510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7857BB1" w14:textId="77777777" w:rsidR="006A0E7F" w:rsidRPr="009B4DF6" w:rsidRDefault="006A0E7F" w:rsidP="009B4DF6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Б) Разработка плана выхода из кризиса</w:t>
            </w:r>
          </w:p>
        </w:tc>
      </w:tr>
      <w:tr w:rsidR="006A0E7F" w:rsidRPr="009B4DF6" w14:paraId="75E7A5B7" w14:textId="77777777" w:rsidTr="008D0E32">
        <w:trPr>
          <w:tblCellSpacing w:w="15" w:type="dxa"/>
        </w:trPr>
        <w:tc>
          <w:tcPr>
            <w:tcW w:w="2443" w:type="pct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4AEBD65A" w14:textId="77777777" w:rsidR="006A0E7F" w:rsidRPr="009B4DF6" w:rsidRDefault="006A0E7F" w:rsidP="009B4DF6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3) Проведение переговоров с кредиторами</w:t>
            </w:r>
          </w:p>
        </w:tc>
        <w:tc>
          <w:tcPr>
            <w:tcW w:w="2510" w:type="pct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48B0FBD" w14:textId="77777777" w:rsidR="006A0E7F" w:rsidRPr="009B4DF6" w:rsidRDefault="006A0E7F" w:rsidP="009B4DF6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В) Финансовое оздоровление</w:t>
            </w:r>
          </w:p>
        </w:tc>
      </w:tr>
      <w:tr w:rsidR="006A0E7F" w:rsidRPr="009B4DF6" w14:paraId="209039CD" w14:textId="77777777" w:rsidTr="008D0E32">
        <w:trPr>
          <w:tblCellSpacing w:w="15" w:type="dxa"/>
        </w:trPr>
        <w:tc>
          <w:tcPr>
            <w:tcW w:w="2443" w:type="pct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52CD5870" w14:textId="77777777" w:rsidR="006A0E7F" w:rsidRPr="009B4DF6" w:rsidRDefault="006A0E7F" w:rsidP="009B4DF6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4) Анализ причин возникновения кризиса</w:t>
            </w: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hideMark/>
          </w:tcPr>
          <w:p w14:paraId="2AC69D60" w14:textId="77777777" w:rsidR="006A0E7F" w:rsidRPr="009B4DF6" w:rsidRDefault="00B45539" w:rsidP="009B4DF6">
            <w:pPr>
              <w:spacing w:line="240" w:lineRule="auto"/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>Г)</w:t>
            </w:r>
            <w:r w:rsidR="006A0E7F" w:rsidRPr="009B4DF6">
              <w:rPr>
                <w:rFonts w:eastAsia="Times New Roman"/>
                <w:color w:val="auto"/>
                <w:bdr w:val="none" w:sz="0" w:space="0" w:color="auto" w:frame="1"/>
                <w:lang w:eastAsia="ru-RU"/>
              </w:rPr>
              <w:t xml:space="preserve"> Мониторинг и контроль исполнения плана</w:t>
            </w:r>
          </w:p>
        </w:tc>
      </w:tr>
    </w:tbl>
    <w:p w14:paraId="580643B7" w14:textId="05D671A8" w:rsidR="00F23FBD" w:rsidRPr="009B4DF6" w:rsidRDefault="00F23FBD" w:rsidP="009B4DF6">
      <w:pPr>
        <w:spacing w:line="240" w:lineRule="auto"/>
        <w:ind w:firstLine="0"/>
      </w:pPr>
      <w:r w:rsidRPr="009B4DF6">
        <w:t>Правильные соответствия: 1-</w:t>
      </w:r>
      <w:r w:rsidR="00233B80" w:rsidRPr="009B4DF6">
        <w:t>А</w:t>
      </w:r>
      <w:r w:rsidRPr="009B4DF6">
        <w:t>, 2-</w:t>
      </w:r>
      <w:r w:rsidR="00233B80" w:rsidRPr="009B4DF6">
        <w:t>Б</w:t>
      </w:r>
      <w:r w:rsidRPr="009B4DF6">
        <w:t>, 3-</w:t>
      </w:r>
      <w:r w:rsidR="00B3122F" w:rsidRPr="009B4DF6">
        <w:t>В</w:t>
      </w:r>
      <w:r w:rsidR="00233B80" w:rsidRPr="009B4DF6">
        <w:t>, 4-Г</w:t>
      </w:r>
    </w:p>
    <w:p w14:paraId="03609FF2" w14:textId="77777777" w:rsidR="00F23FBD" w:rsidRPr="009B4DF6" w:rsidRDefault="00233B80" w:rsidP="009B4DF6">
      <w:pPr>
        <w:spacing w:line="240" w:lineRule="auto"/>
        <w:ind w:firstLine="0"/>
      </w:pPr>
      <w:r w:rsidRPr="009B4DF6">
        <w:t>Компет</w:t>
      </w:r>
      <w:r w:rsidR="00695832" w:rsidRPr="009B4DF6">
        <w:t>енции (индикаторы): ПК-1 (ПК-1.3</w:t>
      </w:r>
      <w:r w:rsidR="00494B1E" w:rsidRPr="009B4DF6">
        <w:t>)</w:t>
      </w:r>
    </w:p>
    <w:p w14:paraId="2CE4BFF0" w14:textId="77777777" w:rsidR="00494B1E" w:rsidRPr="003962AB" w:rsidRDefault="00494B1E" w:rsidP="009B4DF6">
      <w:pPr>
        <w:spacing w:line="240" w:lineRule="auto"/>
        <w:ind w:firstLine="0"/>
        <w:rPr>
          <w:color w:val="auto"/>
        </w:rPr>
      </w:pPr>
    </w:p>
    <w:p w14:paraId="5EA4166E" w14:textId="77777777" w:rsidR="00B45539" w:rsidRPr="003962AB" w:rsidRDefault="008865B4" w:rsidP="009B4DF6">
      <w:pPr>
        <w:spacing w:line="240" w:lineRule="auto"/>
        <w:ind w:firstLine="0"/>
        <w:rPr>
          <w:color w:val="auto"/>
        </w:rPr>
      </w:pPr>
      <w:r w:rsidRPr="003962AB">
        <w:rPr>
          <w:color w:val="auto"/>
        </w:rPr>
        <w:t xml:space="preserve">3. </w:t>
      </w:r>
      <w:r w:rsidR="009B4DF6" w:rsidRPr="003962AB">
        <w:rPr>
          <w:i/>
          <w:color w:val="auto"/>
        </w:rPr>
        <w:t>Установите соответствие. Каждому элементу левого столбца соответствует только один элемент правого столбца.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9"/>
        <w:gridCol w:w="6908"/>
      </w:tblGrid>
      <w:tr w:rsidR="003962AB" w:rsidRPr="003962AB" w14:paraId="170CF7A6" w14:textId="77777777" w:rsidTr="008D0E32">
        <w:tc>
          <w:tcPr>
            <w:tcW w:w="1416" w:type="pct"/>
          </w:tcPr>
          <w:p w14:paraId="57FD554C" w14:textId="77777777" w:rsidR="008865B4" w:rsidRPr="003962AB" w:rsidRDefault="008865B4" w:rsidP="009B4DF6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3962AB">
              <w:rPr>
                <w:rFonts w:eastAsia="Times New Roman"/>
                <w:color w:val="auto"/>
                <w:lang w:eastAsia="ru-RU"/>
              </w:rPr>
              <w:t>1) Избежание риска</w:t>
            </w:r>
          </w:p>
        </w:tc>
        <w:tc>
          <w:tcPr>
            <w:tcW w:w="3584" w:type="pct"/>
          </w:tcPr>
          <w:p w14:paraId="2CBE2E8F" w14:textId="77777777" w:rsidR="008865B4" w:rsidRPr="003962AB" w:rsidRDefault="008865B4" w:rsidP="009B4DF6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3962AB">
              <w:rPr>
                <w:rFonts w:eastAsia="Times New Roman"/>
                <w:color w:val="auto"/>
                <w:lang w:eastAsia="ru-RU"/>
              </w:rPr>
              <w:t>A) Риск, который компания не может контролировать и который потенциально может привести к краху бизнеса.</w:t>
            </w:r>
          </w:p>
        </w:tc>
      </w:tr>
      <w:tr w:rsidR="003962AB" w:rsidRPr="003962AB" w14:paraId="06C04FEC" w14:textId="77777777" w:rsidTr="008D0E32">
        <w:tc>
          <w:tcPr>
            <w:tcW w:w="1416" w:type="pct"/>
          </w:tcPr>
          <w:p w14:paraId="67854AA8" w14:textId="77777777" w:rsidR="008865B4" w:rsidRPr="003962AB" w:rsidRDefault="008865B4" w:rsidP="009B4DF6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3962AB">
              <w:rPr>
                <w:rFonts w:eastAsia="Times New Roman"/>
                <w:color w:val="auto"/>
                <w:lang w:eastAsia="ru-RU"/>
              </w:rPr>
              <w:t>2) Передача риска</w:t>
            </w:r>
          </w:p>
        </w:tc>
        <w:tc>
          <w:tcPr>
            <w:tcW w:w="3584" w:type="pct"/>
          </w:tcPr>
          <w:p w14:paraId="7F8E0770" w14:textId="77777777" w:rsidR="008865B4" w:rsidRPr="003962AB" w:rsidRDefault="008865B4" w:rsidP="009B4DF6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3962AB">
              <w:rPr>
                <w:rFonts w:eastAsia="Times New Roman"/>
                <w:color w:val="auto"/>
                <w:lang w:eastAsia="ru-RU"/>
              </w:rPr>
              <w:t>Б) Риск, который компания готова принять, поскольку потенциальная выгода перевешивает потенциальные потери.</w:t>
            </w:r>
          </w:p>
        </w:tc>
      </w:tr>
      <w:tr w:rsidR="003962AB" w:rsidRPr="003962AB" w14:paraId="3C253817" w14:textId="77777777" w:rsidTr="008D0E32">
        <w:tc>
          <w:tcPr>
            <w:tcW w:w="1416" w:type="pct"/>
          </w:tcPr>
          <w:p w14:paraId="1AC6CA82" w14:textId="77777777" w:rsidR="008865B4" w:rsidRPr="003962AB" w:rsidRDefault="008865B4" w:rsidP="009B4DF6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3962AB">
              <w:rPr>
                <w:rFonts w:eastAsia="Times New Roman"/>
                <w:color w:val="auto"/>
                <w:lang w:eastAsia="ru-RU"/>
              </w:rPr>
              <w:t>3) Снижение риска</w:t>
            </w:r>
          </w:p>
        </w:tc>
        <w:tc>
          <w:tcPr>
            <w:tcW w:w="3584" w:type="pct"/>
          </w:tcPr>
          <w:p w14:paraId="5753926D" w14:textId="77777777" w:rsidR="008865B4" w:rsidRPr="003962AB" w:rsidRDefault="008865B4" w:rsidP="009B4DF6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3962AB">
              <w:rPr>
                <w:rFonts w:eastAsia="Times New Roman"/>
                <w:color w:val="auto"/>
                <w:lang w:eastAsia="ru-RU"/>
              </w:rPr>
              <w:t>В) Риск, который компания считает приемлемым, но хочет минимизировать его вероятность и/или последствия.</w:t>
            </w:r>
          </w:p>
        </w:tc>
      </w:tr>
      <w:tr w:rsidR="003962AB" w:rsidRPr="003962AB" w14:paraId="73B93736" w14:textId="77777777" w:rsidTr="008D0E32">
        <w:tc>
          <w:tcPr>
            <w:tcW w:w="1416" w:type="pct"/>
          </w:tcPr>
          <w:p w14:paraId="7AE591AF" w14:textId="77777777" w:rsidR="008865B4" w:rsidRPr="003962AB" w:rsidRDefault="008865B4" w:rsidP="009B4DF6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3962AB">
              <w:rPr>
                <w:rFonts w:eastAsia="Times New Roman"/>
                <w:color w:val="auto"/>
                <w:lang w:eastAsia="ru-RU"/>
              </w:rPr>
              <w:t>4) Принятие риска</w:t>
            </w:r>
          </w:p>
        </w:tc>
        <w:tc>
          <w:tcPr>
            <w:tcW w:w="3584" w:type="pct"/>
          </w:tcPr>
          <w:p w14:paraId="5412E3C7" w14:textId="77777777" w:rsidR="008865B4" w:rsidRPr="003962AB" w:rsidRDefault="008865B4" w:rsidP="009B4DF6">
            <w:pPr>
              <w:ind w:firstLine="0"/>
              <w:jc w:val="left"/>
              <w:rPr>
                <w:rFonts w:eastAsia="Times New Roman"/>
                <w:color w:val="auto"/>
                <w:lang w:eastAsia="ru-RU"/>
              </w:rPr>
            </w:pPr>
            <w:r w:rsidRPr="003962AB">
              <w:rPr>
                <w:rFonts w:eastAsia="Times New Roman"/>
                <w:color w:val="auto"/>
                <w:lang w:eastAsia="ru-RU"/>
              </w:rPr>
              <w:t>Г) Риск, который можно перенести на другую сторону (например, страховую компанию) за определенную плату.</w:t>
            </w:r>
          </w:p>
        </w:tc>
      </w:tr>
    </w:tbl>
    <w:p w14:paraId="2387FE5E" w14:textId="0ED2DF6C" w:rsidR="00A5539C" w:rsidRPr="003962AB" w:rsidRDefault="00A5539C" w:rsidP="009B4DF6">
      <w:pPr>
        <w:spacing w:line="240" w:lineRule="auto"/>
        <w:ind w:firstLine="0"/>
        <w:rPr>
          <w:color w:val="auto"/>
        </w:rPr>
      </w:pPr>
      <w:r w:rsidRPr="003962AB">
        <w:rPr>
          <w:color w:val="auto"/>
        </w:rPr>
        <w:t xml:space="preserve">Правильные </w:t>
      </w:r>
      <w:r w:rsidR="00D72ABE" w:rsidRPr="003962AB">
        <w:rPr>
          <w:color w:val="auto"/>
        </w:rPr>
        <w:t>соответствия: 1-</w:t>
      </w:r>
      <w:r w:rsidR="008865B4" w:rsidRPr="003962AB">
        <w:rPr>
          <w:color w:val="auto"/>
        </w:rPr>
        <w:t>А</w:t>
      </w:r>
      <w:r w:rsidR="00D72ABE" w:rsidRPr="003962AB">
        <w:rPr>
          <w:color w:val="auto"/>
        </w:rPr>
        <w:t>, 2-</w:t>
      </w:r>
      <w:r w:rsidR="008865B4" w:rsidRPr="003962AB">
        <w:rPr>
          <w:color w:val="auto"/>
        </w:rPr>
        <w:t>Г</w:t>
      </w:r>
      <w:r w:rsidR="00D72ABE" w:rsidRPr="003962AB">
        <w:rPr>
          <w:color w:val="auto"/>
        </w:rPr>
        <w:t>, 3-</w:t>
      </w:r>
      <w:r w:rsidR="008865B4" w:rsidRPr="003962AB">
        <w:rPr>
          <w:color w:val="auto"/>
        </w:rPr>
        <w:t>В, 4-Б</w:t>
      </w:r>
    </w:p>
    <w:p w14:paraId="3336176B" w14:textId="77777777" w:rsidR="00A5539C" w:rsidRPr="009B4DF6" w:rsidRDefault="000A49F4" w:rsidP="009B4DF6">
      <w:pPr>
        <w:spacing w:line="240" w:lineRule="auto"/>
        <w:ind w:firstLine="0"/>
      </w:pPr>
      <w:r w:rsidRPr="009B4DF6">
        <w:t>Компет</w:t>
      </w:r>
      <w:r w:rsidR="00695832" w:rsidRPr="009B4DF6">
        <w:t>енции (индикаторы): ПК-1 (ПК-1.3</w:t>
      </w:r>
      <w:r w:rsidR="00494B1E" w:rsidRPr="009B4DF6">
        <w:t>)</w:t>
      </w:r>
    </w:p>
    <w:p w14:paraId="3D2D3159" w14:textId="77777777" w:rsidR="00494B1E" w:rsidRPr="009B4DF6" w:rsidRDefault="00494B1E" w:rsidP="009B4DF6">
      <w:pPr>
        <w:spacing w:line="240" w:lineRule="auto"/>
        <w:ind w:firstLine="0"/>
      </w:pPr>
    </w:p>
    <w:p w14:paraId="09CAF622" w14:textId="77777777" w:rsidR="00D72ABE" w:rsidRPr="009B4DF6" w:rsidRDefault="00D72ABE" w:rsidP="009B4DF6">
      <w:pPr>
        <w:spacing w:line="240" w:lineRule="auto"/>
        <w:rPr>
          <w:b/>
        </w:rPr>
      </w:pPr>
      <w:r w:rsidRPr="009B4DF6">
        <w:rPr>
          <w:b/>
        </w:rPr>
        <w:t>Задания закрытого типа на установление правильной последовательности</w:t>
      </w:r>
    </w:p>
    <w:p w14:paraId="4A511ED0" w14:textId="77777777" w:rsidR="009B4DF6" w:rsidRDefault="009B4DF6" w:rsidP="009B4DF6">
      <w:pPr>
        <w:spacing w:line="240" w:lineRule="auto"/>
        <w:ind w:firstLine="0"/>
      </w:pPr>
    </w:p>
    <w:p w14:paraId="2517EEB3" w14:textId="77777777" w:rsidR="00B45539" w:rsidRPr="009B4DF6" w:rsidRDefault="00EE37BE" w:rsidP="009B4DF6">
      <w:pPr>
        <w:spacing w:line="240" w:lineRule="auto"/>
        <w:ind w:firstLine="0"/>
        <w:rPr>
          <w:i/>
        </w:rPr>
      </w:pPr>
      <w:r w:rsidRPr="009B4DF6">
        <w:t xml:space="preserve">1. </w:t>
      </w:r>
      <w:r w:rsidR="009B4DF6" w:rsidRPr="00372167">
        <w:rPr>
          <w:i/>
        </w:rPr>
        <w:t xml:space="preserve">Установите правильную последовательность </w:t>
      </w:r>
      <w:r w:rsidR="00B45539" w:rsidRPr="009B4DF6">
        <w:rPr>
          <w:i/>
        </w:rPr>
        <w:t>этап</w:t>
      </w:r>
      <w:r w:rsidR="009B4DF6" w:rsidRPr="009B4DF6">
        <w:rPr>
          <w:i/>
        </w:rPr>
        <w:t>ов</w:t>
      </w:r>
      <w:r w:rsidR="00B45539" w:rsidRPr="009B4DF6">
        <w:rPr>
          <w:i/>
        </w:rPr>
        <w:t xml:space="preserve"> инвестицион</w:t>
      </w:r>
      <w:r w:rsidR="009B4DF6" w:rsidRPr="009B4DF6">
        <w:rPr>
          <w:i/>
        </w:rPr>
        <w:t>ного цикла в правильном порядке.</w:t>
      </w:r>
      <w:r w:rsidR="009B4DF6">
        <w:rPr>
          <w:i/>
        </w:rPr>
        <w:t xml:space="preserve"> </w:t>
      </w:r>
      <w:r w:rsidR="009B4DF6" w:rsidRPr="00372167">
        <w:rPr>
          <w:i/>
        </w:rPr>
        <w:t>Запишите правильную последовательность букв слева направо:</w:t>
      </w:r>
    </w:p>
    <w:p w14:paraId="222D1A67" w14:textId="77777777" w:rsidR="00B45539" w:rsidRPr="009B4DF6" w:rsidRDefault="00EE37BE" w:rsidP="009B4DF6">
      <w:pPr>
        <w:spacing w:line="240" w:lineRule="auto"/>
        <w:ind w:firstLine="0"/>
      </w:pPr>
      <w:r w:rsidRPr="009B4DF6">
        <w:t xml:space="preserve">А) </w:t>
      </w:r>
      <w:r w:rsidR="00B45539" w:rsidRPr="009B4DF6">
        <w:t>Оценка эффективности инвестиций</w:t>
      </w:r>
    </w:p>
    <w:p w14:paraId="375A9EEF" w14:textId="77777777" w:rsidR="00B45539" w:rsidRPr="009B4DF6" w:rsidRDefault="00EE37BE" w:rsidP="009B4DF6">
      <w:pPr>
        <w:spacing w:line="240" w:lineRule="auto"/>
        <w:ind w:firstLine="0"/>
      </w:pPr>
      <w:r w:rsidRPr="009B4DF6">
        <w:t xml:space="preserve">Б) </w:t>
      </w:r>
      <w:r w:rsidR="00B45539" w:rsidRPr="009B4DF6">
        <w:t>Выбор инвестиционных проектов</w:t>
      </w:r>
    </w:p>
    <w:p w14:paraId="2A901589" w14:textId="77777777" w:rsidR="00B45539" w:rsidRPr="009B4DF6" w:rsidRDefault="00EE37BE" w:rsidP="009B4DF6">
      <w:pPr>
        <w:spacing w:line="240" w:lineRule="auto"/>
        <w:ind w:firstLine="0"/>
      </w:pPr>
      <w:r w:rsidRPr="009B4DF6">
        <w:t xml:space="preserve">В) </w:t>
      </w:r>
      <w:r w:rsidR="00B45539" w:rsidRPr="009B4DF6">
        <w:t>Планирование инвестиций</w:t>
      </w:r>
    </w:p>
    <w:p w14:paraId="7496F305" w14:textId="77777777" w:rsidR="00B45539" w:rsidRPr="009B4DF6" w:rsidRDefault="00EE37BE" w:rsidP="009B4DF6">
      <w:pPr>
        <w:spacing w:line="240" w:lineRule="auto"/>
        <w:ind w:firstLine="0"/>
      </w:pPr>
      <w:r w:rsidRPr="009B4DF6">
        <w:t xml:space="preserve">Г) </w:t>
      </w:r>
      <w:r w:rsidR="00B45539" w:rsidRPr="009B4DF6">
        <w:t>Реализация инвестиционных проектов</w:t>
      </w:r>
    </w:p>
    <w:p w14:paraId="5DF6073E" w14:textId="77777777" w:rsidR="00B45539" w:rsidRPr="009B4DF6" w:rsidRDefault="00EE37BE" w:rsidP="009B4DF6">
      <w:pPr>
        <w:spacing w:line="240" w:lineRule="auto"/>
        <w:ind w:firstLine="0"/>
      </w:pPr>
      <w:r w:rsidRPr="009B4DF6">
        <w:t xml:space="preserve">Д) </w:t>
      </w:r>
      <w:r w:rsidR="00B45539" w:rsidRPr="009B4DF6">
        <w:t>Мониторинг и контроль</w:t>
      </w:r>
    </w:p>
    <w:p w14:paraId="4280BC40" w14:textId="77777777" w:rsidR="00EE37BE" w:rsidRPr="009B4DF6" w:rsidRDefault="00EE37BE" w:rsidP="009B4DF6">
      <w:pPr>
        <w:spacing w:line="240" w:lineRule="auto"/>
        <w:ind w:firstLine="0"/>
      </w:pPr>
      <w:r w:rsidRPr="009B4DF6">
        <w:t>Правильный порядок: В, Б, Г, А, Д</w:t>
      </w:r>
    </w:p>
    <w:p w14:paraId="5FC2BE36" w14:textId="77777777" w:rsidR="00EE37BE" w:rsidRPr="009B4DF6" w:rsidRDefault="00EE37BE" w:rsidP="009B4DF6">
      <w:pPr>
        <w:spacing w:line="240" w:lineRule="auto"/>
        <w:ind w:firstLine="0"/>
      </w:pPr>
      <w:r w:rsidRPr="009B4DF6">
        <w:t>Компет</w:t>
      </w:r>
      <w:r w:rsidR="00695832" w:rsidRPr="009B4DF6">
        <w:t>енции (индикаторы): ПК-1 (ПК-1.3</w:t>
      </w:r>
      <w:r w:rsidRPr="009B4DF6">
        <w:t>)</w:t>
      </w:r>
    </w:p>
    <w:p w14:paraId="4D080B16" w14:textId="77777777" w:rsidR="00EE37BE" w:rsidRPr="009B4DF6" w:rsidRDefault="00EE37BE" w:rsidP="009B4DF6">
      <w:pPr>
        <w:spacing w:line="240" w:lineRule="auto"/>
        <w:ind w:firstLine="0"/>
      </w:pPr>
    </w:p>
    <w:p w14:paraId="489E334B" w14:textId="77777777" w:rsidR="00B45539" w:rsidRPr="009B4DF6" w:rsidRDefault="00EE37BE" w:rsidP="009B4DF6">
      <w:pPr>
        <w:spacing w:line="240" w:lineRule="auto"/>
        <w:ind w:firstLine="0"/>
        <w:rPr>
          <w:i/>
        </w:rPr>
      </w:pPr>
      <w:r w:rsidRPr="009B4DF6">
        <w:t xml:space="preserve">2. </w:t>
      </w:r>
      <w:r w:rsidR="009B4DF6" w:rsidRPr="00372167">
        <w:rPr>
          <w:i/>
        </w:rPr>
        <w:t xml:space="preserve">Установите правильную последовательность </w:t>
      </w:r>
      <w:r w:rsidR="00B45539" w:rsidRPr="009B4DF6">
        <w:rPr>
          <w:i/>
        </w:rPr>
        <w:t>действи</w:t>
      </w:r>
      <w:r w:rsidR="009B4DF6" w:rsidRPr="009B4DF6">
        <w:rPr>
          <w:i/>
        </w:rPr>
        <w:t>й</w:t>
      </w:r>
      <w:r w:rsidR="00B45539" w:rsidRPr="009B4DF6">
        <w:rPr>
          <w:i/>
        </w:rPr>
        <w:t xml:space="preserve"> при внедрении</w:t>
      </w:r>
      <w:r w:rsidR="009B4DF6" w:rsidRPr="009B4DF6">
        <w:rPr>
          <w:i/>
        </w:rPr>
        <w:t xml:space="preserve"> инноваций в правильном порядке.</w:t>
      </w:r>
      <w:r w:rsidR="009B4DF6">
        <w:rPr>
          <w:i/>
        </w:rPr>
        <w:t xml:space="preserve"> </w:t>
      </w:r>
      <w:r w:rsidR="009B4DF6" w:rsidRPr="00372167">
        <w:rPr>
          <w:i/>
        </w:rPr>
        <w:t>Запишите правильную последовательность букв слева направо:</w:t>
      </w:r>
    </w:p>
    <w:p w14:paraId="78229816" w14:textId="77777777" w:rsidR="00B45539" w:rsidRPr="009B4DF6" w:rsidRDefault="00EE37BE" w:rsidP="009B4DF6">
      <w:pPr>
        <w:spacing w:line="240" w:lineRule="auto"/>
        <w:ind w:firstLine="0"/>
      </w:pPr>
      <w:r w:rsidRPr="009B4DF6">
        <w:t xml:space="preserve">А) </w:t>
      </w:r>
      <w:r w:rsidR="00B45539" w:rsidRPr="009B4DF6">
        <w:t>Обучение и адаптация персонала</w:t>
      </w:r>
    </w:p>
    <w:p w14:paraId="62318E02" w14:textId="77777777" w:rsidR="00B45539" w:rsidRPr="009B4DF6" w:rsidRDefault="00EE37BE" w:rsidP="009B4DF6">
      <w:pPr>
        <w:spacing w:line="240" w:lineRule="auto"/>
        <w:ind w:firstLine="0"/>
      </w:pPr>
      <w:r w:rsidRPr="009B4DF6">
        <w:t xml:space="preserve">Б) </w:t>
      </w:r>
      <w:r w:rsidR="00B45539" w:rsidRPr="009B4DF6">
        <w:t>Определение потребности в изменениях</w:t>
      </w:r>
    </w:p>
    <w:p w14:paraId="2221D30C" w14:textId="77777777" w:rsidR="00B45539" w:rsidRPr="009B4DF6" w:rsidRDefault="00EE37BE" w:rsidP="009B4DF6">
      <w:pPr>
        <w:spacing w:line="240" w:lineRule="auto"/>
        <w:ind w:firstLine="0"/>
      </w:pPr>
      <w:r w:rsidRPr="009B4DF6">
        <w:t xml:space="preserve">В) </w:t>
      </w:r>
      <w:r w:rsidR="00B45539" w:rsidRPr="009B4DF6">
        <w:t>Разработка плана внедрения</w:t>
      </w:r>
    </w:p>
    <w:p w14:paraId="06AA318E" w14:textId="77777777" w:rsidR="00B45539" w:rsidRPr="009B4DF6" w:rsidRDefault="00EE37BE" w:rsidP="009B4DF6">
      <w:pPr>
        <w:spacing w:line="240" w:lineRule="auto"/>
        <w:ind w:firstLine="0"/>
      </w:pPr>
      <w:r w:rsidRPr="009B4DF6">
        <w:t xml:space="preserve">Г) </w:t>
      </w:r>
      <w:r w:rsidR="00B45539" w:rsidRPr="009B4DF6">
        <w:t>Внедрение инноваций</w:t>
      </w:r>
    </w:p>
    <w:p w14:paraId="4A3BBEEC" w14:textId="77777777" w:rsidR="00B45539" w:rsidRPr="009B4DF6" w:rsidRDefault="00EE37BE" w:rsidP="009B4DF6">
      <w:pPr>
        <w:spacing w:line="240" w:lineRule="auto"/>
        <w:ind w:firstLine="0"/>
      </w:pPr>
      <w:r w:rsidRPr="009B4DF6">
        <w:t xml:space="preserve">Д) </w:t>
      </w:r>
      <w:r w:rsidR="00B45539" w:rsidRPr="009B4DF6">
        <w:t>Оценка результатов и корректировка</w:t>
      </w:r>
    </w:p>
    <w:p w14:paraId="71182F42" w14:textId="77777777" w:rsidR="00EE37BE" w:rsidRPr="009B4DF6" w:rsidRDefault="00EE37BE" w:rsidP="009B4DF6">
      <w:pPr>
        <w:spacing w:line="240" w:lineRule="auto"/>
        <w:ind w:firstLine="0"/>
      </w:pPr>
      <w:r w:rsidRPr="009B4DF6">
        <w:t>Правильный порядок: Б, В, А, Г, Д</w:t>
      </w:r>
    </w:p>
    <w:p w14:paraId="47D9FAC6" w14:textId="77777777" w:rsidR="00EE37BE" w:rsidRPr="009B4DF6" w:rsidRDefault="00EE37BE" w:rsidP="009B4DF6">
      <w:pPr>
        <w:spacing w:line="240" w:lineRule="auto"/>
        <w:ind w:firstLine="0"/>
      </w:pPr>
      <w:r w:rsidRPr="009B4DF6">
        <w:t>Компет</w:t>
      </w:r>
      <w:r w:rsidR="00695832" w:rsidRPr="009B4DF6">
        <w:t>енции (индикаторы): ПК-1 (ПК-1.3</w:t>
      </w:r>
      <w:r w:rsidRPr="009B4DF6">
        <w:t>)</w:t>
      </w:r>
    </w:p>
    <w:p w14:paraId="10766B41" w14:textId="77777777" w:rsidR="00EE37BE" w:rsidRPr="009B4DF6" w:rsidRDefault="00EE37BE" w:rsidP="009B4DF6">
      <w:pPr>
        <w:spacing w:line="240" w:lineRule="auto"/>
        <w:ind w:firstLine="0"/>
      </w:pPr>
    </w:p>
    <w:p w14:paraId="29FD509D" w14:textId="77777777" w:rsidR="00EE37BE" w:rsidRPr="009B4DF6" w:rsidRDefault="00EE37BE" w:rsidP="009B4DF6">
      <w:pPr>
        <w:spacing w:line="240" w:lineRule="auto"/>
        <w:ind w:firstLine="0"/>
        <w:rPr>
          <w:i/>
        </w:rPr>
      </w:pPr>
      <w:r w:rsidRPr="009B4DF6">
        <w:t xml:space="preserve">3. </w:t>
      </w:r>
      <w:r w:rsidR="009B4DF6" w:rsidRPr="00372167">
        <w:rPr>
          <w:i/>
        </w:rPr>
        <w:t xml:space="preserve">Установите правильную последовательность </w:t>
      </w:r>
      <w:r w:rsidRPr="009B4DF6">
        <w:rPr>
          <w:i/>
        </w:rPr>
        <w:t>этап</w:t>
      </w:r>
      <w:r w:rsidR="009B4DF6" w:rsidRPr="009B4DF6">
        <w:rPr>
          <w:i/>
        </w:rPr>
        <w:t>ов</w:t>
      </w:r>
      <w:r w:rsidRPr="009B4DF6">
        <w:rPr>
          <w:i/>
        </w:rPr>
        <w:t xml:space="preserve"> разработки новог</w:t>
      </w:r>
      <w:r w:rsidR="009B4DF6" w:rsidRPr="009B4DF6">
        <w:rPr>
          <w:i/>
        </w:rPr>
        <w:t>о продукта в правильном порядке.</w:t>
      </w:r>
      <w:r w:rsidR="009B4DF6">
        <w:rPr>
          <w:i/>
        </w:rPr>
        <w:t xml:space="preserve"> </w:t>
      </w:r>
      <w:r w:rsidR="009B4DF6" w:rsidRPr="00372167">
        <w:rPr>
          <w:i/>
        </w:rPr>
        <w:t>Запишите правильную последовательность букв слева направо:</w:t>
      </w:r>
    </w:p>
    <w:p w14:paraId="760A731E" w14:textId="77777777" w:rsidR="00EE37BE" w:rsidRPr="009B4DF6" w:rsidRDefault="00EE37BE" w:rsidP="009B4DF6">
      <w:pPr>
        <w:spacing w:line="240" w:lineRule="auto"/>
        <w:ind w:firstLine="0"/>
      </w:pPr>
      <w:r w:rsidRPr="009B4DF6">
        <w:t>А) Тестирование и доработка</w:t>
      </w:r>
    </w:p>
    <w:p w14:paraId="09EF4F2C" w14:textId="77777777" w:rsidR="00EE37BE" w:rsidRPr="009B4DF6" w:rsidRDefault="00EE37BE" w:rsidP="009B4DF6">
      <w:pPr>
        <w:spacing w:line="240" w:lineRule="auto"/>
        <w:ind w:firstLine="0"/>
      </w:pPr>
      <w:r w:rsidRPr="009B4DF6">
        <w:t>Б) Концептуальное проектирование</w:t>
      </w:r>
    </w:p>
    <w:p w14:paraId="3CBCF578" w14:textId="77777777" w:rsidR="00EE37BE" w:rsidRPr="009B4DF6" w:rsidRDefault="00EE37BE" w:rsidP="009B4DF6">
      <w:pPr>
        <w:spacing w:line="240" w:lineRule="auto"/>
        <w:ind w:firstLine="0"/>
      </w:pPr>
      <w:r w:rsidRPr="009B4DF6">
        <w:t>В) Идентификация потребностей рынка</w:t>
      </w:r>
    </w:p>
    <w:p w14:paraId="3821D60F" w14:textId="77777777" w:rsidR="00EE37BE" w:rsidRPr="009B4DF6" w:rsidRDefault="00EE37BE" w:rsidP="009B4DF6">
      <w:pPr>
        <w:spacing w:line="240" w:lineRule="auto"/>
        <w:ind w:firstLine="0"/>
      </w:pPr>
      <w:r w:rsidRPr="009B4DF6">
        <w:t>Г) Производство и запуск</w:t>
      </w:r>
    </w:p>
    <w:p w14:paraId="051DD2A6" w14:textId="77777777" w:rsidR="00EE37BE" w:rsidRPr="009B4DF6" w:rsidRDefault="00EE37BE" w:rsidP="009B4DF6">
      <w:pPr>
        <w:spacing w:line="240" w:lineRule="auto"/>
        <w:ind w:firstLine="0"/>
      </w:pPr>
      <w:r w:rsidRPr="009B4DF6">
        <w:t>Д) Разработка и тестирование прототипа</w:t>
      </w:r>
    </w:p>
    <w:p w14:paraId="6426CB92" w14:textId="77777777" w:rsidR="00EE37BE" w:rsidRPr="009B4DF6" w:rsidRDefault="00EE37BE" w:rsidP="009B4DF6">
      <w:pPr>
        <w:spacing w:line="240" w:lineRule="auto"/>
        <w:ind w:firstLine="0"/>
      </w:pPr>
      <w:r w:rsidRPr="009B4DF6">
        <w:t>Правильный порядок: В, Б, Д, А, Г</w:t>
      </w:r>
    </w:p>
    <w:p w14:paraId="3F5C92C1" w14:textId="77777777" w:rsidR="00EE37BE" w:rsidRPr="009B4DF6" w:rsidRDefault="00EE37BE" w:rsidP="009B4DF6">
      <w:pPr>
        <w:spacing w:line="240" w:lineRule="auto"/>
        <w:ind w:firstLine="0"/>
      </w:pPr>
      <w:r w:rsidRPr="009B4DF6">
        <w:t>Компет</w:t>
      </w:r>
      <w:r w:rsidR="00695832" w:rsidRPr="009B4DF6">
        <w:t>енции (индикаторы): ПК-1 (ПК-1.3</w:t>
      </w:r>
      <w:r w:rsidRPr="009B4DF6">
        <w:t>)</w:t>
      </w:r>
    </w:p>
    <w:p w14:paraId="5D76D379" w14:textId="77777777" w:rsidR="002F7D7E" w:rsidRPr="009B4DF6" w:rsidRDefault="002F7D7E" w:rsidP="009B4DF6">
      <w:pPr>
        <w:spacing w:line="240" w:lineRule="auto"/>
        <w:ind w:firstLine="0"/>
      </w:pPr>
    </w:p>
    <w:p w14:paraId="329BAF3C" w14:textId="77777777" w:rsidR="00E47FC5" w:rsidRPr="009B4DF6" w:rsidRDefault="00E47FC5" w:rsidP="009B4DF6">
      <w:pPr>
        <w:spacing w:line="240" w:lineRule="auto"/>
        <w:ind w:firstLine="0"/>
        <w:rPr>
          <w:b/>
        </w:rPr>
      </w:pPr>
      <w:r w:rsidRPr="009B4DF6">
        <w:rPr>
          <w:b/>
        </w:rPr>
        <w:t>Задания открытого типа</w:t>
      </w:r>
    </w:p>
    <w:p w14:paraId="199E6851" w14:textId="77777777" w:rsidR="009B4DF6" w:rsidRDefault="009B4DF6" w:rsidP="009B4DF6">
      <w:pPr>
        <w:spacing w:line="240" w:lineRule="auto"/>
        <w:ind w:firstLine="0"/>
        <w:rPr>
          <w:b/>
        </w:rPr>
      </w:pPr>
    </w:p>
    <w:p w14:paraId="6D14A4E5" w14:textId="77777777" w:rsidR="00A5539C" w:rsidRPr="009B4DF6" w:rsidRDefault="00A5539C" w:rsidP="009B4DF6">
      <w:pPr>
        <w:spacing w:line="240" w:lineRule="auto"/>
        <w:rPr>
          <w:b/>
        </w:rPr>
      </w:pPr>
      <w:r w:rsidRPr="009B4DF6">
        <w:rPr>
          <w:b/>
        </w:rPr>
        <w:t>Задания о</w:t>
      </w:r>
      <w:r w:rsidR="00F23FBD" w:rsidRPr="009B4DF6">
        <w:rPr>
          <w:b/>
        </w:rPr>
        <w:t>ткрытого типа на дополнение</w:t>
      </w:r>
    </w:p>
    <w:p w14:paraId="4C06CB3E" w14:textId="77777777" w:rsidR="009B4DF6" w:rsidRDefault="009B4DF6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</w:p>
    <w:p w14:paraId="3BAFF2A6" w14:textId="77777777" w:rsidR="009B4DF6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i/>
          <w:color w:val="auto"/>
          <w:spacing w:val="-2"/>
        </w:rPr>
      </w:pPr>
      <w:r w:rsidRPr="009B4DF6">
        <w:rPr>
          <w:rFonts w:eastAsia="Times New Roman"/>
          <w:color w:val="auto"/>
          <w:spacing w:val="-2"/>
        </w:rPr>
        <w:t xml:space="preserve">1. </w:t>
      </w:r>
      <w:r w:rsidR="009B4DF6" w:rsidRPr="009B4DF6">
        <w:rPr>
          <w:rFonts w:eastAsia="Times New Roman"/>
          <w:i/>
          <w:color w:val="auto"/>
          <w:spacing w:val="-2"/>
        </w:rPr>
        <w:t>Напишите пропущенное слово</w:t>
      </w:r>
      <w:r w:rsidR="009B4DF6">
        <w:rPr>
          <w:rFonts w:eastAsia="Times New Roman"/>
          <w:i/>
          <w:color w:val="auto"/>
          <w:spacing w:val="-2"/>
        </w:rPr>
        <w:t>.</w:t>
      </w:r>
    </w:p>
    <w:p w14:paraId="67FC9E13" w14:textId="77777777" w:rsidR="00BF5B8F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9B4DF6">
        <w:rPr>
          <w:rFonts w:eastAsia="Times New Roman"/>
          <w:color w:val="auto"/>
          <w:spacing w:val="-2"/>
        </w:rPr>
        <w:t>Основной целью корпоративной финансовой политики является максимизация ____________ компании в долгосрочной перспективе.</w:t>
      </w:r>
    </w:p>
    <w:p w14:paraId="61491B96" w14:textId="77777777" w:rsidR="00EE37BE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9B4DF6">
        <w:rPr>
          <w:rFonts w:eastAsia="Times New Roman"/>
          <w:color w:val="auto"/>
          <w:spacing w:val="-2"/>
        </w:rPr>
        <w:t>Правильный ответ: стоимости</w:t>
      </w:r>
    </w:p>
    <w:p w14:paraId="4CB43DC8" w14:textId="77777777" w:rsidR="00EE37BE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9B4DF6">
        <w:rPr>
          <w:rFonts w:eastAsia="Times New Roman"/>
          <w:color w:val="auto"/>
          <w:spacing w:val="-2"/>
        </w:rPr>
        <w:t>Компет</w:t>
      </w:r>
      <w:r w:rsidR="00695832" w:rsidRPr="009B4DF6">
        <w:rPr>
          <w:rFonts w:eastAsia="Times New Roman"/>
          <w:color w:val="auto"/>
          <w:spacing w:val="-2"/>
        </w:rPr>
        <w:t>енции (индикаторы): ПК-1 (ПК-1.3</w:t>
      </w:r>
      <w:r w:rsidRPr="009B4DF6">
        <w:rPr>
          <w:rFonts w:eastAsia="Times New Roman"/>
          <w:color w:val="auto"/>
          <w:spacing w:val="-2"/>
        </w:rPr>
        <w:t>)</w:t>
      </w:r>
    </w:p>
    <w:p w14:paraId="39B2F7E6" w14:textId="77777777" w:rsidR="00BF5B8F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</w:p>
    <w:p w14:paraId="21DD0F05" w14:textId="77777777" w:rsidR="009B4DF6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i/>
          <w:color w:val="auto"/>
          <w:spacing w:val="-2"/>
        </w:rPr>
      </w:pPr>
      <w:r w:rsidRPr="009B4DF6">
        <w:rPr>
          <w:rFonts w:eastAsia="Times New Roman"/>
          <w:color w:val="auto"/>
          <w:spacing w:val="-2"/>
        </w:rPr>
        <w:t xml:space="preserve">2. </w:t>
      </w:r>
      <w:r w:rsidR="009B4DF6" w:rsidRPr="009B4DF6">
        <w:rPr>
          <w:rFonts w:eastAsia="Times New Roman"/>
          <w:i/>
          <w:color w:val="auto"/>
          <w:spacing w:val="-2"/>
        </w:rPr>
        <w:t>Напишите пропущенное слово</w:t>
      </w:r>
      <w:r w:rsidR="009B4DF6">
        <w:rPr>
          <w:rFonts w:eastAsia="Times New Roman"/>
          <w:i/>
          <w:color w:val="auto"/>
          <w:spacing w:val="-2"/>
        </w:rPr>
        <w:t>.</w:t>
      </w:r>
    </w:p>
    <w:p w14:paraId="3895EBD6" w14:textId="77777777" w:rsidR="00BF5B8F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9B4DF6">
        <w:rPr>
          <w:rFonts w:eastAsia="Times New Roman"/>
          <w:color w:val="auto"/>
          <w:spacing w:val="-2"/>
        </w:rPr>
        <w:lastRenderedPageBreak/>
        <w:t>Риск и доходность – два взаимосвязанных аспекта, которые должны учитываться при принятии решений о _________ инвестициях.</w:t>
      </w:r>
    </w:p>
    <w:p w14:paraId="6A855358" w14:textId="77777777" w:rsidR="00EE37BE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9B4DF6">
        <w:rPr>
          <w:rFonts w:eastAsia="Times New Roman"/>
          <w:color w:val="auto"/>
          <w:spacing w:val="-2"/>
        </w:rPr>
        <w:t>Правильный ответ: финансовых</w:t>
      </w:r>
    </w:p>
    <w:p w14:paraId="17DB58AC" w14:textId="77777777" w:rsidR="00EE37BE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9B4DF6">
        <w:rPr>
          <w:rFonts w:eastAsia="Times New Roman"/>
          <w:color w:val="auto"/>
          <w:spacing w:val="-2"/>
        </w:rPr>
        <w:t>Компет</w:t>
      </w:r>
      <w:r w:rsidR="00695832" w:rsidRPr="009B4DF6">
        <w:rPr>
          <w:rFonts w:eastAsia="Times New Roman"/>
          <w:color w:val="auto"/>
          <w:spacing w:val="-2"/>
        </w:rPr>
        <w:t>енции (индикаторы): ПК-1 (ПК-1.3</w:t>
      </w:r>
      <w:r w:rsidRPr="009B4DF6">
        <w:rPr>
          <w:rFonts w:eastAsia="Times New Roman"/>
          <w:color w:val="auto"/>
          <w:spacing w:val="-2"/>
        </w:rPr>
        <w:t>)</w:t>
      </w:r>
    </w:p>
    <w:p w14:paraId="54E58212" w14:textId="77777777" w:rsidR="00BF5B8F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</w:p>
    <w:p w14:paraId="03BBC03D" w14:textId="77777777" w:rsidR="009B4DF6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i/>
          <w:color w:val="auto"/>
          <w:spacing w:val="-2"/>
        </w:rPr>
      </w:pPr>
      <w:r w:rsidRPr="009B4DF6">
        <w:rPr>
          <w:rFonts w:eastAsia="Times New Roman"/>
          <w:color w:val="auto"/>
          <w:spacing w:val="-2"/>
        </w:rPr>
        <w:t xml:space="preserve">3. </w:t>
      </w:r>
      <w:r w:rsidR="009B4DF6" w:rsidRPr="009B4DF6">
        <w:rPr>
          <w:rFonts w:eastAsia="Times New Roman"/>
          <w:i/>
          <w:color w:val="auto"/>
          <w:spacing w:val="-2"/>
        </w:rPr>
        <w:t>Напишите пропущенное слово</w:t>
      </w:r>
      <w:r w:rsidR="009B4DF6">
        <w:rPr>
          <w:rFonts w:eastAsia="Times New Roman"/>
          <w:i/>
          <w:color w:val="auto"/>
          <w:spacing w:val="-2"/>
        </w:rPr>
        <w:t>.</w:t>
      </w:r>
    </w:p>
    <w:p w14:paraId="54CA9384" w14:textId="77777777" w:rsidR="00BF5B8F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9B4DF6">
        <w:rPr>
          <w:rFonts w:eastAsia="Times New Roman"/>
          <w:color w:val="auto"/>
          <w:spacing w:val="-2"/>
        </w:rPr>
        <w:t>Эффективное управление оборотным капиталом предполагает оптимизацию уровня запасов, дебиторской задолженности и _________ задолженности.</w:t>
      </w:r>
    </w:p>
    <w:p w14:paraId="7A8A00FF" w14:textId="77777777" w:rsidR="00BF5B8F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9B4DF6">
        <w:rPr>
          <w:rFonts w:eastAsia="Times New Roman"/>
          <w:color w:val="auto"/>
          <w:spacing w:val="-2"/>
        </w:rPr>
        <w:t>Правильный ответ: кредиторской</w:t>
      </w:r>
    </w:p>
    <w:p w14:paraId="1B5532DF" w14:textId="77777777" w:rsidR="00BF5B8F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9B4DF6">
        <w:rPr>
          <w:rFonts w:eastAsia="Times New Roman"/>
          <w:color w:val="auto"/>
          <w:spacing w:val="-2"/>
        </w:rPr>
        <w:t>Компет</w:t>
      </w:r>
      <w:r w:rsidR="00695832" w:rsidRPr="009B4DF6">
        <w:rPr>
          <w:rFonts w:eastAsia="Times New Roman"/>
          <w:color w:val="auto"/>
          <w:spacing w:val="-2"/>
        </w:rPr>
        <w:t>енции (индикаторы): ПК-1 (ПК-1.3</w:t>
      </w:r>
      <w:r w:rsidRPr="009B4DF6">
        <w:rPr>
          <w:rFonts w:eastAsia="Times New Roman"/>
          <w:color w:val="auto"/>
          <w:spacing w:val="-2"/>
        </w:rPr>
        <w:t>)</w:t>
      </w:r>
    </w:p>
    <w:p w14:paraId="2E8D4EC8" w14:textId="77777777" w:rsidR="00BF5B8F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</w:p>
    <w:p w14:paraId="7E142A37" w14:textId="77777777" w:rsidR="009B4DF6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i/>
          <w:color w:val="auto"/>
          <w:spacing w:val="-2"/>
        </w:rPr>
      </w:pPr>
      <w:r w:rsidRPr="009B4DF6">
        <w:rPr>
          <w:rFonts w:eastAsia="Times New Roman"/>
          <w:color w:val="auto"/>
          <w:spacing w:val="-2"/>
        </w:rPr>
        <w:t xml:space="preserve">4. </w:t>
      </w:r>
      <w:r w:rsidR="009B4DF6" w:rsidRPr="009B4DF6">
        <w:rPr>
          <w:rFonts w:eastAsia="Times New Roman"/>
          <w:i/>
          <w:color w:val="auto"/>
          <w:spacing w:val="-2"/>
        </w:rPr>
        <w:t>Напишите пропущенное слово</w:t>
      </w:r>
      <w:r w:rsidR="009B4DF6">
        <w:rPr>
          <w:rFonts w:eastAsia="Times New Roman"/>
          <w:i/>
          <w:color w:val="auto"/>
          <w:spacing w:val="-2"/>
        </w:rPr>
        <w:t>.</w:t>
      </w:r>
    </w:p>
    <w:p w14:paraId="66A47ED5" w14:textId="77777777" w:rsidR="00BF5B8F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9B4DF6">
        <w:rPr>
          <w:rFonts w:eastAsia="Times New Roman"/>
          <w:color w:val="auto"/>
          <w:spacing w:val="-2"/>
        </w:rPr>
        <w:t>Стратегия управления _________ предусматривает создание резервов для покрытия возможных убытков и предотвращения банкротства компании.</w:t>
      </w:r>
    </w:p>
    <w:p w14:paraId="4FA29F26" w14:textId="77777777" w:rsidR="00BF5B8F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9B4DF6">
        <w:rPr>
          <w:rFonts w:eastAsia="Times New Roman"/>
          <w:color w:val="auto"/>
          <w:spacing w:val="-2"/>
        </w:rPr>
        <w:t>Правильный ответ: рисками</w:t>
      </w:r>
    </w:p>
    <w:p w14:paraId="2CC0529E" w14:textId="77777777" w:rsidR="00BF5B8F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  <w:r w:rsidRPr="009B4DF6">
        <w:rPr>
          <w:rFonts w:eastAsia="Times New Roman"/>
          <w:color w:val="auto"/>
          <w:spacing w:val="-2"/>
        </w:rPr>
        <w:t>Компет</w:t>
      </w:r>
      <w:r w:rsidR="00695832" w:rsidRPr="009B4DF6">
        <w:rPr>
          <w:rFonts w:eastAsia="Times New Roman"/>
          <w:color w:val="auto"/>
          <w:spacing w:val="-2"/>
        </w:rPr>
        <w:t>енции (индикаторы): ПК-1 (ПК-1.3</w:t>
      </w:r>
      <w:r w:rsidRPr="009B4DF6">
        <w:rPr>
          <w:rFonts w:eastAsia="Times New Roman"/>
          <w:color w:val="auto"/>
          <w:spacing w:val="-2"/>
        </w:rPr>
        <w:t>)</w:t>
      </w:r>
    </w:p>
    <w:p w14:paraId="692E3AC2" w14:textId="77777777" w:rsidR="00BF5B8F" w:rsidRPr="009B4DF6" w:rsidRDefault="00BF5B8F" w:rsidP="009B4DF6">
      <w:pPr>
        <w:widowControl w:val="0"/>
        <w:autoSpaceDE w:val="0"/>
        <w:autoSpaceDN w:val="0"/>
        <w:spacing w:line="240" w:lineRule="auto"/>
        <w:ind w:firstLine="0"/>
        <w:rPr>
          <w:rFonts w:eastAsia="Times New Roman"/>
          <w:color w:val="auto"/>
          <w:spacing w:val="-2"/>
        </w:rPr>
      </w:pPr>
    </w:p>
    <w:p w14:paraId="2D9109A2" w14:textId="77777777" w:rsidR="008F0825" w:rsidRPr="009B4DF6" w:rsidRDefault="008F0825" w:rsidP="009B4DF6">
      <w:pPr>
        <w:spacing w:line="240" w:lineRule="auto"/>
        <w:rPr>
          <w:b/>
        </w:rPr>
      </w:pPr>
      <w:r w:rsidRPr="009B4DF6">
        <w:rPr>
          <w:b/>
        </w:rPr>
        <w:t>Задания открытого т</w:t>
      </w:r>
      <w:r w:rsidR="00F23FBD" w:rsidRPr="009B4DF6">
        <w:rPr>
          <w:b/>
        </w:rPr>
        <w:t>ипа с кратким свободным ответом</w:t>
      </w:r>
    </w:p>
    <w:p w14:paraId="302B4792" w14:textId="77777777" w:rsidR="009B4DF6" w:rsidRDefault="009B4DF6" w:rsidP="009B4DF6">
      <w:pPr>
        <w:spacing w:line="240" w:lineRule="auto"/>
        <w:ind w:firstLine="0"/>
      </w:pPr>
    </w:p>
    <w:p w14:paraId="07657CF7" w14:textId="77777777" w:rsidR="00B27F6C" w:rsidRPr="00EC4668" w:rsidRDefault="008A235F" w:rsidP="009B4DF6">
      <w:pPr>
        <w:spacing w:line="240" w:lineRule="auto"/>
        <w:ind w:firstLine="0"/>
      </w:pPr>
      <w:r w:rsidRPr="00EC4668">
        <w:t xml:space="preserve">1. </w:t>
      </w:r>
      <w:r w:rsidR="00B27F6C" w:rsidRPr="00EC4668">
        <w:rPr>
          <w:i/>
        </w:rPr>
        <w:t>Какие основные типы дивидендной политики вы знаете?</w:t>
      </w:r>
    </w:p>
    <w:p w14:paraId="5B77C9CC" w14:textId="77777777" w:rsidR="008A235F" w:rsidRPr="00EC4668" w:rsidRDefault="008A235F" w:rsidP="009B4DF6">
      <w:pPr>
        <w:spacing w:line="240" w:lineRule="auto"/>
        <w:ind w:firstLine="0"/>
      </w:pPr>
      <w:r w:rsidRPr="00EC4668">
        <w:t>Правильный ответ:</w:t>
      </w:r>
    </w:p>
    <w:p w14:paraId="1D858E8C" w14:textId="77777777" w:rsidR="00B27F6C" w:rsidRPr="00EC4668" w:rsidRDefault="008A235F" w:rsidP="009B4DF6">
      <w:pPr>
        <w:spacing w:line="240" w:lineRule="auto"/>
        <w:ind w:firstLine="0"/>
      </w:pPr>
      <w:r w:rsidRPr="00EC4668">
        <w:t>А</w:t>
      </w:r>
      <w:r w:rsidR="003962AB" w:rsidRPr="00EC4668">
        <w:t>. Консервативный</w:t>
      </w:r>
      <w:r w:rsidR="00B27F6C" w:rsidRPr="00EC4668">
        <w:t xml:space="preserve">. Остаточная политика дивидендных выплат. </w:t>
      </w:r>
    </w:p>
    <w:p w14:paraId="27BA58DE" w14:textId="77777777" w:rsidR="00B27F6C" w:rsidRPr="00EC4668" w:rsidRDefault="008A235F" w:rsidP="009B4DF6">
      <w:pPr>
        <w:spacing w:line="240" w:lineRule="auto"/>
        <w:ind w:firstLine="0"/>
      </w:pPr>
      <w:r w:rsidRPr="00EC4668">
        <w:t>Б</w:t>
      </w:r>
      <w:r w:rsidR="00B27F6C" w:rsidRPr="00EC4668">
        <w:t xml:space="preserve">. </w:t>
      </w:r>
      <w:r w:rsidR="003962AB" w:rsidRPr="00EC4668">
        <w:t>Умеренный (компромиссный)</w:t>
      </w:r>
      <w:r w:rsidR="00B27F6C" w:rsidRPr="00EC4668">
        <w:t>. Соблюдение баланса между устойчивостью, развитием бизнеса и привлекательными для инвесторов дивидендами.</w:t>
      </w:r>
    </w:p>
    <w:p w14:paraId="32F0057B" w14:textId="77777777" w:rsidR="00B27F6C" w:rsidRPr="00EC4668" w:rsidRDefault="008A235F" w:rsidP="009B4DF6">
      <w:pPr>
        <w:spacing w:line="240" w:lineRule="auto"/>
        <w:ind w:firstLine="0"/>
      </w:pPr>
      <w:r w:rsidRPr="00EC4668">
        <w:t>В</w:t>
      </w:r>
      <w:r w:rsidR="003962AB" w:rsidRPr="00EC4668">
        <w:t>. Агрессивный</w:t>
      </w:r>
      <w:r w:rsidR="00B27F6C" w:rsidRPr="00EC4668">
        <w:t>. Политика стабильного уровня дивидендов. Политика постоянного возрастания размера дивиденда.</w:t>
      </w:r>
    </w:p>
    <w:p w14:paraId="3D0F0871" w14:textId="77777777" w:rsidR="00B27F6C" w:rsidRPr="00EC4668" w:rsidRDefault="008A235F" w:rsidP="009B4DF6">
      <w:pPr>
        <w:spacing w:line="240" w:lineRule="auto"/>
        <w:ind w:firstLine="0"/>
      </w:pPr>
      <w:r w:rsidRPr="00EC4668">
        <w:t>Компет</w:t>
      </w:r>
      <w:r w:rsidR="00695832" w:rsidRPr="00EC4668">
        <w:t>енции (индикаторы): ПК-1 (ПК-1.3</w:t>
      </w:r>
      <w:r w:rsidRPr="00EC4668">
        <w:t>)</w:t>
      </w:r>
    </w:p>
    <w:p w14:paraId="04C398D7" w14:textId="77777777" w:rsidR="008A235F" w:rsidRPr="00EC4668" w:rsidRDefault="008A235F" w:rsidP="009B4DF6">
      <w:pPr>
        <w:spacing w:line="240" w:lineRule="auto"/>
        <w:ind w:firstLine="0"/>
      </w:pPr>
    </w:p>
    <w:p w14:paraId="5ECB3603" w14:textId="77777777" w:rsidR="008A235F" w:rsidRPr="00EC4668" w:rsidRDefault="008A235F" w:rsidP="009B4DF6">
      <w:pPr>
        <w:spacing w:line="240" w:lineRule="auto"/>
        <w:ind w:firstLine="0"/>
        <w:rPr>
          <w:i/>
        </w:rPr>
      </w:pPr>
      <w:r w:rsidRPr="00EC4668">
        <w:t xml:space="preserve">2. </w:t>
      </w:r>
      <w:r w:rsidRPr="00EC4668">
        <w:rPr>
          <w:i/>
        </w:rPr>
        <w:t>Какова роль ликвидности в долгосрочном прогнозировании денежных потоков?</w:t>
      </w:r>
    </w:p>
    <w:p w14:paraId="34E3FCFD" w14:textId="77777777" w:rsidR="008A235F" w:rsidRPr="00EC4668" w:rsidRDefault="008A235F" w:rsidP="009B4DF6">
      <w:pPr>
        <w:spacing w:line="240" w:lineRule="auto"/>
        <w:ind w:firstLine="0"/>
      </w:pPr>
      <w:r w:rsidRPr="00EC4668">
        <w:t>Правильный ответ: Ликвидность играет важную роль в долгосрочном прогнозировании денежных потоков, так как она влияет на способность компании выполнять свои обязательства перед кредиторами и обеспечивать выполнение операций. Недостаток ликвидности может привести к проблемам с погашением долгов, уменьшению прибыльности и нарушению сроков платежей. Поэтому важно учитывать её при составлении долгосрочных финансовых планов, чтобы избежать кризиса ликвидности и обеспечить стабильность компании.</w:t>
      </w:r>
    </w:p>
    <w:p w14:paraId="296D3EF8" w14:textId="77777777" w:rsidR="00B27F6C" w:rsidRPr="00EC4668" w:rsidRDefault="008A235F" w:rsidP="009B4DF6">
      <w:pPr>
        <w:spacing w:line="240" w:lineRule="auto"/>
        <w:ind w:firstLine="0"/>
      </w:pPr>
      <w:r w:rsidRPr="00EC4668">
        <w:t>Компет</w:t>
      </w:r>
      <w:r w:rsidR="00695832" w:rsidRPr="00EC4668">
        <w:t>енции (индикаторы): ПК-1 (ПК-1.3</w:t>
      </w:r>
      <w:r w:rsidRPr="00EC4668">
        <w:t>)</w:t>
      </w:r>
    </w:p>
    <w:p w14:paraId="5F156764" w14:textId="77777777" w:rsidR="008A235F" w:rsidRPr="00EC4668" w:rsidRDefault="008A235F" w:rsidP="009B4DF6">
      <w:pPr>
        <w:spacing w:line="240" w:lineRule="auto"/>
        <w:ind w:firstLine="0"/>
      </w:pPr>
    </w:p>
    <w:p w14:paraId="532C431D" w14:textId="77777777" w:rsidR="00B27F6C" w:rsidRPr="00EC4668" w:rsidRDefault="00B27F6C" w:rsidP="009B4DF6">
      <w:pPr>
        <w:spacing w:line="240" w:lineRule="auto"/>
        <w:ind w:firstLine="0"/>
      </w:pPr>
      <w:r w:rsidRPr="00EC4668">
        <w:t>3</w:t>
      </w:r>
      <w:r w:rsidR="008A235F" w:rsidRPr="00EC4668">
        <w:t xml:space="preserve">. </w:t>
      </w:r>
      <w:r w:rsidRPr="00EC4668">
        <w:rPr>
          <w:i/>
        </w:rPr>
        <w:t>Что такое финансовая стратегия корпорации?</w:t>
      </w:r>
    </w:p>
    <w:p w14:paraId="64179CEE" w14:textId="77777777" w:rsidR="00BF5B8F" w:rsidRPr="00EC4668" w:rsidRDefault="008A235F" w:rsidP="009B4DF6">
      <w:pPr>
        <w:spacing w:line="240" w:lineRule="auto"/>
        <w:ind w:firstLine="0"/>
      </w:pPr>
      <w:r w:rsidRPr="00EC4668">
        <w:t xml:space="preserve">Правильный ответ: </w:t>
      </w:r>
      <w:r w:rsidR="00B27F6C" w:rsidRPr="00EC4668">
        <w:t>Ф</w:t>
      </w:r>
      <w:r w:rsidRPr="00EC4668">
        <w:t>инансовая стратегия корпорации –</w:t>
      </w:r>
      <w:r w:rsidR="00B27F6C" w:rsidRPr="00EC4668">
        <w:t xml:space="preserve"> это план действий, направленный на достижение целей корпорации посредством рационального использования финансовых ресурсов. Он включает в себя определение </w:t>
      </w:r>
      <w:r w:rsidR="00B27F6C" w:rsidRPr="00EC4668">
        <w:lastRenderedPageBreak/>
        <w:t>источников финансирования, выбор направлений инвестирования, управление рисками и разработку мер по обеспечению финансовой устойчивости.</w:t>
      </w:r>
    </w:p>
    <w:p w14:paraId="78EC37CA" w14:textId="77777777" w:rsidR="00B27F6C" w:rsidRPr="009B4DF6" w:rsidRDefault="008A235F" w:rsidP="009B4DF6">
      <w:pPr>
        <w:spacing w:line="240" w:lineRule="auto"/>
        <w:ind w:firstLine="0"/>
      </w:pPr>
      <w:r w:rsidRPr="00EC4668">
        <w:t>Компет</w:t>
      </w:r>
      <w:r w:rsidR="00695832" w:rsidRPr="00EC4668">
        <w:t>енции (индикаторы): ПК-1 (ПК-1.3</w:t>
      </w:r>
      <w:r w:rsidRPr="00EC4668">
        <w:t>)</w:t>
      </w:r>
    </w:p>
    <w:p w14:paraId="19253EB7" w14:textId="77777777" w:rsidR="00B27F6C" w:rsidRPr="009B4DF6" w:rsidRDefault="00B27F6C" w:rsidP="009B4DF6">
      <w:pPr>
        <w:spacing w:line="240" w:lineRule="auto"/>
        <w:ind w:firstLine="0"/>
      </w:pPr>
    </w:p>
    <w:p w14:paraId="44E3AF8C" w14:textId="77777777" w:rsidR="008F0825" w:rsidRPr="009B4DF6" w:rsidRDefault="008F0825" w:rsidP="009B4DF6">
      <w:pPr>
        <w:spacing w:line="240" w:lineRule="auto"/>
        <w:rPr>
          <w:b/>
        </w:rPr>
      </w:pPr>
      <w:r w:rsidRPr="009B4DF6">
        <w:rPr>
          <w:b/>
        </w:rPr>
        <w:t>Задания открытого</w:t>
      </w:r>
      <w:r w:rsidR="00F23FBD" w:rsidRPr="009B4DF6">
        <w:rPr>
          <w:b/>
        </w:rPr>
        <w:t xml:space="preserve"> типа с развернутым ответом</w:t>
      </w:r>
    </w:p>
    <w:p w14:paraId="6DD2691F" w14:textId="77777777" w:rsidR="009B4DF6" w:rsidRDefault="009B4DF6" w:rsidP="009B4DF6">
      <w:pPr>
        <w:spacing w:line="240" w:lineRule="auto"/>
        <w:ind w:firstLine="0"/>
      </w:pPr>
    </w:p>
    <w:p w14:paraId="3C17AD3E" w14:textId="77777777" w:rsidR="009B4DF6" w:rsidRDefault="008A235F" w:rsidP="009B4DF6">
      <w:pPr>
        <w:spacing w:line="240" w:lineRule="auto"/>
        <w:ind w:firstLine="0"/>
        <w:rPr>
          <w:i/>
        </w:rPr>
      </w:pPr>
      <w:r w:rsidRPr="009B4DF6">
        <w:t xml:space="preserve">1. </w:t>
      </w:r>
      <w:r w:rsidR="009B4DF6" w:rsidRPr="0072224C">
        <w:rPr>
          <w:i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35DFB69" w14:textId="77777777" w:rsidR="00B27F6C" w:rsidRPr="009B4DF6" w:rsidRDefault="00B27F6C" w:rsidP="008D0E32">
      <w:pPr>
        <w:spacing w:line="240" w:lineRule="auto"/>
        <w:ind w:firstLine="0"/>
      </w:pPr>
      <w:r w:rsidRPr="009B4DF6">
        <w:t>Назовите основные элементы финансовой политики корпорации</w:t>
      </w:r>
      <w:r w:rsidR="00EC4668">
        <w:t xml:space="preserve"> и дайте их краткую характеристику</w:t>
      </w:r>
      <w:r w:rsidRPr="009B4DF6">
        <w:t>.</w:t>
      </w:r>
    </w:p>
    <w:p w14:paraId="6172AA8E" w14:textId="77777777" w:rsidR="008D0E32" w:rsidRDefault="008D0E32" w:rsidP="008D0E32">
      <w:pPr>
        <w:tabs>
          <w:tab w:val="left" w:pos="1134"/>
        </w:tabs>
        <w:spacing w:line="240" w:lineRule="auto"/>
        <w:ind w:firstLine="0"/>
      </w:pPr>
      <w:r>
        <w:t>Время выполнения – 15 минут.</w:t>
      </w:r>
    </w:p>
    <w:p w14:paraId="7782EDD1" w14:textId="77777777" w:rsidR="00B27F6C" w:rsidRPr="009B4DF6" w:rsidRDefault="008A235F" w:rsidP="008D0E32">
      <w:pPr>
        <w:spacing w:line="240" w:lineRule="auto"/>
        <w:ind w:firstLine="0"/>
      </w:pPr>
      <w:r w:rsidRPr="009B4DF6">
        <w:t xml:space="preserve">Правильный ответ: </w:t>
      </w:r>
      <w:r w:rsidR="00B27F6C" w:rsidRPr="009B4DF6">
        <w:t>Основные элементы финансовой политики корпорации включают:</w:t>
      </w:r>
    </w:p>
    <w:p w14:paraId="74EA62BC" w14:textId="77777777" w:rsidR="00EC4668" w:rsidRDefault="00EC4668" w:rsidP="008D0E32">
      <w:pPr>
        <w:spacing w:line="240" w:lineRule="auto"/>
        <w:ind w:firstLine="0"/>
      </w:pPr>
      <w:r w:rsidRPr="00EC4668">
        <w:t xml:space="preserve">Бюджетирование: Эффективное планирование бюджета позволяет корпорации распределять ресурсы с учетом приоритетов и стратегических целей. </w:t>
      </w:r>
    </w:p>
    <w:p w14:paraId="5EDAB138" w14:textId="77777777" w:rsidR="00EC4668" w:rsidRDefault="00EC4668" w:rsidP="009B4DF6">
      <w:pPr>
        <w:spacing w:line="240" w:lineRule="auto"/>
        <w:ind w:firstLine="0"/>
      </w:pPr>
      <w:r>
        <w:t>Управление капиталом: о</w:t>
      </w:r>
      <w:r w:rsidRPr="00EC4668">
        <w:t xml:space="preserve">птимизация структуры капитала, включая соотношение собственного и заемного капитала, позволяет компании минимизировать финансовые риски и снизить стоимость капитала. </w:t>
      </w:r>
    </w:p>
    <w:p w14:paraId="06CD92FB" w14:textId="77777777" w:rsidR="00EC4668" w:rsidRDefault="00EC4668" w:rsidP="009B4DF6">
      <w:pPr>
        <w:spacing w:line="240" w:lineRule="auto"/>
        <w:ind w:firstLine="0"/>
      </w:pPr>
      <w:r>
        <w:t>Инвестиционная политика: в</w:t>
      </w:r>
      <w:r w:rsidRPr="00EC4668">
        <w:t>ыбор и оценка инвестиционных проектов определяют, как компания будет развиваться в будущем. Устойчивое развитие требует от корпорации не только поиска краткосрочной прибыли, но и инвестирования в экологически чистые технологии и социальные инициативы.</w:t>
      </w:r>
    </w:p>
    <w:p w14:paraId="178C4E4D" w14:textId="77777777" w:rsidR="00EC4668" w:rsidRDefault="00EC4668" w:rsidP="009B4DF6">
      <w:pPr>
        <w:spacing w:line="240" w:lineRule="auto"/>
        <w:ind w:firstLine="0"/>
      </w:pPr>
      <w:r w:rsidRPr="00EC4668">
        <w:t xml:space="preserve">Управление рисками: Идентификация и оценка финансовых рисков, таких как валютные колебания, изменения процентных ставок и кредитные риски, позволяют компании принимать меры для их минимизации. </w:t>
      </w:r>
    </w:p>
    <w:p w14:paraId="7CA48C67" w14:textId="77777777" w:rsidR="00EC4668" w:rsidRDefault="00EC4668" w:rsidP="009B4DF6">
      <w:pPr>
        <w:spacing w:line="240" w:lineRule="auto"/>
        <w:ind w:firstLine="0"/>
      </w:pPr>
      <w:r w:rsidRPr="00EC4668">
        <w:t>Финансо</w:t>
      </w:r>
      <w:r>
        <w:t>вая отчетность и прозрачность: р</w:t>
      </w:r>
      <w:r w:rsidRPr="00EC4668">
        <w:t xml:space="preserve">егулярная и прозрачная финансовая отчетность укрепляет доверие инвесторов и других заинтересованных сторон. </w:t>
      </w:r>
    </w:p>
    <w:p w14:paraId="4FAB409B" w14:textId="77777777" w:rsidR="00CF0E1A" w:rsidRDefault="00EC4668" w:rsidP="0070583B">
      <w:pPr>
        <w:spacing w:line="240" w:lineRule="auto"/>
        <w:ind w:firstLine="0"/>
      </w:pPr>
      <w:r>
        <w:t>Корпоративное управление: э</w:t>
      </w:r>
      <w:r w:rsidRPr="00EC4668">
        <w:t>ффективные механизмы корпоративного управления обеспечивают баланс интересов акционеров, менеджмента и д</w:t>
      </w:r>
      <w:r w:rsidR="00CF0E1A">
        <w:t xml:space="preserve">ругих заинтересованных сторон. </w:t>
      </w:r>
    </w:p>
    <w:p w14:paraId="77DA5771" w14:textId="0FFB50F8" w:rsidR="00EC4668" w:rsidRPr="009B4DF6" w:rsidRDefault="0070583B" w:rsidP="0070583B">
      <w:pPr>
        <w:spacing w:line="240" w:lineRule="auto"/>
        <w:ind w:firstLine="0"/>
      </w:pPr>
      <w:r>
        <w:t xml:space="preserve">Критерии оценивания: наличие в ответе не менее пяти </w:t>
      </w:r>
      <w:r w:rsidR="008D0E32">
        <w:t>элементов финансовой</w:t>
      </w:r>
      <w:r>
        <w:t xml:space="preserve"> политики корпорации и их краткой характеристики.</w:t>
      </w:r>
    </w:p>
    <w:p w14:paraId="0E5981CA" w14:textId="77777777" w:rsidR="00B27F6C" w:rsidRPr="009B4DF6" w:rsidRDefault="008A235F" w:rsidP="009B4DF6">
      <w:pPr>
        <w:spacing w:line="240" w:lineRule="auto"/>
        <w:ind w:firstLine="0"/>
      </w:pPr>
      <w:r w:rsidRPr="009B4DF6">
        <w:t>Компет</w:t>
      </w:r>
      <w:r w:rsidR="00695832" w:rsidRPr="009B4DF6">
        <w:t>енции (индикаторы): ПК-1 (ПК-1.3</w:t>
      </w:r>
      <w:r w:rsidRPr="009B4DF6">
        <w:t>)</w:t>
      </w:r>
    </w:p>
    <w:p w14:paraId="1AD4E00D" w14:textId="77777777" w:rsidR="00B27F6C" w:rsidRPr="009B4DF6" w:rsidRDefault="00B27F6C" w:rsidP="009B4DF6">
      <w:pPr>
        <w:spacing w:line="240" w:lineRule="auto"/>
        <w:ind w:firstLine="0"/>
      </w:pPr>
    </w:p>
    <w:p w14:paraId="73A41901" w14:textId="77777777" w:rsidR="009B4DF6" w:rsidRPr="003962AB" w:rsidRDefault="008A235F" w:rsidP="009B4DF6">
      <w:pPr>
        <w:spacing w:line="240" w:lineRule="auto"/>
        <w:ind w:firstLine="0"/>
        <w:rPr>
          <w:i/>
          <w:highlight w:val="yellow"/>
        </w:rPr>
      </w:pPr>
      <w:r w:rsidRPr="0070583B">
        <w:t xml:space="preserve">2. </w:t>
      </w:r>
      <w:r w:rsidR="009B4DF6" w:rsidRPr="0070583B">
        <w:rPr>
          <w:i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96023BC" w14:textId="77777777" w:rsidR="0070583B" w:rsidRDefault="0070583B" w:rsidP="008D0E32">
      <w:pPr>
        <w:spacing w:line="240" w:lineRule="auto"/>
        <w:ind w:firstLine="0"/>
      </w:pPr>
      <w:r>
        <w:t>Дайте характеристику операционных, внереализационных и чрезвычайных доходов.</w:t>
      </w:r>
    </w:p>
    <w:p w14:paraId="375DF091" w14:textId="77777777" w:rsidR="008D0E32" w:rsidRDefault="008D0E32" w:rsidP="008D0E32">
      <w:pPr>
        <w:tabs>
          <w:tab w:val="left" w:pos="1134"/>
        </w:tabs>
        <w:spacing w:line="240" w:lineRule="auto"/>
        <w:ind w:firstLine="0"/>
      </w:pPr>
      <w:r>
        <w:t>Время выполнения – 15 минут.</w:t>
      </w:r>
    </w:p>
    <w:p w14:paraId="7847E48C" w14:textId="77777777" w:rsidR="0070583B" w:rsidRDefault="0070583B" w:rsidP="008D0E32">
      <w:pPr>
        <w:spacing w:line="240" w:lineRule="auto"/>
        <w:ind w:firstLine="0"/>
      </w:pPr>
      <w:r>
        <w:t xml:space="preserve">Ожидаемый результат: </w:t>
      </w:r>
    </w:p>
    <w:p w14:paraId="7917B56F" w14:textId="77777777" w:rsidR="0070583B" w:rsidRDefault="0070583B" w:rsidP="008D0E32">
      <w:pPr>
        <w:spacing w:line="240" w:lineRule="auto"/>
        <w:ind w:firstLine="0"/>
      </w:pPr>
      <w:r>
        <w:t xml:space="preserve">Операционные доходы представляют собой доходы, полученные от основной деятельности предприятия. Это доходы, которые возникают в результате реализации товаров, выполнения работ или оказания услуг, которые составляют основной бизнес компании. Операционные доходы являются показателем эффективности основной деятельности и включают в себя: выручку от продаж </w:t>
      </w:r>
      <w:r>
        <w:lastRenderedPageBreak/>
        <w:t>товаров и услуг; доходы от аренды, если аренда является частью основной деятельности; комиссионные и другие доходы, связанные с основной деятельностью.</w:t>
      </w:r>
    </w:p>
    <w:p w14:paraId="1D9856CB" w14:textId="77777777" w:rsidR="0070583B" w:rsidRDefault="0070583B" w:rsidP="0070583B">
      <w:pPr>
        <w:spacing w:line="240" w:lineRule="auto"/>
        <w:ind w:firstLine="0"/>
      </w:pPr>
      <w:r>
        <w:t>Внереализационные доходы — это доходы, которые не связаны с основной деятельностью предприятия. Они могут возникать из различных источников и включают в себя: проценты по депозитам и инвестициям; доходы от продажи активов, не относящихся к основной деятельности; дивиденды от участия в других компаниях.</w:t>
      </w:r>
    </w:p>
    <w:p w14:paraId="784659C6" w14:textId="77777777" w:rsidR="0070583B" w:rsidRDefault="0070583B" w:rsidP="0070583B">
      <w:pPr>
        <w:spacing w:line="240" w:lineRule="auto"/>
        <w:ind w:firstLine="0"/>
      </w:pPr>
      <w:r>
        <w:t>Чрезвычайные доходы — это доходы, которые возникают в результате непредвиденных и редких событий, не связанных с обычной деятельностью компании. Эти доходы могут включать: компенсации за убытки от стихийных бедствий; прибыль от страховых выплат, полученных в результате ущерба, причиненного непредвиденными обстоятельствами; доходы от продажи активов, которые были получены в результате ликвидации или банкротства других компаний.</w:t>
      </w:r>
    </w:p>
    <w:p w14:paraId="3DEEEB54" w14:textId="77777777" w:rsidR="0070583B" w:rsidRDefault="0070583B" w:rsidP="0070583B">
      <w:pPr>
        <w:spacing w:line="240" w:lineRule="auto"/>
        <w:ind w:firstLine="0"/>
        <w:rPr>
          <w:highlight w:val="yellow"/>
        </w:rPr>
      </w:pPr>
      <w:r>
        <w:t>Критерий оценивания: наличие в ответе характеристики операционных, внереализационных и чрезвычайных доходов.</w:t>
      </w:r>
    </w:p>
    <w:p w14:paraId="11C6CCA9" w14:textId="77777777" w:rsidR="008A235F" w:rsidRPr="009B4DF6" w:rsidRDefault="008A235F" w:rsidP="009B4DF6">
      <w:pPr>
        <w:spacing w:line="240" w:lineRule="auto"/>
        <w:ind w:firstLine="0"/>
      </w:pPr>
      <w:r w:rsidRPr="0070583B">
        <w:t>Компет</w:t>
      </w:r>
      <w:r w:rsidR="00695832" w:rsidRPr="0070583B">
        <w:t>енции (индикаторы): ПК-1 (ПК-1.3</w:t>
      </w:r>
      <w:r w:rsidRPr="0070583B">
        <w:t>)</w:t>
      </w:r>
    </w:p>
    <w:p w14:paraId="12A62C64" w14:textId="77777777" w:rsidR="00B27F6C" w:rsidRPr="009B4DF6" w:rsidRDefault="00B27F6C" w:rsidP="009B4DF6">
      <w:pPr>
        <w:spacing w:line="240" w:lineRule="auto"/>
        <w:ind w:firstLine="0"/>
      </w:pPr>
    </w:p>
    <w:p w14:paraId="0C01A643" w14:textId="77777777" w:rsidR="009B4DF6" w:rsidRDefault="008A235F" w:rsidP="009B4DF6">
      <w:pPr>
        <w:spacing w:line="240" w:lineRule="auto"/>
        <w:ind w:firstLine="0"/>
      </w:pPr>
      <w:r w:rsidRPr="009B4DF6">
        <w:t xml:space="preserve">3. </w:t>
      </w:r>
      <w:r w:rsidR="009B4DF6" w:rsidRPr="0072224C">
        <w:rPr>
          <w:i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6541914" w14:textId="77777777" w:rsidR="00B27F6C" w:rsidRPr="009B4DF6" w:rsidRDefault="0070583B" w:rsidP="009B4DF6">
      <w:pPr>
        <w:spacing w:line="240" w:lineRule="auto"/>
        <w:ind w:firstLine="0"/>
      </w:pPr>
      <w:r w:rsidRPr="0070583B">
        <w:t xml:space="preserve">Назовите </w:t>
      </w:r>
      <w:r w:rsidR="00B27F6C" w:rsidRPr="0070583B">
        <w:t>риски</w:t>
      </w:r>
      <w:r>
        <w:t>,</w:t>
      </w:r>
      <w:r w:rsidR="00B27F6C" w:rsidRPr="0070583B">
        <w:t xml:space="preserve"> </w:t>
      </w:r>
      <w:r w:rsidRPr="0070583B">
        <w:t xml:space="preserve">которые </w:t>
      </w:r>
      <w:r w:rsidR="00B27F6C" w:rsidRPr="0070583B">
        <w:t>связаны с финансовыми операци</w:t>
      </w:r>
      <w:r w:rsidRPr="0070583B">
        <w:t>ями транснациональных компаний</w:t>
      </w:r>
      <w:r>
        <w:t xml:space="preserve"> и дайте их краткую характеристику.</w:t>
      </w:r>
    </w:p>
    <w:p w14:paraId="6520C18D" w14:textId="77777777" w:rsidR="008D0E32" w:rsidRDefault="008D0E32" w:rsidP="008D0E32">
      <w:pPr>
        <w:tabs>
          <w:tab w:val="left" w:pos="1134"/>
        </w:tabs>
        <w:spacing w:line="240" w:lineRule="auto"/>
        <w:ind w:firstLine="0"/>
      </w:pPr>
      <w:r>
        <w:t>Время выполнения – 15 минут.</w:t>
      </w:r>
    </w:p>
    <w:p w14:paraId="34AE2759" w14:textId="77777777" w:rsidR="008D0E32" w:rsidRDefault="008D0E32" w:rsidP="008D0E32">
      <w:pPr>
        <w:spacing w:line="240" w:lineRule="auto"/>
        <w:ind w:firstLine="0"/>
      </w:pPr>
      <w:r>
        <w:t xml:space="preserve">Ожидаемый результат: </w:t>
      </w:r>
    </w:p>
    <w:p w14:paraId="5352EBB5" w14:textId="74FE9180" w:rsidR="00B27F6C" w:rsidRPr="009B4DF6" w:rsidRDefault="00B27F6C" w:rsidP="009B4DF6">
      <w:pPr>
        <w:spacing w:line="240" w:lineRule="auto"/>
        <w:ind w:firstLine="0"/>
      </w:pPr>
      <w:r w:rsidRPr="009B4DF6">
        <w:t>Основные виды рисков включают:</w:t>
      </w:r>
    </w:p>
    <w:p w14:paraId="2F29579F" w14:textId="77777777" w:rsidR="0070583B" w:rsidRDefault="0070583B" w:rsidP="009B4DF6">
      <w:pPr>
        <w:spacing w:line="240" w:lineRule="auto"/>
        <w:ind w:firstLine="0"/>
      </w:pPr>
      <w:r>
        <w:t xml:space="preserve">Валютный риск: </w:t>
      </w:r>
      <w:r w:rsidRPr="0070583B">
        <w:t>ТНК часто ведут бизнес в разных странах и используют различные валюты. Колебания валютных курсов могут привести к убыткам при конвертации доходов и расходов, а также повлиять на стоимость активов и обязательств.</w:t>
      </w:r>
      <w:r w:rsidRPr="0070583B">
        <w:br/>
      </w:r>
      <w:r w:rsidR="00B27F6C" w:rsidRPr="009B4DF6">
        <w:t>Политический риск:</w:t>
      </w:r>
      <w:r w:rsidRPr="0070583B">
        <w:rPr>
          <w:rFonts w:ascii="Verdana" w:hAnsi="Verdana"/>
          <w:color w:val="3A3A3A"/>
          <w:sz w:val="26"/>
          <w:szCs w:val="26"/>
        </w:rPr>
        <w:t xml:space="preserve"> </w:t>
      </w:r>
      <w:r>
        <w:t>и</w:t>
      </w:r>
      <w:r w:rsidRPr="0070583B">
        <w:t>зменения в политической ситуации, такие как национализация, введение санкций или изменение законодательства, могут негативно сказаться на операциях ТНК в определенных странах</w:t>
      </w:r>
      <w:r w:rsidRPr="0070583B">
        <w:br/>
      </w:r>
      <w:r w:rsidR="00B27F6C" w:rsidRPr="009B4DF6">
        <w:t xml:space="preserve">Кредитный риск: </w:t>
      </w:r>
      <w:r>
        <w:t>п</w:t>
      </w:r>
      <w:r w:rsidRPr="0070583B">
        <w:t>ри работе с партнерами и клиентами в разных странах существует риск неплатежеспособности контрагентов. Это может привести к финансовым потерям и ухудшению ликвидности.</w:t>
      </w:r>
    </w:p>
    <w:p w14:paraId="60133292" w14:textId="77777777" w:rsidR="00B27F6C" w:rsidRDefault="0070583B" w:rsidP="009B4DF6">
      <w:pPr>
        <w:spacing w:line="240" w:lineRule="auto"/>
        <w:ind w:firstLine="0"/>
      </w:pPr>
      <w:r>
        <w:t>Регуляторный риск: р</w:t>
      </w:r>
      <w:r w:rsidRPr="0070583B">
        <w:t>азные страны имеют свои правила и нормы, касающиеся налогообложения, бухгалтерского учета и финансовой отчетности. Изменения в этих правилах могут повлечь за собой дополнительные расходы и сложности в соблюдении требований.</w:t>
      </w:r>
    </w:p>
    <w:p w14:paraId="5B87F3A3" w14:textId="77777777" w:rsidR="003962AB" w:rsidRPr="009B4DF6" w:rsidRDefault="003962AB" w:rsidP="009B4DF6">
      <w:pPr>
        <w:spacing w:line="240" w:lineRule="auto"/>
        <w:ind w:firstLine="0"/>
      </w:pPr>
      <w:r>
        <w:t xml:space="preserve">Критерии оценивания: наличие в ответе </w:t>
      </w:r>
      <w:r w:rsidR="0070583B">
        <w:t>не менее трех видов риска и их краткая характеристика.</w:t>
      </w:r>
    </w:p>
    <w:p w14:paraId="099AA3F0" w14:textId="77777777" w:rsidR="00EF28A5" w:rsidRPr="009B4DF6" w:rsidRDefault="00EF28A5" w:rsidP="009B4DF6">
      <w:pPr>
        <w:spacing w:line="240" w:lineRule="auto"/>
        <w:ind w:firstLine="0"/>
      </w:pPr>
      <w:r w:rsidRPr="009B4DF6">
        <w:t>Компет</w:t>
      </w:r>
      <w:r w:rsidR="00695832" w:rsidRPr="009B4DF6">
        <w:t>енции (индикаторы): ПК-1 (ПК-1.3</w:t>
      </w:r>
      <w:r w:rsidRPr="009B4DF6">
        <w:t>)</w:t>
      </w:r>
    </w:p>
    <w:p w14:paraId="0C8FDB00" w14:textId="77777777" w:rsidR="00E12847" w:rsidRDefault="00E12847" w:rsidP="00494B1E">
      <w:pPr>
        <w:spacing w:line="240" w:lineRule="auto"/>
      </w:pPr>
      <w:r>
        <w:br w:type="page"/>
      </w:r>
    </w:p>
    <w:sectPr w:rsidR="00E12847" w:rsidSect="009B4DF6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BD"/>
    <w:rsid w:val="00094FF1"/>
    <w:rsid w:val="000A49F4"/>
    <w:rsid w:val="001A7712"/>
    <w:rsid w:val="00233B80"/>
    <w:rsid w:val="002F7D7E"/>
    <w:rsid w:val="003264B9"/>
    <w:rsid w:val="00355669"/>
    <w:rsid w:val="003705F1"/>
    <w:rsid w:val="003962AB"/>
    <w:rsid w:val="003F3B00"/>
    <w:rsid w:val="004548F1"/>
    <w:rsid w:val="00483A3D"/>
    <w:rsid w:val="00494B1E"/>
    <w:rsid w:val="004975FF"/>
    <w:rsid w:val="00502ED3"/>
    <w:rsid w:val="0060069D"/>
    <w:rsid w:val="00695832"/>
    <w:rsid w:val="006A0E7F"/>
    <w:rsid w:val="006C11D3"/>
    <w:rsid w:val="006C196B"/>
    <w:rsid w:val="006D6FC4"/>
    <w:rsid w:val="0070583B"/>
    <w:rsid w:val="007074FB"/>
    <w:rsid w:val="007D1D4A"/>
    <w:rsid w:val="007E3001"/>
    <w:rsid w:val="00810F2B"/>
    <w:rsid w:val="00824648"/>
    <w:rsid w:val="008349A0"/>
    <w:rsid w:val="008865B4"/>
    <w:rsid w:val="008A235F"/>
    <w:rsid w:val="008D0E32"/>
    <w:rsid w:val="008F0825"/>
    <w:rsid w:val="00913E2F"/>
    <w:rsid w:val="009B4DF6"/>
    <w:rsid w:val="00A47A7B"/>
    <w:rsid w:val="00A5539C"/>
    <w:rsid w:val="00A74B56"/>
    <w:rsid w:val="00A970E5"/>
    <w:rsid w:val="00B03696"/>
    <w:rsid w:val="00B27F6C"/>
    <w:rsid w:val="00B3122F"/>
    <w:rsid w:val="00B45539"/>
    <w:rsid w:val="00BF5B8F"/>
    <w:rsid w:val="00CF0E1A"/>
    <w:rsid w:val="00D42A9E"/>
    <w:rsid w:val="00D72ABE"/>
    <w:rsid w:val="00DF07BD"/>
    <w:rsid w:val="00E12847"/>
    <w:rsid w:val="00E47FC5"/>
    <w:rsid w:val="00EB7A57"/>
    <w:rsid w:val="00EC4668"/>
    <w:rsid w:val="00EE37BE"/>
    <w:rsid w:val="00EF28A5"/>
    <w:rsid w:val="00F23FBD"/>
    <w:rsid w:val="00F6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5757"/>
  <w15:chartTrackingRefBased/>
  <w15:docId w15:val="{A3726B6B-A5E6-44B1-B39D-001AC77F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2847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A771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865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06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0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7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Харченко Е.В.</cp:lastModifiedBy>
  <cp:revision>38</cp:revision>
  <cp:lastPrinted>2025-03-04T09:30:00Z</cp:lastPrinted>
  <dcterms:created xsi:type="dcterms:W3CDTF">2025-02-02T07:03:00Z</dcterms:created>
  <dcterms:modified xsi:type="dcterms:W3CDTF">2025-03-18T11:47:00Z</dcterms:modified>
</cp:coreProperties>
</file>