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822E" w14:textId="237FDDB6" w:rsidR="00B92B2B" w:rsidRPr="00B92B2B" w:rsidRDefault="00B92B2B" w:rsidP="00B92B2B">
      <w:pPr>
        <w:jc w:val="center"/>
        <w:rPr>
          <w:b/>
          <w:sz w:val="28"/>
        </w:rPr>
      </w:pPr>
      <w:r w:rsidRPr="00B92B2B">
        <w:rPr>
          <w:b/>
          <w:sz w:val="28"/>
        </w:rPr>
        <w:t>Комплект</w:t>
      </w:r>
      <w:r w:rsidR="00195691">
        <w:rPr>
          <w:b/>
          <w:spacing w:val="-17"/>
          <w:sz w:val="28"/>
        </w:rPr>
        <w:t xml:space="preserve"> </w:t>
      </w:r>
      <w:r w:rsidRPr="00B92B2B">
        <w:rPr>
          <w:b/>
          <w:sz w:val="28"/>
        </w:rPr>
        <w:t>оценочных</w:t>
      </w:r>
      <w:r w:rsidR="00195691">
        <w:rPr>
          <w:b/>
          <w:spacing w:val="-15"/>
          <w:sz w:val="28"/>
        </w:rPr>
        <w:t xml:space="preserve"> </w:t>
      </w:r>
      <w:r w:rsidRPr="00B92B2B">
        <w:rPr>
          <w:b/>
          <w:sz w:val="28"/>
        </w:rPr>
        <w:t>материалов</w:t>
      </w:r>
      <w:r w:rsidR="00195691">
        <w:rPr>
          <w:b/>
          <w:spacing w:val="-16"/>
          <w:sz w:val="28"/>
        </w:rPr>
        <w:t xml:space="preserve"> </w:t>
      </w:r>
      <w:r w:rsidRPr="00B92B2B">
        <w:rPr>
          <w:b/>
          <w:sz w:val="28"/>
        </w:rPr>
        <w:t>по</w:t>
      </w:r>
      <w:r w:rsidR="00195691">
        <w:rPr>
          <w:b/>
          <w:spacing w:val="-17"/>
          <w:sz w:val="28"/>
        </w:rPr>
        <w:t xml:space="preserve"> </w:t>
      </w:r>
      <w:r w:rsidRPr="00B92B2B">
        <w:rPr>
          <w:b/>
          <w:sz w:val="28"/>
        </w:rPr>
        <w:t>дисциплине</w:t>
      </w:r>
    </w:p>
    <w:p w14:paraId="46E605BD" w14:textId="77777777" w:rsidR="00C23409" w:rsidRDefault="00B92B2B" w:rsidP="00B92B2B">
      <w:pPr>
        <w:tabs>
          <w:tab w:val="left" w:pos="8397"/>
        </w:tabs>
        <w:jc w:val="center"/>
        <w:rPr>
          <w:b/>
          <w:spacing w:val="-10"/>
          <w:sz w:val="28"/>
        </w:rPr>
      </w:pPr>
      <w:r w:rsidRPr="00B92B2B">
        <w:rPr>
          <w:b/>
          <w:spacing w:val="-10"/>
          <w:sz w:val="28"/>
        </w:rPr>
        <w:t>«</w:t>
      </w:r>
      <w:r w:rsidRPr="00B92B2B">
        <w:rPr>
          <w:b/>
          <w:spacing w:val="-10"/>
          <w:sz w:val="28"/>
          <w:szCs w:val="28"/>
        </w:rPr>
        <w:t>Финансовые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и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денежно-кредитные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методы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регулирования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экономики</w:t>
      </w:r>
      <w:r w:rsidRPr="00B92B2B">
        <w:rPr>
          <w:b/>
          <w:spacing w:val="-10"/>
          <w:sz w:val="28"/>
        </w:rPr>
        <w:t>»</w:t>
      </w:r>
    </w:p>
    <w:p w14:paraId="0176F423" w14:textId="77777777" w:rsidR="00B92B2B" w:rsidRDefault="00B92B2B" w:rsidP="00B92B2B">
      <w:pPr>
        <w:tabs>
          <w:tab w:val="left" w:pos="8397"/>
        </w:tabs>
        <w:jc w:val="center"/>
        <w:rPr>
          <w:b/>
          <w:spacing w:val="-10"/>
          <w:sz w:val="28"/>
        </w:rPr>
      </w:pPr>
    </w:p>
    <w:p w14:paraId="1F87620B" w14:textId="77777777" w:rsidR="00C23409" w:rsidRDefault="006C0A95" w:rsidP="00116DDD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="0019569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="0019569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27C91138" w14:textId="77777777" w:rsidR="00B92B2B" w:rsidRPr="00B34D41" w:rsidRDefault="00B92B2B" w:rsidP="00B34D41">
      <w:pPr>
        <w:ind w:firstLine="709"/>
        <w:rPr>
          <w:b/>
          <w:sz w:val="28"/>
          <w:szCs w:val="28"/>
        </w:rPr>
      </w:pPr>
    </w:p>
    <w:p w14:paraId="67A66749" w14:textId="2F28BEE4" w:rsidR="00B34D41" w:rsidRDefault="006C0A95" w:rsidP="00B92B2B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выбор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правильного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ответа</w:t>
      </w:r>
      <w:r w:rsidR="00195691">
        <w:rPr>
          <w:b/>
          <w:sz w:val="28"/>
          <w:szCs w:val="28"/>
        </w:rPr>
        <w:t xml:space="preserve"> </w:t>
      </w:r>
    </w:p>
    <w:p w14:paraId="492FF7B6" w14:textId="77777777" w:rsidR="00116DDD" w:rsidRPr="00B92B2B" w:rsidRDefault="00116DDD" w:rsidP="00B92B2B">
      <w:pPr>
        <w:ind w:firstLine="709"/>
        <w:rPr>
          <w:b/>
          <w:sz w:val="28"/>
          <w:szCs w:val="28"/>
        </w:rPr>
      </w:pPr>
    </w:p>
    <w:p w14:paraId="75D54278" w14:textId="09E8B9A5" w:rsidR="00A46D87" w:rsidRPr="00A46D87" w:rsidRDefault="00520457" w:rsidP="00866534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A46D87" w:rsidRPr="00A46D87">
        <w:rPr>
          <w:rFonts w:eastAsia="Calibri"/>
          <w:i/>
          <w:sz w:val="28"/>
          <w:szCs w:val="28"/>
        </w:rPr>
        <w:t>Выберите</w:t>
      </w:r>
      <w:r w:rsidR="00195691">
        <w:rPr>
          <w:rFonts w:eastAsia="Calibri"/>
          <w:i/>
          <w:sz w:val="28"/>
          <w:szCs w:val="28"/>
        </w:rPr>
        <w:t xml:space="preserve"> </w:t>
      </w:r>
      <w:r w:rsidR="00A46D87" w:rsidRPr="00A46D87">
        <w:rPr>
          <w:rFonts w:eastAsia="Calibri"/>
          <w:i/>
          <w:sz w:val="28"/>
          <w:szCs w:val="28"/>
        </w:rPr>
        <w:t>один</w:t>
      </w:r>
      <w:r w:rsidR="00195691">
        <w:rPr>
          <w:rFonts w:eastAsia="Calibri"/>
          <w:i/>
          <w:sz w:val="28"/>
          <w:szCs w:val="28"/>
        </w:rPr>
        <w:t xml:space="preserve"> </w:t>
      </w:r>
      <w:r w:rsidR="00A46D87" w:rsidRPr="00A46D87">
        <w:rPr>
          <w:rFonts w:eastAsia="Calibri"/>
          <w:i/>
          <w:sz w:val="28"/>
          <w:szCs w:val="28"/>
        </w:rPr>
        <w:t>правильный</w:t>
      </w:r>
      <w:r w:rsidR="00195691">
        <w:rPr>
          <w:rFonts w:eastAsia="Calibri"/>
          <w:i/>
          <w:sz w:val="28"/>
          <w:szCs w:val="28"/>
        </w:rPr>
        <w:t xml:space="preserve"> </w:t>
      </w:r>
      <w:r w:rsidR="00A46D87" w:rsidRPr="00A46D87">
        <w:rPr>
          <w:rFonts w:eastAsia="Calibri"/>
          <w:i/>
          <w:sz w:val="28"/>
          <w:szCs w:val="28"/>
        </w:rPr>
        <w:t>ответ</w:t>
      </w:r>
    </w:p>
    <w:p w14:paraId="1163E577" w14:textId="05D27B16" w:rsidR="00C53847" w:rsidRPr="00C53847" w:rsidRDefault="00C53847" w:rsidP="00866534">
      <w:pPr>
        <w:jc w:val="both"/>
        <w:rPr>
          <w:rFonts w:eastAsia="Calibri"/>
          <w:sz w:val="28"/>
          <w:szCs w:val="28"/>
        </w:rPr>
      </w:pPr>
      <w:r w:rsidRPr="00C53847">
        <w:rPr>
          <w:rFonts w:eastAsia="Calibri"/>
          <w:sz w:val="28"/>
          <w:szCs w:val="28"/>
        </w:rPr>
        <w:t>К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тарифным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методам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государственного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воздейс</w:t>
      </w:r>
      <w:r w:rsidR="0032092D">
        <w:rPr>
          <w:rFonts w:eastAsia="Calibri"/>
          <w:sz w:val="28"/>
          <w:szCs w:val="28"/>
        </w:rPr>
        <w:t>твия</w:t>
      </w:r>
      <w:r w:rsidR="00195691">
        <w:rPr>
          <w:rFonts w:eastAsia="Calibri"/>
          <w:sz w:val="28"/>
          <w:szCs w:val="28"/>
        </w:rPr>
        <w:t xml:space="preserve"> </w:t>
      </w:r>
      <w:r w:rsidR="0032092D">
        <w:rPr>
          <w:rFonts w:eastAsia="Calibri"/>
          <w:sz w:val="28"/>
          <w:szCs w:val="28"/>
        </w:rPr>
        <w:t>на</w:t>
      </w:r>
      <w:r w:rsidR="00195691">
        <w:rPr>
          <w:rFonts w:eastAsia="Calibri"/>
          <w:sz w:val="28"/>
          <w:szCs w:val="28"/>
        </w:rPr>
        <w:t xml:space="preserve"> </w:t>
      </w:r>
      <w:r w:rsidR="0032092D">
        <w:rPr>
          <w:rFonts w:eastAsia="Calibri"/>
          <w:sz w:val="28"/>
          <w:szCs w:val="28"/>
        </w:rPr>
        <w:t>импорт</w:t>
      </w:r>
      <w:r w:rsidR="00195691">
        <w:rPr>
          <w:rFonts w:eastAsia="Calibri"/>
          <w:sz w:val="28"/>
          <w:szCs w:val="28"/>
        </w:rPr>
        <w:t xml:space="preserve"> </w:t>
      </w:r>
      <w:r w:rsidR="0032092D">
        <w:rPr>
          <w:rFonts w:eastAsia="Calibri"/>
          <w:sz w:val="28"/>
          <w:szCs w:val="28"/>
        </w:rPr>
        <w:t>следует</w:t>
      </w:r>
      <w:r w:rsidR="00195691">
        <w:rPr>
          <w:rFonts w:eastAsia="Calibri"/>
          <w:sz w:val="28"/>
          <w:szCs w:val="28"/>
        </w:rPr>
        <w:t xml:space="preserve"> </w:t>
      </w:r>
      <w:r w:rsidR="0032092D">
        <w:rPr>
          <w:rFonts w:eastAsia="Calibri"/>
          <w:sz w:val="28"/>
          <w:szCs w:val="28"/>
        </w:rPr>
        <w:t>отнести:</w:t>
      </w:r>
    </w:p>
    <w:p w14:paraId="2440A18B" w14:textId="5E821BAC" w:rsidR="0052045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</w:t>
      </w:r>
      <w:r w:rsidR="00C53847" w:rsidRPr="00C53847">
        <w:rPr>
          <w:rFonts w:eastAsia="Calibri"/>
          <w:sz w:val="28"/>
          <w:szCs w:val="28"/>
        </w:rPr>
        <w:t>становление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национальных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технических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стандартов</w:t>
      </w:r>
    </w:p>
    <w:p w14:paraId="4108D9C1" w14:textId="406C8EF2" w:rsidR="00C53847" w:rsidRPr="00C5384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C53847" w:rsidRPr="00C53847">
        <w:rPr>
          <w:rFonts w:eastAsia="Calibri"/>
          <w:sz w:val="28"/>
          <w:szCs w:val="28"/>
        </w:rPr>
        <w:t>ведение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импортных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пошлин</w:t>
      </w:r>
    </w:p>
    <w:p w14:paraId="0B968647" w14:textId="1FB49E40" w:rsidR="00C53847" w:rsidRDefault="0003169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C53847" w:rsidRPr="00C53847">
        <w:rPr>
          <w:rFonts w:eastAsia="Calibri"/>
          <w:sz w:val="28"/>
          <w:szCs w:val="28"/>
        </w:rPr>
        <w:t>ведение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или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повышение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импортных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пошлин</w:t>
      </w:r>
    </w:p>
    <w:p w14:paraId="28A9F802" w14:textId="77777777" w:rsidR="00260E2F" w:rsidRPr="00B34D41" w:rsidRDefault="00260E2F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ответ:</w:t>
      </w:r>
      <w:r w:rsidR="00195691">
        <w:rPr>
          <w:rFonts w:eastAsia="Calibri"/>
          <w:sz w:val="28"/>
          <w:szCs w:val="28"/>
        </w:rPr>
        <w:t xml:space="preserve"> </w:t>
      </w:r>
      <w:r w:rsidR="00C53847">
        <w:rPr>
          <w:rFonts w:eastAsia="Calibri"/>
          <w:sz w:val="28"/>
          <w:szCs w:val="28"/>
        </w:rPr>
        <w:t>В</w:t>
      </w:r>
    </w:p>
    <w:p w14:paraId="1B9C30A2" w14:textId="77777777" w:rsidR="00260E2F" w:rsidRDefault="00260E2F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 w:rsidR="00C53847">
        <w:rPr>
          <w:rFonts w:eastAsia="Calibri"/>
          <w:sz w:val="28"/>
          <w:szCs w:val="28"/>
        </w:rPr>
        <w:t>1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(ПК-</w:t>
      </w:r>
      <w:r w:rsidR="00C53847"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 w:rsidR="00031690">
        <w:rPr>
          <w:rFonts w:eastAsia="Calibri"/>
          <w:sz w:val="28"/>
          <w:szCs w:val="28"/>
        </w:rPr>
        <w:t>;</w:t>
      </w:r>
      <w:r w:rsidR="00195691">
        <w:rPr>
          <w:rFonts w:eastAsia="Calibri"/>
          <w:sz w:val="28"/>
          <w:szCs w:val="28"/>
        </w:rPr>
        <w:t xml:space="preserve"> </w:t>
      </w:r>
      <w:r w:rsidR="00031690">
        <w:rPr>
          <w:rFonts w:eastAsia="Calibri"/>
          <w:sz w:val="28"/>
          <w:szCs w:val="28"/>
        </w:rPr>
        <w:t>ПК-2</w:t>
      </w:r>
      <w:r w:rsidR="00195691">
        <w:rPr>
          <w:rFonts w:eastAsia="Calibri"/>
          <w:sz w:val="28"/>
          <w:szCs w:val="28"/>
        </w:rPr>
        <w:t xml:space="preserve"> </w:t>
      </w:r>
      <w:r w:rsidR="00031690">
        <w:rPr>
          <w:rFonts w:eastAsia="Calibri"/>
          <w:sz w:val="28"/>
          <w:szCs w:val="28"/>
        </w:rPr>
        <w:t>(ПК-2.1)</w:t>
      </w:r>
    </w:p>
    <w:p w14:paraId="52026A67" w14:textId="77777777" w:rsidR="00C53847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1B8CA0F" w14:textId="1199591A" w:rsidR="00BD7FA7" w:rsidRPr="00A46D87" w:rsidRDefault="00520457" w:rsidP="00866534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BD7FA7" w:rsidRPr="00A46D87">
        <w:rPr>
          <w:rFonts w:eastAsia="Calibri"/>
          <w:i/>
          <w:sz w:val="28"/>
          <w:szCs w:val="28"/>
        </w:rPr>
        <w:t>Выберите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один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правильный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ответ</w:t>
      </w:r>
    </w:p>
    <w:p w14:paraId="692C76B7" w14:textId="293CD2A8" w:rsidR="00C53847" w:rsidRPr="00C53847" w:rsidRDefault="00C53847" w:rsidP="00866534">
      <w:pPr>
        <w:jc w:val="both"/>
        <w:rPr>
          <w:rFonts w:eastAsia="Calibri"/>
          <w:sz w:val="28"/>
          <w:szCs w:val="28"/>
        </w:rPr>
      </w:pPr>
      <w:r w:rsidRPr="00C53847">
        <w:rPr>
          <w:rFonts w:eastAsia="Calibri"/>
          <w:sz w:val="28"/>
          <w:szCs w:val="28"/>
        </w:rPr>
        <w:t>Основой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сохранения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за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государством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контрольных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функций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и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рычагов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регулирования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сферы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материального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производства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является:</w:t>
      </w:r>
    </w:p>
    <w:p w14:paraId="69D33F71" w14:textId="6338AC8A" w:rsidR="00C53847" w:rsidRPr="00C5384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DB5DA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C53847" w:rsidRPr="00C53847">
        <w:rPr>
          <w:rFonts w:eastAsia="Calibri"/>
          <w:sz w:val="28"/>
          <w:szCs w:val="28"/>
        </w:rPr>
        <w:t>ладение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контрольным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пакетом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акций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предприятий,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оказывающих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услуги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населению</w:t>
      </w:r>
    </w:p>
    <w:p w14:paraId="6835C0A5" w14:textId="500ECF6F" w:rsidR="00C53847" w:rsidRPr="00C5384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C53847" w:rsidRPr="00C53847">
        <w:rPr>
          <w:rFonts w:eastAsia="Calibri"/>
          <w:sz w:val="28"/>
          <w:szCs w:val="28"/>
        </w:rPr>
        <w:t>ладение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материальными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факторами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производства</w:t>
      </w:r>
    </w:p>
    <w:p w14:paraId="712C57AD" w14:textId="389BE78D" w:rsidR="00C53847" w:rsidRPr="00C5384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Ж</w:t>
      </w:r>
      <w:r w:rsidR="00C53847" w:rsidRPr="00C53847">
        <w:rPr>
          <w:rFonts w:eastAsia="Calibri"/>
          <w:sz w:val="28"/>
          <w:szCs w:val="28"/>
        </w:rPr>
        <w:t>есткий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контроль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за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функционированием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фондового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рынка</w:t>
      </w:r>
    </w:p>
    <w:p w14:paraId="4D2C6A9A" w14:textId="77777777" w:rsidR="00C53847" w:rsidRPr="00B34D41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ответ: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</w:t>
      </w:r>
    </w:p>
    <w:p w14:paraId="2B1F54CE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46DD28CB" w14:textId="77777777" w:rsidR="00C53847" w:rsidRDefault="00C53847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D72BFF3" w14:textId="5AE3F9AC" w:rsidR="00BD7FA7" w:rsidRPr="00A46D87" w:rsidRDefault="00520457" w:rsidP="00866534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BD7FA7" w:rsidRPr="00A46D87">
        <w:rPr>
          <w:rFonts w:eastAsia="Calibri"/>
          <w:i/>
          <w:sz w:val="28"/>
          <w:szCs w:val="28"/>
        </w:rPr>
        <w:t>Выберите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один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правильный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ответ</w:t>
      </w:r>
    </w:p>
    <w:p w14:paraId="263A9CB4" w14:textId="63788E41" w:rsidR="00C53847" w:rsidRPr="00C53847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53847">
        <w:rPr>
          <w:rFonts w:eastAsia="Calibri"/>
          <w:sz w:val="28"/>
          <w:szCs w:val="28"/>
        </w:rPr>
        <w:t>Центральному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банку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не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свойственны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функции:</w:t>
      </w:r>
    </w:p>
    <w:p w14:paraId="319A6D8C" w14:textId="76EE18C4" w:rsidR="00C53847" w:rsidRPr="00C53847" w:rsidRDefault="0003169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Э</w:t>
      </w:r>
      <w:r w:rsidR="00C53847" w:rsidRPr="00C53847">
        <w:rPr>
          <w:rFonts w:eastAsia="Calibri"/>
          <w:sz w:val="28"/>
          <w:szCs w:val="28"/>
        </w:rPr>
        <w:t>миссии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кредитных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денег</w:t>
      </w:r>
    </w:p>
    <w:p w14:paraId="0C696AA1" w14:textId="27391CE1" w:rsidR="00C53847" w:rsidRPr="00C53847" w:rsidRDefault="0003169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Х</w:t>
      </w:r>
      <w:r w:rsidR="00C53847" w:rsidRPr="00C53847">
        <w:rPr>
          <w:rFonts w:eastAsia="Calibri"/>
          <w:sz w:val="28"/>
          <w:szCs w:val="28"/>
        </w:rPr>
        <w:t>ранения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золотовалютных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резервов</w:t>
      </w:r>
    </w:p>
    <w:p w14:paraId="432C6300" w14:textId="55159903" w:rsidR="00C53847" w:rsidRDefault="0003169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C53847" w:rsidRPr="00C53847">
        <w:rPr>
          <w:rFonts w:eastAsia="Calibri"/>
          <w:sz w:val="28"/>
          <w:szCs w:val="28"/>
        </w:rPr>
        <w:t>риема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вкладов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населения</w:t>
      </w:r>
    </w:p>
    <w:p w14:paraId="18DEDFE7" w14:textId="77777777" w:rsidR="00C53847" w:rsidRPr="00B34D41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ответ: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</w:p>
    <w:p w14:paraId="7C92E9C6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75A764B4" w14:textId="77777777" w:rsidR="00260E2F" w:rsidRDefault="00260E2F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1CF408E" w14:textId="503ED483" w:rsidR="00B34D41" w:rsidRDefault="00B34D41" w:rsidP="00B34D41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="0019569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="0019569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="0019569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="0019569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="0019569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156B85CD" w14:textId="77777777" w:rsidR="00116DDD" w:rsidRPr="00B34D41" w:rsidRDefault="00116DDD" w:rsidP="00B34D41">
      <w:pPr>
        <w:ind w:firstLine="709"/>
        <w:rPr>
          <w:b/>
          <w:sz w:val="28"/>
          <w:szCs w:val="28"/>
        </w:rPr>
      </w:pPr>
    </w:p>
    <w:p w14:paraId="6670981C" w14:textId="679BC8DC" w:rsidR="00B34D41" w:rsidRPr="000D3B14" w:rsidRDefault="000D3B14" w:rsidP="00866534">
      <w:pPr>
        <w:jc w:val="both"/>
        <w:rPr>
          <w:i/>
          <w:sz w:val="28"/>
          <w:szCs w:val="28"/>
        </w:rPr>
      </w:pPr>
      <w:r w:rsidRPr="00520457">
        <w:rPr>
          <w:sz w:val="28"/>
          <w:szCs w:val="28"/>
        </w:rPr>
        <w:t>1.</w:t>
      </w:r>
      <w:r w:rsidRPr="000D3B14">
        <w:rPr>
          <w:i/>
          <w:sz w:val="28"/>
          <w:szCs w:val="28"/>
        </w:rPr>
        <w:t xml:space="preserve"> Установите соответствие между понятием и его определением.</w:t>
      </w:r>
      <w:r>
        <w:rPr>
          <w:i/>
          <w:sz w:val="28"/>
          <w:szCs w:val="28"/>
        </w:rPr>
        <w:t xml:space="preserve"> К</w:t>
      </w:r>
      <w:r w:rsidRPr="000D3B14">
        <w:rPr>
          <w:i/>
          <w:sz w:val="28"/>
          <w:szCs w:val="28"/>
        </w:rPr>
        <w:t>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8"/>
        <w:gridCol w:w="6443"/>
      </w:tblGrid>
      <w:tr w:rsidR="00C17874" w:rsidRPr="00C17874" w14:paraId="5DB1C85F" w14:textId="77777777" w:rsidTr="00116DDD">
        <w:tc>
          <w:tcPr>
            <w:tcW w:w="1655" w:type="pct"/>
          </w:tcPr>
          <w:p w14:paraId="0888662F" w14:textId="77777777" w:rsidR="00C17874" w:rsidRPr="00C17874" w:rsidRDefault="00857DB3" w:rsidP="00C1787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Штраф</w:t>
            </w:r>
          </w:p>
        </w:tc>
        <w:tc>
          <w:tcPr>
            <w:tcW w:w="3345" w:type="pct"/>
          </w:tcPr>
          <w:p w14:paraId="73C4BDC9" w14:textId="7314CC4C" w:rsidR="00C17874" w:rsidRPr="00C17874" w:rsidRDefault="00C17874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А)</w:t>
            </w:r>
            <w:r w:rsidR="00195691">
              <w:rPr>
                <w:rFonts w:ascii="Calibri" w:eastAsia="Calibri" w:hAnsi="Calibri"/>
              </w:rPr>
              <w:t xml:space="preserve"> </w:t>
            </w:r>
            <w:r w:rsidR="002164F6">
              <w:rPr>
                <w:rFonts w:eastAsia="Calibri"/>
                <w:sz w:val="28"/>
                <w:szCs w:val="28"/>
              </w:rPr>
              <w:t>З</w:t>
            </w:r>
            <w:r w:rsidRPr="00C17874">
              <w:rPr>
                <w:rFonts w:eastAsia="Calibri"/>
                <w:sz w:val="28"/>
                <w:szCs w:val="28"/>
              </w:rPr>
              <w:t>апрет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распоряжение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имуществом,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случае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необходимости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–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ограничение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права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пользования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имуществом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его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изъятие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целью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реализации</w:t>
            </w:r>
          </w:p>
        </w:tc>
      </w:tr>
      <w:tr w:rsidR="00C17874" w:rsidRPr="00C17874" w14:paraId="36ECB703" w14:textId="77777777" w:rsidTr="00116DDD">
        <w:tc>
          <w:tcPr>
            <w:tcW w:w="1655" w:type="pct"/>
          </w:tcPr>
          <w:p w14:paraId="0860C433" w14:textId="77777777" w:rsidR="00C17874" w:rsidRPr="00C17874" w:rsidRDefault="00857DB3" w:rsidP="00C1787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Пеня</w:t>
            </w:r>
          </w:p>
        </w:tc>
        <w:tc>
          <w:tcPr>
            <w:tcW w:w="3345" w:type="pct"/>
          </w:tcPr>
          <w:p w14:paraId="03538A49" w14:textId="7BAFE00C" w:rsidR="00C17874" w:rsidRPr="00C17874" w:rsidRDefault="00C17874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Б)</w:t>
            </w:r>
            <w:r w:rsidR="00195691">
              <w:rPr>
                <w:rFonts w:ascii="Calibri" w:eastAsia="Calibri" w:hAnsi="Calibri"/>
              </w:rPr>
              <w:t xml:space="preserve"> </w:t>
            </w:r>
            <w:r w:rsidR="002164F6">
              <w:rPr>
                <w:rFonts w:eastAsia="Calibri"/>
                <w:sz w:val="28"/>
                <w:szCs w:val="28"/>
              </w:rPr>
              <w:t>Д</w:t>
            </w:r>
            <w:r w:rsidRPr="00C17874">
              <w:rPr>
                <w:rFonts w:eastAsia="Calibri"/>
                <w:sz w:val="28"/>
                <w:szCs w:val="28"/>
              </w:rPr>
              <w:t>енежное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взыскание,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налагаемое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лиц,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виновных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нарушении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действующего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lastRenderedPageBreak/>
              <w:t>законодательства,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договоров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или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определенных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правил</w:t>
            </w:r>
          </w:p>
        </w:tc>
      </w:tr>
      <w:tr w:rsidR="00C17874" w:rsidRPr="00C17874" w14:paraId="787D2152" w14:textId="77777777" w:rsidTr="00116DDD">
        <w:tc>
          <w:tcPr>
            <w:tcW w:w="1655" w:type="pct"/>
          </w:tcPr>
          <w:p w14:paraId="3235B32D" w14:textId="77777777" w:rsidR="00C17874" w:rsidRPr="00C17874" w:rsidRDefault="00857DB3" w:rsidP="00C1787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3)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Арест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имущества</w:t>
            </w:r>
          </w:p>
        </w:tc>
        <w:tc>
          <w:tcPr>
            <w:tcW w:w="3345" w:type="pct"/>
          </w:tcPr>
          <w:p w14:paraId="5127A1F5" w14:textId="370224E8" w:rsidR="00C17874" w:rsidRPr="00C17874" w:rsidRDefault="00C17874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В)</w:t>
            </w:r>
            <w:r w:rsidR="00195691">
              <w:rPr>
                <w:rFonts w:ascii="Calibri" w:eastAsia="Calibri" w:hAnsi="Calibri"/>
              </w:rPr>
              <w:t xml:space="preserve"> </w:t>
            </w:r>
            <w:r w:rsidR="002164F6">
              <w:rPr>
                <w:rFonts w:eastAsia="Calibri"/>
                <w:sz w:val="28"/>
                <w:szCs w:val="28"/>
              </w:rPr>
              <w:t>Д</w:t>
            </w:r>
            <w:r w:rsidRPr="00C17874">
              <w:rPr>
                <w:rFonts w:eastAsia="Calibri"/>
                <w:sz w:val="28"/>
                <w:szCs w:val="28"/>
              </w:rPr>
              <w:t>енежные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санкции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за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опоздание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платежом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или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неполную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уплату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налогов,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взносов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или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сборов</w:t>
            </w:r>
          </w:p>
        </w:tc>
      </w:tr>
      <w:tr w:rsidR="00C17874" w:rsidRPr="00C17874" w14:paraId="45FE755B" w14:textId="77777777" w:rsidTr="00116DDD">
        <w:tc>
          <w:tcPr>
            <w:tcW w:w="1655" w:type="pct"/>
          </w:tcPr>
          <w:p w14:paraId="73744783" w14:textId="77777777" w:rsidR="00C17874" w:rsidRPr="00C17874" w:rsidRDefault="00857DB3" w:rsidP="00C1787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Залог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имущества</w:t>
            </w:r>
          </w:p>
        </w:tc>
        <w:tc>
          <w:tcPr>
            <w:tcW w:w="3345" w:type="pct"/>
          </w:tcPr>
          <w:p w14:paraId="4EE86F30" w14:textId="2B651FD8" w:rsidR="00C17874" w:rsidRPr="00C17874" w:rsidRDefault="00C17874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Г)</w:t>
            </w:r>
            <w:r w:rsidR="00195691">
              <w:rPr>
                <w:rFonts w:ascii="Calibri" w:eastAsia="Calibri" w:hAnsi="Calibri"/>
              </w:rPr>
              <w:t xml:space="preserve"> </w:t>
            </w:r>
            <w:r w:rsidR="002164F6">
              <w:rPr>
                <w:rFonts w:eastAsia="Calibri"/>
                <w:sz w:val="28"/>
                <w:szCs w:val="28"/>
              </w:rPr>
              <w:t>С</w:t>
            </w:r>
            <w:r w:rsidR="00DB5DA8">
              <w:rPr>
                <w:rFonts w:eastAsia="Calibri"/>
                <w:sz w:val="28"/>
                <w:szCs w:val="28"/>
              </w:rPr>
              <w:t>п</w:t>
            </w:r>
            <w:r w:rsidRPr="00C17874">
              <w:rPr>
                <w:rFonts w:eastAsia="Calibri"/>
                <w:sz w:val="28"/>
                <w:szCs w:val="28"/>
              </w:rPr>
              <w:t>особ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обеспечения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исполнения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обязательств</w:t>
            </w:r>
          </w:p>
        </w:tc>
      </w:tr>
    </w:tbl>
    <w:p w14:paraId="4DE8F3A2" w14:textId="77777777" w:rsidR="00260E2F" w:rsidRDefault="00195691" w:rsidP="00116D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Правильные </w:t>
      </w:r>
      <w:r w:rsidR="00260E2F" w:rsidRPr="00B34D41">
        <w:rPr>
          <w:rFonts w:eastAsia="Calibri"/>
          <w:sz w:val="28"/>
          <w:szCs w:val="28"/>
        </w:rPr>
        <w:t>ответ</w:t>
      </w:r>
      <w:r w:rsidR="00857DB3">
        <w:rPr>
          <w:rFonts w:eastAsia="Calibri"/>
          <w:sz w:val="28"/>
          <w:szCs w:val="28"/>
        </w:rPr>
        <w:t>ы</w:t>
      </w:r>
      <w:r w:rsidR="00260E2F" w:rsidRPr="00B34D41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857DB3">
        <w:rPr>
          <w:rFonts w:eastAsia="Calibri"/>
          <w:sz w:val="28"/>
          <w:szCs w:val="28"/>
        </w:rPr>
        <w:t>1-Б,</w:t>
      </w:r>
      <w:r>
        <w:rPr>
          <w:rFonts w:eastAsia="Calibri"/>
          <w:sz w:val="28"/>
          <w:szCs w:val="28"/>
        </w:rPr>
        <w:t xml:space="preserve"> </w:t>
      </w:r>
      <w:r w:rsidR="00857DB3">
        <w:rPr>
          <w:rFonts w:eastAsia="Calibri"/>
          <w:sz w:val="28"/>
          <w:szCs w:val="28"/>
        </w:rPr>
        <w:t>2-В,</w:t>
      </w:r>
      <w:r>
        <w:rPr>
          <w:rFonts w:eastAsia="Calibri"/>
          <w:sz w:val="28"/>
          <w:szCs w:val="28"/>
        </w:rPr>
        <w:t xml:space="preserve"> </w:t>
      </w:r>
      <w:r w:rsidR="00857DB3">
        <w:rPr>
          <w:rFonts w:eastAsia="Calibri"/>
          <w:sz w:val="28"/>
          <w:szCs w:val="28"/>
        </w:rPr>
        <w:t>3-А,</w:t>
      </w:r>
      <w:r>
        <w:rPr>
          <w:rFonts w:eastAsia="Calibri"/>
          <w:sz w:val="28"/>
          <w:szCs w:val="28"/>
        </w:rPr>
        <w:t xml:space="preserve"> </w:t>
      </w:r>
      <w:r w:rsidR="00857DB3">
        <w:rPr>
          <w:rFonts w:eastAsia="Calibri"/>
          <w:sz w:val="28"/>
          <w:szCs w:val="28"/>
        </w:rPr>
        <w:t>4-Г</w:t>
      </w:r>
      <w:r>
        <w:rPr>
          <w:rFonts w:eastAsia="Calibri"/>
          <w:sz w:val="28"/>
          <w:szCs w:val="28"/>
        </w:rPr>
        <w:t xml:space="preserve"> </w:t>
      </w:r>
    </w:p>
    <w:p w14:paraId="16E2242F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6E220970" w14:textId="77777777" w:rsidR="00260E2F" w:rsidRPr="000D3B14" w:rsidRDefault="00260E2F" w:rsidP="00937AA4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C17BC26" w14:textId="04AEABA4" w:rsidR="000D3B14" w:rsidRPr="000D3B14" w:rsidRDefault="00195691" w:rsidP="00866534">
      <w:pPr>
        <w:jc w:val="both"/>
        <w:rPr>
          <w:i/>
          <w:sz w:val="28"/>
          <w:szCs w:val="28"/>
        </w:rPr>
      </w:pPr>
      <w:r w:rsidRPr="000D3B14">
        <w:rPr>
          <w:rFonts w:eastAsia="Calibri"/>
          <w:sz w:val="28"/>
          <w:szCs w:val="28"/>
        </w:rPr>
        <w:t>2</w:t>
      </w:r>
      <w:r w:rsidR="000D3B14" w:rsidRPr="000D3B14">
        <w:rPr>
          <w:sz w:val="28"/>
          <w:szCs w:val="28"/>
        </w:rPr>
        <w:t>.</w:t>
      </w:r>
      <w:r w:rsidR="000D3B14" w:rsidRPr="000D3B14">
        <w:rPr>
          <w:i/>
          <w:sz w:val="28"/>
          <w:szCs w:val="28"/>
        </w:rPr>
        <w:t xml:space="preserve"> </w:t>
      </w:r>
      <w:r w:rsidR="00520457" w:rsidRPr="00520457">
        <w:rPr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04"/>
        <w:gridCol w:w="5827"/>
      </w:tblGrid>
      <w:tr w:rsidR="000D1D3D" w:rsidRPr="000D1D3D" w14:paraId="5688486F" w14:textId="77777777" w:rsidTr="00116DDD">
        <w:tc>
          <w:tcPr>
            <w:tcW w:w="1975" w:type="pct"/>
          </w:tcPr>
          <w:p w14:paraId="2D5FDFFF" w14:textId="77777777" w:rsidR="000D1D3D" w:rsidRPr="000D1D3D" w:rsidRDefault="00195691" w:rsidP="000D1D3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="000D1D3D" w:rsidRPr="000D1D3D">
              <w:rPr>
                <w:rFonts w:eastAsia="Calibri"/>
                <w:sz w:val="28"/>
                <w:szCs w:val="28"/>
              </w:rPr>
              <w:t>Бюджетная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эффективность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инвестиций</w:t>
            </w:r>
          </w:p>
        </w:tc>
        <w:tc>
          <w:tcPr>
            <w:tcW w:w="3025" w:type="pct"/>
          </w:tcPr>
          <w:p w14:paraId="5220FC9F" w14:textId="0A2D0DBF" w:rsidR="000D1D3D" w:rsidRPr="00DB5DA8" w:rsidRDefault="000D1D3D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А)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="002164F6" w:rsidRPr="00DB5DA8">
              <w:rPr>
                <w:rFonts w:eastAsia="Calibri"/>
                <w:sz w:val="28"/>
                <w:szCs w:val="28"/>
              </w:rPr>
              <w:t>Ф</w:t>
            </w:r>
            <w:r w:rsidR="00DB5DA8" w:rsidRPr="00DB5DA8">
              <w:rPr>
                <w:rFonts w:eastAsia="Calibri"/>
                <w:sz w:val="28"/>
                <w:szCs w:val="28"/>
              </w:rPr>
              <w:t>и</w:t>
            </w:r>
            <w:r w:rsidRPr="00DB5DA8">
              <w:rPr>
                <w:rFonts w:eastAsia="Calibri"/>
                <w:sz w:val="28"/>
                <w:szCs w:val="28"/>
              </w:rPr>
              <w:t>нансовые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последствия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для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бюджетов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различных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уровней</w:t>
            </w:r>
          </w:p>
        </w:tc>
      </w:tr>
      <w:tr w:rsidR="000D1D3D" w:rsidRPr="000D1D3D" w14:paraId="32CAB3C2" w14:textId="77777777" w:rsidTr="00116DDD">
        <w:tc>
          <w:tcPr>
            <w:tcW w:w="1975" w:type="pct"/>
          </w:tcPr>
          <w:p w14:paraId="454FC103" w14:textId="77777777" w:rsidR="000D1D3D" w:rsidRPr="000D1D3D" w:rsidRDefault="00195691" w:rsidP="000D1D3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>
              <w:rPr>
                <w:rFonts w:ascii="Calibri" w:eastAsia="Calibri" w:hAnsi="Calibri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Бюджетный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эффект</w:t>
            </w:r>
          </w:p>
        </w:tc>
        <w:tc>
          <w:tcPr>
            <w:tcW w:w="3025" w:type="pct"/>
          </w:tcPr>
          <w:p w14:paraId="1FAC5F24" w14:textId="480A86E9" w:rsidR="000D1D3D" w:rsidRPr="00DB5DA8" w:rsidRDefault="000D1D3D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Б)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Р</w:t>
            </w:r>
            <w:r w:rsidRPr="00DB5DA8">
              <w:rPr>
                <w:rFonts w:eastAsia="Calibri"/>
                <w:sz w:val="28"/>
                <w:szCs w:val="28"/>
              </w:rPr>
              <w:t>азницу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между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доходами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соответствующего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бюджета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расходами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по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осуществлению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конкретного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проекта</w:t>
            </w:r>
          </w:p>
        </w:tc>
      </w:tr>
      <w:tr w:rsidR="000D1D3D" w:rsidRPr="000D1D3D" w14:paraId="24FC66DE" w14:textId="77777777" w:rsidTr="00116DDD">
        <w:tc>
          <w:tcPr>
            <w:tcW w:w="1975" w:type="pct"/>
          </w:tcPr>
          <w:p w14:paraId="255EDE7D" w14:textId="77777777" w:rsidR="000D1D3D" w:rsidRPr="000D1D3D" w:rsidRDefault="00195691" w:rsidP="000D1D3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3) </w:t>
            </w:r>
            <w:r w:rsidR="000D1D3D" w:rsidRPr="000D1D3D">
              <w:rPr>
                <w:rFonts w:eastAsia="Calibri"/>
                <w:sz w:val="28"/>
                <w:szCs w:val="28"/>
              </w:rPr>
              <w:t>Бюджетная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эффективность</w:t>
            </w:r>
          </w:p>
        </w:tc>
        <w:tc>
          <w:tcPr>
            <w:tcW w:w="3025" w:type="pct"/>
          </w:tcPr>
          <w:p w14:paraId="438A200D" w14:textId="3BA63FBA" w:rsidR="000D1D3D" w:rsidRPr="00DB5DA8" w:rsidRDefault="000D1D3D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В)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Ф</w:t>
            </w:r>
            <w:r w:rsidRPr="00DB5DA8">
              <w:rPr>
                <w:rFonts w:eastAsia="Calibri"/>
                <w:sz w:val="28"/>
                <w:szCs w:val="28"/>
              </w:rPr>
              <w:t>инансовых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последствий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от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реализации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проекта</w:t>
            </w:r>
          </w:p>
        </w:tc>
      </w:tr>
      <w:tr w:rsidR="000D1D3D" w:rsidRPr="000D1D3D" w14:paraId="03F40B02" w14:textId="77777777" w:rsidTr="00116DDD">
        <w:tc>
          <w:tcPr>
            <w:tcW w:w="1975" w:type="pct"/>
          </w:tcPr>
          <w:p w14:paraId="02032BD1" w14:textId="77777777" w:rsidR="000D1D3D" w:rsidRPr="000D1D3D" w:rsidRDefault="00195691" w:rsidP="00BD7FA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BD7FA7"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Коммерческая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эффективность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инвестиционных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проектов</w:t>
            </w:r>
          </w:p>
        </w:tc>
        <w:tc>
          <w:tcPr>
            <w:tcW w:w="3025" w:type="pct"/>
          </w:tcPr>
          <w:p w14:paraId="4EB4AA3F" w14:textId="62300BCD" w:rsidR="000D1D3D" w:rsidRPr="00DB5DA8" w:rsidRDefault="000D1D3D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Г)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С</w:t>
            </w:r>
            <w:r w:rsidRPr="00DB5DA8">
              <w:rPr>
                <w:rFonts w:eastAsia="Calibri"/>
                <w:sz w:val="28"/>
                <w:szCs w:val="28"/>
              </w:rPr>
              <w:t>умму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дисконтированных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годовых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эффектов</w:t>
            </w:r>
          </w:p>
        </w:tc>
      </w:tr>
    </w:tbl>
    <w:p w14:paraId="44570738" w14:textId="77777777" w:rsidR="002D3232" w:rsidRDefault="00195691" w:rsidP="00116D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Правильные </w:t>
      </w:r>
      <w:r w:rsidR="002D3232" w:rsidRPr="00B34D41">
        <w:rPr>
          <w:rFonts w:eastAsia="Calibri"/>
          <w:sz w:val="28"/>
          <w:szCs w:val="28"/>
        </w:rPr>
        <w:t>ответ</w:t>
      </w:r>
      <w:r>
        <w:rPr>
          <w:rFonts w:eastAsia="Calibri"/>
          <w:sz w:val="28"/>
          <w:szCs w:val="28"/>
        </w:rPr>
        <w:t>ы</w:t>
      </w:r>
      <w:r w:rsidR="002D3232" w:rsidRPr="00B34D41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F92DDF">
        <w:rPr>
          <w:rFonts w:eastAsia="Calibri"/>
          <w:sz w:val="28"/>
          <w:szCs w:val="28"/>
        </w:rPr>
        <w:t>1-Г, 2-Б, 3-А, 4-В</w:t>
      </w:r>
    </w:p>
    <w:p w14:paraId="3D699767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3BC69301" w14:textId="77777777" w:rsidR="00260E2F" w:rsidRDefault="00260E2F" w:rsidP="00937AA4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1A5FF6D" w14:textId="5E81DDD6" w:rsidR="000D3B14" w:rsidRPr="000D3B14" w:rsidRDefault="000D3B14" w:rsidP="00866534">
      <w:pPr>
        <w:tabs>
          <w:tab w:val="left" w:pos="851"/>
        </w:tabs>
        <w:jc w:val="both"/>
        <w:rPr>
          <w:i/>
          <w:sz w:val="28"/>
          <w:szCs w:val="28"/>
        </w:rPr>
      </w:pPr>
      <w:r w:rsidRPr="000D3B14">
        <w:rPr>
          <w:i/>
          <w:sz w:val="28"/>
          <w:szCs w:val="28"/>
        </w:rPr>
        <w:t xml:space="preserve">3. </w:t>
      </w:r>
      <w:r w:rsidR="00520457" w:rsidRPr="00520457">
        <w:rPr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09"/>
        <w:gridCol w:w="5322"/>
      </w:tblGrid>
      <w:tr w:rsidR="00A84228" w:rsidRPr="00A84228" w14:paraId="7F5C84D9" w14:textId="77777777" w:rsidTr="00116DDD">
        <w:tc>
          <w:tcPr>
            <w:tcW w:w="2237" w:type="pct"/>
          </w:tcPr>
          <w:p w14:paraId="11C298A3" w14:textId="77777777" w:rsidR="00A84228" w:rsidRPr="00A84228" w:rsidRDefault="00BD7FA7" w:rsidP="00BD7FA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="00A84228" w:rsidRPr="00A84228">
              <w:rPr>
                <w:rFonts w:eastAsia="Calibri"/>
                <w:sz w:val="28"/>
                <w:szCs w:val="28"/>
              </w:rPr>
              <w:t>Источники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A84228" w:rsidRPr="00A84228">
              <w:rPr>
                <w:rFonts w:eastAsia="Calibri"/>
                <w:sz w:val="28"/>
                <w:szCs w:val="28"/>
              </w:rPr>
              <w:t>финансирования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A84228" w:rsidRPr="00A84228">
              <w:rPr>
                <w:rFonts w:eastAsia="Calibri"/>
                <w:sz w:val="28"/>
                <w:szCs w:val="28"/>
              </w:rPr>
              <w:t>собственных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A84228" w:rsidRPr="00A84228">
              <w:rPr>
                <w:rFonts w:eastAsia="Calibri"/>
                <w:sz w:val="28"/>
                <w:szCs w:val="28"/>
              </w:rPr>
              <w:t>финансовых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A84228" w:rsidRPr="00A84228">
              <w:rPr>
                <w:rFonts w:eastAsia="Calibri"/>
                <w:sz w:val="28"/>
                <w:szCs w:val="28"/>
              </w:rPr>
              <w:t>ресурсов</w:t>
            </w:r>
          </w:p>
        </w:tc>
        <w:tc>
          <w:tcPr>
            <w:tcW w:w="2763" w:type="pct"/>
          </w:tcPr>
          <w:p w14:paraId="71665F22" w14:textId="28454D59" w:rsidR="00A84228" w:rsidRPr="00DB5DA8" w:rsidRDefault="00A84228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А)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Г</w:t>
            </w:r>
            <w:r w:rsidRPr="00DB5DA8">
              <w:rPr>
                <w:rFonts w:eastAsia="Calibri"/>
                <w:sz w:val="28"/>
                <w:szCs w:val="28"/>
              </w:rPr>
              <w:t>осударственный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РФ,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республиканские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бюджеты,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местные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бюджеты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внебюджетные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фонды</w:t>
            </w:r>
          </w:p>
        </w:tc>
      </w:tr>
      <w:tr w:rsidR="00A84228" w:rsidRPr="00A84228" w14:paraId="233D27CF" w14:textId="77777777" w:rsidTr="00116DDD">
        <w:tc>
          <w:tcPr>
            <w:tcW w:w="2237" w:type="pct"/>
          </w:tcPr>
          <w:p w14:paraId="1B616F72" w14:textId="77777777" w:rsidR="00A84228" w:rsidRPr="00A84228" w:rsidRDefault="00A84228" w:rsidP="00BD7FA7">
            <w:pPr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2</w:t>
            </w:r>
            <w:r w:rsidR="00BD7FA7">
              <w:rPr>
                <w:rFonts w:eastAsia="Calibri"/>
                <w:sz w:val="28"/>
                <w:szCs w:val="28"/>
              </w:rPr>
              <w:t xml:space="preserve">) </w:t>
            </w:r>
            <w:r w:rsidRPr="00A84228">
              <w:rPr>
                <w:rFonts w:eastAsia="Calibri"/>
                <w:sz w:val="28"/>
                <w:szCs w:val="28"/>
              </w:rPr>
              <w:t>Источники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финансирования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заемных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финансовых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ресурсов</w:t>
            </w:r>
          </w:p>
        </w:tc>
        <w:tc>
          <w:tcPr>
            <w:tcW w:w="2763" w:type="pct"/>
          </w:tcPr>
          <w:p w14:paraId="03FD3093" w14:textId="0CC38AAB" w:rsidR="00A84228" w:rsidRPr="00DB5DA8" w:rsidRDefault="00A84228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Б)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К</w:t>
            </w:r>
            <w:r w:rsidRPr="00DB5DA8">
              <w:rPr>
                <w:rFonts w:eastAsia="Calibri"/>
                <w:sz w:val="28"/>
                <w:szCs w:val="28"/>
              </w:rPr>
              <w:t>апитал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крупных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финансово-промышленных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групп,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финансовые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ресурсы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банков</w:t>
            </w:r>
          </w:p>
        </w:tc>
      </w:tr>
      <w:tr w:rsidR="00A84228" w:rsidRPr="00A84228" w14:paraId="2C1901AF" w14:textId="77777777" w:rsidTr="00116DDD">
        <w:tc>
          <w:tcPr>
            <w:tcW w:w="2237" w:type="pct"/>
          </w:tcPr>
          <w:p w14:paraId="7C2CF0B6" w14:textId="77777777" w:rsidR="00A84228" w:rsidRPr="00A84228" w:rsidRDefault="00A84228" w:rsidP="00BD7FA7">
            <w:pPr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3</w:t>
            </w:r>
            <w:r w:rsidR="00BD7FA7">
              <w:rPr>
                <w:rFonts w:eastAsia="Calibri"/>
                <w:sz w:val="28"/>
                <w:szCs w:val="28"/>
              </w:rPr>
              <w:t xml:space="preserve">) </w:t>
            </w:r>
            <w:r w:rsidRPr="00A84228">
              <w:rPr>
                <w:rFonts w:eastAsia="Calibri"/>
                <w:sz w:val="28"/>
                <w:szCs w:val="28"/>
              </w:rPr>
              <w:t>Источники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бюджетного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финансирования</w:t>
            </w:r>
          </w:p>
        </w:tc>
        <w:tc>
          <w:tcPr>
            <w:tcW w:w="2763" w:type="pct"/>
          </w:tcPr>
          <w:p w14:paraId="631B5F04" w14:textId="7FD40B5F" w:rsidR="00A84228" w:rsidRPr="00DB5DA8" w:rsidRDefault="00A84228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В)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О</w:t>
            </w:r>
            <w:r w:rsidRPr="00DB5DA8">
              <w:rPr>
                <w:rFonts w:eastAsia="Calibri"/>
                <w:sz w:val="28"/>
                <w:szCs w:val="28"/>
              </w:rPr>
              <w:t>блигационные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займы,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банковские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кредиты,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кредиты</w:t>
            </w:r>
          </w:p>
        </w:tc>
      </w:tr>
      <w:tr w:rsidR="00A84228" w:rsidRPr="00A84228" w14:paraId="2C3541E3" w14:textId="77777777" w:rsidTr="00116DDD">
        <w:tc>
          <w:tcPr>
            <w:tcW w:w="2237" w:type="pct"/>
          </w:tcPr>
          <w:p w14:paraId="56625942" w14:textId="77777777" w:rsidR="00A84228" w:rsidRPr="00A84228" w:rsidRDefault="00A84228" w:rsidP="00BD7FA7">
            <w:pPr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4</w:t>
            </w:r>
            <w:r w:rsidR="00BD7FA7">
              <w:rPr>
                <w:rFonts w:eastAsia="Calibri"/>
                <w:sz w:val="28"/>
                <w:szCs w:val="28"/>
              </w:rPr>
              <w:t xml:space="preserve">) </w:t>
            </w:r>
            <w:r w:rsidRPr="00A84228">
              <w:rPr>
                <w:rFonts w:eastAsia="Calibri"/>
                <w:sz w:val="28"/>
                <w:szCs w:val="28"/>
              </w:rPr>
              <w:t>Источники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проектного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финансирования</w:t>
            </w:r>
          </w:p>
        </w:tc>
        <w:tc>
          <w:tcPr>
            <w:tcW w:w="2763" w:type="pct"/>
          </w:tcPr>
          <w:p w14:paraId="16072C25" w14:textId="13DAC57B" w:rsidR="00A84228" w:rsidRPr="00DB5DA8" w:rsidRDefault="00A84228" w:rsidP="00A84228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Г)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="002164F6" w:rsidRPr="00DB5DA8">
              <w:rPr>
                <w:rFonts w:eastAsia="Calibri"/>
                <w:sz w:val="28"/>
                <w:szCs w:val="28"/>
              </w:rPr>
              <w:t>П</w:t>
            </w:r>
            <w:r w:rsidRPr="00DB5DA8">
              <w:rPr>
                <w:rFonts w:eastAsia="Calibri"/>
                <w:sz w:val="28"/>
                <w:szCs w:val="28"/>
              </w:rPr>
              <w:t>рибыль,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амортизационные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отчисления,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средства,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выплачиваемые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страховыми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компаниями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при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наступлении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страхового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случая</w:t>
            </w:r>
          </w:p>
        </w:tc>
      </w:tr>
    </w:tbl>
    <w:p w14:paraId="122D6F05" w14:textId="77777777" w:rsidR="002D3232" w:rsidRDefault="002D3232" w:rsidP="00116D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ответ:</w:t>
      </w:r>
      <w:r w:rsidR="00195691">
        <w:rPr>
          <w:rFonts w:eastAsia="Calibri"/>
          <w:sz w:val="28"/>
          <w:szCs w:val="28"/>
        </w:rPr>
        <w:t xml:space="preserve"> </w:t>
      </w:r>
      <w:r w:rsidR="00352DA5">
        <w:rPr>
          <w:rFonts w:eastAsia="Calibri"/>
          <w:sz w:val="28"/>
          <w:szCs w:val="28"/>
        </w:rPr>
        <w:t>1-Г, 2-В, 3-А, 4-Б</w:t>
      </w:r>
    </w:p>
    <w:p w14:paraId="13A85FA2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0FA91D0D" w14:textId="77777777" w:rsidR="00A12027" w:rsidRPr="00B34D41" w:rsidRDefault="00A12027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5CC32F1" w14:textId="58F8C5A4" w:rsidR="009D3A21" w:rsidRDefault="006C0A95" w:rsidP="00352DA5">
      <w:pPr>
        <w:ind w:firstLine="707"/>
        <w:jc w:val="both"/>
        <w:rPr>
          <w:b/>
          <w:spacing w:val="-2"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pacing w:val="-9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закрытого</w:t>
      </w:r>
      <w:r w:rsidR="00195691" w:rsidRPr="00520457">
        <w:rPr>
          <w:b/>
          <w:spacing w:val="-8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типа</w:t>
      </w:r>
      <w:r w:rsidR="00195691" w:rsidRPr="00520457">
        <w:rPr>
          <w:b/>
          <w:spacing w:val="-6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на</w:t>
      </w:r>
      <w:r w:rsidR="00195691" w:rsidRPr="00520457">
        <w:rPr>
          <w:b/>
          <w:spacing w:val="-6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установление</w:t>
      </w:r>
      <w:r w:rsidR="00195691" w:rsidRPr="00520457">
        <w:rPr>
          <w:b/>
          <w:spacing w:val="-7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правильной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pacing w:val="-2"/>
          <w:sz w:val="28"/>
          <w:szCs w:val="28"/>
        </w:rPr>
        <w:t>последовательности</w:t>
      </w:r>
    </w:p>
    <w:p w14:paraId="5AC2F8F2" w14:textId="77777777" w:rsidR="00116DDD" w:rsidRPr="00520457" w:rsidRDefault="00116DDD" w:rsidP="00352DA5">
      <w:pPr>
        <w:ind w:firstLine="707"/>
        <w:jc w:val="both"/>
        <w:rPr>
          <w:b/>
          <w:spacing w:val="-2"/>
          <w:sz w:val="28"/>
          <w:szCs w:val="28"/>
        </w:rPr>
      </w:pPr>
    </w:p>
    <w:p w14:paraId="47FAA9BC" w14:textId="4179BAF1" w:rsidR="00025D49" w:rsidRPr="00520457" w:rsidRDefault="00A056C2" w:rsidP="00866534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1.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025D49" w:rsidRPr="00520457">
        <w:rPr>
          <w:rFonts w:eastAsia="Calibri"/>
          <w:i/>
          <w:iCs/>
          <w:sz w:val="28"/>
          <w:szCs w:val="28"/>
        </w:rPr>
        <w:t>Установите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520457">
        <w:rPr>
          <w:rFonts w:eastAsia="Calibri"/>
          <w:i/>
          <w:iCs/>
          <w:sz w:val="28"/>
          <w:szCs w:val="28"/>
        </w:rPr>
        <w:t xml:space="preserve">правильную </w:t>
      </w:r>
      <w:r w:rsidR="00025D49" w:rsidRPr="00520457">
        <w:rPr>
          <w:rFonts w:eastAsia="Calibri"/>
          <w:i/>
          <w:iCs/>
          <w:sz w:val="28"/>
          <w:szCs w:val="28"/>
        </w:rPr>
        <w:t>последовательность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991F84" w:rsidRPr="00520457">
        <w:rPr>
          <w:rFonts w:eastAsia="Calibri"/>
          <w:i/>
          <w:iCs/>
          <w:sz w:val="28"/>
          <w:szCs w:val="28"/>
        </w:rPr>
        <w:t>формирования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991F84" w:rsidRPr="00520457">
        <w:rPr>
          <w:rFonts w:eastAsia="Calibri"/>
          <w:i/>
          <w:iCs/>
          <w:sz w:val="28"/>
          <w:szCs w:val="28"/>
        </w:rPr>
        <w:t>денежных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991F84" w:rsidRPr="00520457">
        <w:rPr>
          <w:rFonts w:eastAsia="Calibri"/>
          <w:i/>
          <w:iCs/>
          <w:sz w:val="28"/>
          <w:szCs w:val="28"/>
        </w:rPr>
        <w:t>фондов</w:t>
      </w:r>
      <w:r w:rsidR="00520457">
        <w:rPr>
          <w:rFonts w:eastAsia="Calibri"/>
          <w:i/>
          <w:iCs/>
          <w:sz w:val="28"/>
          <w:szCs w:val="28"/>
        </w:rPr>
        <w:t xml:space="preserve">. </w:t>
      </w:r>
      <w:r w:rsidR="00520457" w:rsidRPr="00520457">
        <w:rPr>
          <w:rFonts w:eastAsia="Calibr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520457">
        <w:rPr>
          <w:rFonts w:eastAsia="Calibri"/>
          <w:i/>
          <w:iCs/>
          <w:sz w:val="28"/>
          <w:szCs w:val="28"/>
        </w:rPr>
        <w:t>.</w:t>
      </w:r>
    </w:p>
    <w:p w14:paraId="764E6CC8" w14:textId="77777777" w:rsidR="00025D49" w:rsidRPr="00520457" w:rsidRDefault="00025D49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А)</w:t>
      </w:r>
      <w:r w:rsidR="00BD7FA7" w:rsidRPr="00520457">
        <w:rPr>
          <w:rFonts w:eastAsia="Calibri"/>
          <w:sz w:val="28"/>
          <w:szCs w:val="28"/>
        </w:rPr>
        <w:t> </w:t>
      </w:r>
      <w:r w:rsidR="00352DA5" w:rsidRPr="00520457">
        <w:rPr>
          <w:rFonts w:eastAsia="Calibri"/>
          <w:sz w:val="28"/>
          <w:szCs w:val="28"/>
        </w:rPr>
        <w:t>А</w:t>
      </w:r>
      <w:r w:rsidR="00991F84" w:rsidRPr="00520457">
        <w:rPr>
          <w:rFonts w:eastAsia="Calibri"/>
          <w:sz w:val="28"/>
          <w:szCs w:val="28"/>
        </w:rPr>
        <w:t>ккумуляция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доходов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в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бюджеты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внебюджетные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фонды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различных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уровней;</w:t>
      </w:r>
    </w:p>
    <w:p w14:paraId="39B02C8B" w14:textId="47BDCD54" w:rsidR="00991F84" w:rsidRPr="00520457" w:rsidRDefault="00025D49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Б)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У</w:t>
      </w:r>
      <w:r w:rsidR="00991F84" w:rsidRPr="00520457">
        <w:rPr>
          <w:rFonts w:eastAsia="Calibri"/>
          <w:sz w:val="28"/>
          <w:szCs w:val="28"/>
        </w:rPr>
        <w:t>тверждение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доходов</w:t>
      </w:r>
    </w:p>
    <w:p w14:paraId="36A99BF3" w14:textId="577ADA5E" w:rsidR="00991F84" w:rsidRPr="00520457" w:rsidRDefault="00025D49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В)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П</w:t>
      </w:r>
      <w:r w:rsidR="00991F84" w:rsidRPr="00520457">
        <w:rPr>
          <w:rFonts w:eastAsia="Calibri"/>
          <w:sz w:val="28"/>
          <w:szCs w:val="28"/>
        </w:rPr>
        <w:t>рогнозирование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планирование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доходов</w:t>
      </w:r>
    </w:p>
    <w:p w14:paraId="23D08FBF" w14:textId="1F183399" w:rsidR="00991F84" w:rsidRPr="00520457" w:rsidRDefault="00025D49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Г)</w:t>
      </w:r>
      <w:r w:rsidR="00BD7FA7" w:rsidRPr="00520457">
        <w:rPr>
          <w:rFonts w:eastAsia="Calibri"/>
          <w:sz w:val="28"/>
          <w:szCs w:val="28"/>
        </w:rPr>
        <w:t> </w:t>
      </w:r>
      <w:r w:rsidR="00352DA5" w:rsidRPr="00520457">
        <w:rPr>
          <w:rFonts w:eastAsia="Calibri"/>
          <w:sz w:val="28"/>
          <w:szCs w:val="28"/>
        </w:rPr>
        <w:t>Ф</w:t>
      </w:r>
      <w:r w:rsidR="00991F84" w:rsidRPr="00520457">
        <w:rPr>
          <w:rFonts w:eastAsia="Calibri"/>
          <w:sz w:val="28"/>
          <w:szCs w:val="28"/>
        </w:rPr>
        <w:t>ормирование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финансового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механизма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аппарата,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обеспечивающего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сбор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доходов</w:t>
      </w:r>
    </w:p>
    <w:p w14:paraId="13275D65" w14:textId="7E803A30" w:rsidR="00991F84" w:rsidRPr="00520457" w:rsidRDefault="00991F8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Д)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С</w:t>
      </w:r>
      <w:r w:rsidRPr="00520457">
        <w:rPr>
          <w:rFonts w:eastAsia="Calibri"/>
          <w:sz w:val="28"/>
          <w:szCs w:val="28"/>
        </w:rPr>
        <w:t>оздание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финансовой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концепции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для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обеспечения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экономического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роста</w:t>
      </w:r>
    </w:p>
    <w:p w14:paraId="68369859" w14:textId="77777777" w:rsidR="00A056C2" w:rsidRPr="00520457" w:rsidRDefault="00A056C2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Г,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В,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Б,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А</w:t>
      </w:r>
    </w:p>
    <w:p w14:paraId="3DCDBB5A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6147A095" w14:textId="77777777" w:rsidR="009709A4" w:rsidRPr="00520457" w:rsidRDefault="009709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3E86CFE" w14:textId="0F804AAF" w:rsidR="009709A4" w:rsidRPr="00520457" w:rsidRDefault="009709A4" w:rsidP="00866534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2.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Pr="00520457">
        <w:rPr>
          <w:rFonts w:eastAsia="Calibri"/>
          <w:i/>
          <w:iCs/>
          <w:sz w:val="28"/>
          <w:szCs w:val="28"/>
        </w:rPr>
        <w:t>Установите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520457">
        <w:rPr>
          <w:rFonts w:eastAsia="Calibri"/>
          <w:i/>
          <w:iCs/>
          <w:sz w:val="28"/>
          <w:szCs w:val="28"/>
        </w:rPr>
        <w:t xml:space="preserve">правильную </w:t>
      </w:r>
      <w:r w:rsidRPr="00520457">
        <w:rPr>
          <w:rFonts w:eastAsia="Calibri"/>
          <w:i/>
          <w:iCs/>
          <w:sz w:val="28"/>
          <w:szCs w:val="28"/>
        </w:rPr>
        <w:t>последовательность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этапов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бюджетного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процесса</w:t>
      </w:r>
      <w:r w:rsidR="00520457">
        <w:rPr>
          <w:rFonts w:eastAsia="Calibri"/>
          <w:i/>
          <w:iCs/>
          <w:sz w:val="28"/>
          <w:szCs w:val="28"/>
        </w:rPr>
        <w:t>.</w:t>
      </w:r>
      <w:r w:rsidR="00520457" w:rsidRPr="00520457">
        <w:t xml:space="preserve"> </w:t>
      </w:r>
      <w:r w:rsidR="00520457" w:rsidRPr="00520457">
        <w:rPr>
          <w:rFonts w:eastAsia="Calibr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520457">
        <w:rPr>
          <w:rFonts w:eastAsia="Calibri"/>
          <w:i/>
          <w:iCs/>
          <w:sz w:val="28"/>
          <w:szCs w:val="28"/>
        </w:rPr>
        <w:t xml:space="preserve">. </w:t>
      </w:r>
    </w:p>
    <w:p w14:paraId="56A9FF39" w14:textId="184539D4" w:rsidR="009709A4" w:rsidRPr="00520457" w:rsidRDefault="009709A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А)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Р</w:t>
      </w:r>
      <w:r w:rsidR="00AB350A" w:rsidRPr="00520457">
        <w:rPr>
          <w:rFonts w:eastAsia="Calibri"/>
          <w:sz w:val="28"/>
          <w:szCs w:val="28"/>
        </w:rPr>
        <w:t>ассмотрение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AB350A" w:rsidRPr="00520457">
        <w:rPr>
          <w:rFonts w:eastAsia="Calibri"/>
          <w:sz w:val="28"/>
          <w:szCs w:val="28"/>
        </w:rPr>
        <w:t>бюджета</w:t>
      </w:r>
    </w:p>
    <w:p w14:paraId="52B11B54" w14:textId="32C82D31" w:rsidR="009709A4" w:rsidRPr="00520457" w:rsidRDefault="009709A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Б)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И</w:t>
      </w:r>
      <w:r w:rsidR="00AB350A" w:rsidRPr="00520457">
        <w:rPr>
          <w:rFonts w:eastAsia="Calibri"/>
          <w:sz w:val="28"/>
          <w:szCs w:val="28"/>
        </w:rPr>
        <w:t>сполнение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AB350A" w:rsidRPr="00520457">
        <w:rPr>
          <w:rFonts w:eastAsia="Calibri"/>
          <w:sz w:val="28"/>
          <w:szCs w:val="28"/>
        </w:rPr>
        <w:t>бюджета</w:t>
      </w:r>
    </w:p>
    <w:p w14:paraId="6F723563" w14:textId="447A8CF6" w:rsidR="009709A4" w:rsidRPr="00520457" w:rsidRDefault="009709A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В)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С</w:t>
      </w:r>
      <w:r w:rsidR="00AB350A" w:rsidRPr="00520457">
        <w:rPr>
          <w:rFonts w:eastAsia="Calibri"/>
          <w:sz w:val="28"/>
          <w:szCs w:val="28"/>
        </w:rPr>
        <w:t>оставление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AB350A" w:rsidRPr="00520457">
        <w:rPr>
          <w:rFonts w:eastAsia="Calibri"/>
          <w:sz w:val="28"/>
          <w:szCs w:val="28"/>
        </w:rPr>
        <w:t>бюджета</w:t>
      </w:r>
    </w:p>
    <w:p w14:paraId="0B7708EF" w14:textId="2C7EA33E" w:rsidR="00AB350A" w:rsidRPr="00520457" w:rsidRDefault="00AB350A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Г)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У</w:t>
      </w:r>
      <w:r w:rsidRPr="00520457">
        <w:rPr>
          <w:rFonts w:eastAsia="Calibri"/>
          <w:sz w:val="28"/>
          <w:szCs w:val="28"/>
        </w:rPr>
        <w:t>тверждение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бюджета</w:t>
      </w:r>
    </w:p>
    <w:p w14:paraId="709E76F0" w14:textId="77777777" w:rsidR="00AB350A" w:rsidRPr="00520457" w:rsidRDefault="00AB350A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В,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А,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Г,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</w:t>
      </w:r>
    </w:p>
    <w:p w14:paraId="1E299F37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31AE2ACE" w14:textId="77777777" w:rsidR="00250E80" w:rsidRPr="00520457" w:rsidRDefault="00250E80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1ACFDE7" w14:textId="754E05FD" w:rsidR="00250E80" w:rsidRPr="00520457" w:rsidRDefault="00250E80" w:rsidP="00866534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3</w:t>
      </w:r>
      <w:r w:rsidRPr="00520457">
        <w:rPr>
          <w:rFonts w:eastAsia="Calibri"/>
          <w:i/>
          <w:iCs/>
          <w:sz w:val="28"/>
          <w:szCs w:val="28"/>
        </w:rPr>
        <w:t>.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Установите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520457">
        <w:rPr>
          <w:rFonts w:eastAsia="Calibri"/>
          <w:i/>
          <w:iCs/>
          <w:sz w:val="28"/>
          <w:szCs w:val="28"/>
        </w:rPr>
        <w:t xml:space="preserve">правильную </w:t>
      </w:r>
      <w:r w:rsidR="00AB350A" w:rsidRPr="00520457">
        <w:rPr>
          <w:rFonts w:eastAsia="Calibri"/>
          <w:i/>
          <w:iCs/>
          <w:sz w:val="28"/>
          <w:szCs w:val="28"/>
        </w:rPr>
        <w:t>очередность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критериев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выдачи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кредита</w:t>
      </w:r>
      <w:r w:rsidR="00520457">
        <w:rPr>
          <w:rFonts w:eastAsia="Calibri"/>
          <w:i/>
          <w:iCs/>
          <w:sz w:val="28"/>
          <w:szCs w:val="28"/>
        </w:rPr>
        <w:t xml:space="preserve">. </w:t>
      </w:r>
      <w:r w:rsidR="00520457" w:rsidRPr="00520457">
        <w:rPr>
          <w:rFonts w:eastAsia="Calibr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520457">
        <w:rPr>
          <w:rFonts w:eastAsia="Calibri"/>
          <w:i/>
          <w:iCs/>
          <w:sz w:val="28"/>
          <w:szCs w:val="28"/>
        </w:rPr>
        <w:t>.</w:t>
      </w:r>
    </w:p>
    <w:p w14:paraId="64952AF5" w14:textId="11494E41" w:rsidR="00250E80" w:rsidRPr="00520457" w:rsidRDefault="00250E8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А)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П</w:t>
      </w:r>
      <w:r w:rsidR="00AB350A" w:rsidRPr="00520457">
        <w:rPr>
          <w:rFonts w:eastAsia="Calibri"/>
          <w:sz w:val="28"/>
          <w:szCs w:val="28"/>
        </w:rPr>
        <w:t>латность</w:t>
      </w:r>
    </w:p>
    <w:p w14:paraId="499DE102" w14:textId="444BC717" w:rsidR="00250E80" w:rsidRPr="00520457" w:rsidRDefault="00250E8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Б)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В</w:t>
      </w:r>
      <w:r w:rsidR="00AB350A" w:rsidRPr="00520457">
        <w:rPr>
          <w:rFonts w:eastAsia="Calibri"/>
          <w:sz w:val="28"/>
          <w:szCs w:val="28"/>
        </w:rPr>
        <w:t>озвратность</w:t>
      </w:r>
    </w:p>
    <w:p w14:paraId="48CDD8B3" w14:textId="2A218F07" w:rsidR="00250E80" w:rsidRPr="00520457" w:rsidRDefault="00250E8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В)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С</w:t>
      </w:r>
      <w:r w:rsidR="00AB350A" w:rsidRPr="00520457">
        <w:rPr>
          <w:rFonts w:eastAsia="Calibri"/>
          <w:sz w:val="28"/>
          <w:szCs w:val="28"/>
        </w:rPr>
        <w:t>рочность</w:t>
      </w:r>
    </w:p>
    <w:p w14:paraId="1BFF361A" w14:textId="6478D8EE" w:rsidR="00250E80" w:rsidRPr="00520457" w:rsidRDefault="00250E8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Г)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О</w:t>
      </w:r>
      <w:r w:rsidR="00AB350A" w:rsidRPr="00520457">
        <w:rPr>
          <w:rFonts w:eastAsia="Calibri"/>
          <w:sz w:val="28"/>
          <w:szCs w:val="28"/>
        </w:rPr>
        <w:t>беспеченность</w:t>
      </w:r>
    </w:p>
    <w:p w14:paraId="28CB4C94" w14:textId="77777777" w:rsidR="00AB350A" w:rsidRPr="00520457" w:rsidRDefault="00AB350A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В,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А,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Г</w:t>
      </w:r>
    </w:p>
    <w:p w14:paraId="6C0530AF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382DECE4" w14:textId="77777777" w:rsidR="00116DDD" w:rsidRDefault="00116DDD" w:rsidP="00937AA4">
      <w:pPr>
        <w:rPr>
          <w:b/>
          <w:sz w:val="28"/>
          <w:szCs w:val="28"/>
        </w:rPr>
      </w:pPr>
    </w:p>
    <w:p w14:paraId="72B838CE" w14:textId="05841BDF" w:rsidR="00C23409" w:rsidRPr="00520457" w:rsidRDefault="006C0A95" w:rsidP="00116DDD">
      <w:pPr>
        <w:rPr>
          <w:b/>
          <w:spacing w:val="-4"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pacing w:val="-7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открытого</w:t>
      </w:r>
      <w:r w:rsidR="00195691" w:rsidRPr="00520457">
        <w:rPr>
          <w:b/>
          <w:spacing w:val="-4"/>
          <w:sz w:val="28"/>
          <w:szCs w:val="28"/>
        </w:rPr>
        <w:t xml:space="preserve"> </w:t>
      </w:r>
      <w:r w:rsidRPr="00520457">
        <w:rPr>
          <w:b/>
          <w:spacing w:val="-4"/>
          <w:sz w:val="28"/>
          <w:szCs w:val="28"/>
        </w:rPr>
        <w:t>типа</w:t>
      </w:r>
    </w:p>
    <w:p w14:paraId="0948FDE6" w14:textId="77777777" w:rsidR="00116DDD" w:rsidRDefault="00116DDD" w:rsidP="006104C6">
      <w:pPr>
        <w:ind w:firstLine="707"/>
        <w:rPr>
          <w:b/>
          <w:sz w:val="28"/>
          <w:szCs w:val="28"/>
        </w:rPr>
      </w:pPr>
    </w:p>
    <w:p w14:paraId="59AF8565" w14:textId="5041056B" w:rsidR="00C23409" w:rsidRDefault="006C0A95" w:rsidP="006104C6">
      <w:pPr>
        <w:ind w:firstLine="707"/>
        <w:rPr>
          <w:b/>
          <w:spacing w:val="-2"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pacing w:val="-7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открытого</w:t>
      </w:r>
      <w:r w:rsidR="00195691" w:rsidRPr="00520457">
        <w:rPr>
          <w:b/>
          <w:spacing w:val="-3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типа</w:t>
      </w:r>
      <w:r w:rsidR="00195691" w:rsidRPr="00520457">
        <w:rPr>
          <w:b/>
          <w:spacing w:val="-4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на</w:t>
      </w:r>
      <w:r w:rsidR="00195691" w:rsidRPr="00520457">
        <w:rPr>
          <w:b/>
          <w:spacing w:val="-3"/>
          <w:sz w:val="28"/>
          <w:szCs w:val="28"/>
        </w:rPr>
        <w:t xml:space="preserve"> </w:t>
      </w:r>
      <w:r w:rsidRPr="00520457">
        <w:rPr>
          <w:b/>
          <w:spacing w:val="-2"/>
          <w:sz w:val="28"/>
          <w:szCs w:val="28"/>
        </w:rPr>
        <w:t>дополнение</w:t>
      </w:r>
    </w:p>
    <w:p w14:paraId="6979C1CB" w14:textId="77777777" w:rsidR="00116DDD" w:rsidRPr="00520457" w:rsidRDefault="00116DDD" w:rsidP="006104C6">
      <w:pPr>
        <w:ind w:firstLine="707"/>
        <w:rPr>
          <w:b/>
          <w:spacing w:val="-2"/>
          <w:sz w:val="28"/>
          <w:szCs w:val="28"/>
        </w:rPr>
      </w:pPr>
    </w:p>
    <w:p w14:paraId="3D9D5BB1" w14:textId="018B0734" w:rsidR="00E93F83" w:rsidRPr="00520457" w:rsidRDefault="00362F2B" w:rsidP="00866534">
      <w:pPr>
        <w:rPr>
          <w:i/>
          <w:spacing w:val="-2"/>
          <w:sz w:val="28"/>
          <w:szCs w:val="28"/>
        </w:rPr>
      </w:pPr>
      <w:r w:rsidRPr="00520457">
        <w:rPr>
          <w:sz w:val="28"/>
          <w:szCs w:val="28"/>
        </w:rPr>
        <w:t>1. </w:t>
      </w:r>
      <w:r w:rsidR="00E93F83" w:rsidRPr="00520457">
        <w:rPr>
          <w:i/>
          <w:spacing w:val="-2"/>
          <w:sz w:val="28"/>
          <w:szCs w:val="28"/>
        </w:rPr>
        <w:t>Напишите</w:t>
      </w:r>
      <w:r w:rsidR="00195691" w:rsidRPr="00520457">
        <w:rPr>
          <w:i/>
          <w:spacing w:val="-2"/>
          <w:sz w:val="28"/>
          <w:szCs w:val="28"/>
        </w:rPr>
        <w:t xml:space="preserve"> </w:t>
      </w:r>
      <w:r w:rsidR="00E93F83" w:rsidRPr="00520457">
        <w:rPr>
          <w:i/>
          <w:spacing w:val="-2"/>
          <w:sz w:val="28"/>
          <w:szCs w:val="28"/>
        </w:rPr>
        <w:t>пропущенное</w:t>
      </w:r>
      <w:r w:rsidR="00195691" w:rsidRPr="00520457">
        <w:rPr>
          <w:i/>
          <w:spacing w:val="-2"/>
          <w:sz w:val="28"/>
          <w:szCs w:val="28"/>
        </w:rPr>
        <w:t xml:space="preserve"> </w:t>
      </w:r>
      <w:r w:rsidR="006104C6" w:rsidRPr="00520457">
        <w:rPr>
          <w:i/>
          <w:spacing w:val="-2"/>
          <w:sz w:val="28"/>
          <w:szCs w:val="28"/>
        </w:rPr>
        <w:t>слово</w:t>
      </w:r>
      <w:r w:rsidR="00AB4974" w:rsidRPr="00520457">
        <w:rPr>
          <w:i/>
          <w:spacing w:val="-2"/>
          <w:sz w:val="28"/>
          <w:szCs w:val="28"/>
        </w:rPr>
        <w:t>сочетание</w:t>
      </w:r>
      <w:r w:rsidR="00E93F83" w:rsidRPr="00520457">
        <w:rPr>
          <w:i/>
          <w:spacing w:val="-2"/>
          <w:sz w:val="28"/>
          <w:szCs w:val="28"/>
        </w:rPr>
        <w:t>.</w:t>
      </w:r>
    </w:p>
    <w:p w14:paraId="58D373A2" w14:textId="05F42062" w:rsidR="00E93F83" w:rsidRPr="00520457" w:rsidRDefault="00BE1DB3" w:rsidP="00866534">
      <w:pPr>
        <w:jc w:val="both"/>
        <w:rPr>
          <w:sz w:val="28"/>
          <w:szCs w:val="28"/>
        </w:rPr>
      </w:pPr>
      <w:r w:rsidRPr="00520457">
        <w:rPr>
          <w:sz w:val="28"/>
          <w:szCs w:val="28"/>
        </w:rPr>
        <w:t>Зависимость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суммы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налоговых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поступлений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от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уровня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процентной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ставки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иллюстриру</w:t>
      </w:r>
      <w:r w:rsidR="008D56C4" w:rsidRPr="00520457">
        <w:rPr>
          <w:sz w:val="28"/>
          <w:szCs w:val="28"/>
        </w:rPr>
        <w:t>е</w:t>
      </w:r>
      <w:r w:rsidRPr="00520457">
        <w:rPr>
          <w:sz w:val="28"/>
          <w:szCs w:val="28"/>
        </w:rPr>
        <w:t>т</w:t>
      </w:r>
      <w:r w:rsidR="00195691" w:rsidRPr="00520457">
        <w:rPr>
          <w:sz w:val="28"/>
          <w:szCs w:val="28"/>
        </w:rPr>
        <w:t xml:space="preserve"> </w:t>
      </w:r>
      <w:r w:rsidR="000628FF" w:rsidRPr="00520457">
        <w:rPr>
          <w:sz w:val="28"/>
          <w:szCs w:val="28"/>
        </w:rPr>
        <w:t>__________</w:t>
      </w:r>
      <w:r w:rsidR="006104C6" w:rsidRPr="00520457">
        <w:rPr>
          <w:sz w:val="28"/>
          <w:szCs w:val="28"/>
        </w:rPr>
        <w:t>:</w:t>
      </w:r>
    </w:p>
    <w:p w14:paraId="430801FE" w14:textId="2ADA6BAE" w:rsidR="006104C6" w:rsidRPr="00520457" w:rsidRDefault="006104C6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8D56C4" w:rsidRPr="00520457">
        <w:rPr>
          <w:rFonts w:eastAsia="Calibri"/>
          <w:sz w:val="28"/>
          <w:szCs w:val="28"/>
        </w:rPr>
        <w:t xml:space="preserve"> кривая</w:t>
      </w:r>
      <w:r w:rsidR="00195691" w:rsidRPr="00520457">
        <w:rPr>
          <w:rFonts w:eastAsia="Calibri"/>
          <w:sz w:val="28"/>
          <w:szCs w:val="28"/>
        </w:rPr>
        <w:t xml:space="preserve"> </w:t>
      </w:r>
      <w:proofErr w:type="spellStart"/>
      <w:r w:rsidR="00BE1DB3" w:rsidRPr="00520457">
        <w:rPr>
          <w:rFonts w:eastAsia="Calibri"/>
          <w:sz w:val="28"/>
          <w:szCs w:val="28"/>
        </w:rPr>
        <w:t>Лаффера</w:t>
      </w:r>
      <w:proofErr w:type="spellEnd"/>
    </w:p>
    <w:p w14:paraId="0E1205F4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51B15378" w14:textId="77777777" w:rsidR="00E70FCA" w:rsidRPr="00520457" w:rsidRDefault="00E70FCA" w:rsidP="00937AA4">
      <w:pPr>
        <w:rPr>
          <w:i/>
          <w:spacing w:val="-2"/>
          <w:sz w:val="28"/>
          <w:szCs w:val="28"/>
        </w:rPr>
      </w:pPr>
    </w:p>
    <w:p w14:paraId="1ADC013B" w14:textId="15A90CCA" w:rsidR="000628FF" w:rsidRPr="00520457" w:rsidRDefault="00362F2B" w:rsidP="00866534">
      <w:pPr>
        <w:rPr>
          <w:i/>
          <w:spacing w:val="-2"/>
          <w:sz w:val="28"/>
          <w:szCs w:val="28"/>
        </w:rPr>
      </w:pPr>
      <w:r w:rsidRPr="00520457">
        <w:rPr>
          <w:rFonts w:eastAsia="Calibri"/>
          <w:sz w:val="28"/>
          <w:szCs w:val="28"/>
        </w:rPr>
        <w:t>2. </w:t>
      </w:r>
      <w:r w:rsidR="00E70FCA" w:rsidRPr="00520457"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0527F7B9" w14:textId="6D273F01" w:rsidR="000628FF" w:rsidRPr="00520457" w:rsidRDefault="00BE1DB3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Функция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Центрального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банка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по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кредитованию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коммерческих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банков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позволяет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называть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его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233834" w:rsidRPr="00520457">
        <w:rPr>
          <w:rFonts w:eastAsia="Calibri"/>
          <w:sz w:val="28"/>
          <w:szCs w:val="28"/>
        </w:rPr>
        <w:t>_____________.</w:t>
      </w:r>
    </w:p>
    <w:p w14:paraId="69572C07" w14:textId="77777777" w:rsidR="00233834" w:rsidRPr="00520457" w:rsidRDefault="0023383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BE1DB3" w:rsidRPr="00520457">
        <w:rPr>
          <w:rFonts w:eastAsia="Calibri"/>
          <w:sz w:val="28"/>
          <w:szCs w:val="28"/>
        </w:rPr>
        <w:t>банком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BE1DB3" w:rsidRPr="00520457">
        <w:rPr>
          <w:rFonts w:eastAsia="Calibri"/>
          <w:sz w:val="28"/>
          <w:szCs w:val="28"/>
        </w:rPr>
        <w:t>банков</w:t>
      </w:r>
    </w:p>
    <w:p w14:paraId="62486330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lastRenderedPageBreak/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6613E5EF" w14:textId="77777777" w:rsidR="00233834" w:rsidRPr="00520457" w:rsidRDefault="0023383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468E5C8" w14:textId="480F4BFA" w:rsidR="00E70FCA" w:rsidRPr="00520457" w:rsidRDefault="00362F2B" w:rsidP="00866534">
      <w:pPr>
        <w:rPr>
          <w:i/>
          <w:spacing w:val="-2"/>
          <w:sz w:val="28"/>
          <w:szCs w:val="28"/>
        </w:rPr>
      </w:pPr>
      <w:r w:rsidRPr="00520457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 w:rsidR="00E70FCA" w:rsidRPr="00520457">
        <w:rPr>
          <w:i/>
          <w:spacing w:val="-2"/>
          <w:sz w:val="28"/>
          <w:szCs w:val="28"/>
        </w:rPr>
        <w:t>Напишите пропущенное слово</w:t>
      </w:r>
      <w:r w:rsidR="00AB4974" w:rsidRPr="00520457">
        <w:rPr>
          <w:i/>
          <w:spacing w:val="-2"/>
          <w:sz w:val="28"/>
          <w:szCs w:val="28"/>
        </w:rPr>
        <w:t>сочетание</w:t>
      </w:r>
      <w:r w:rsidR="00E70FCA" w:rsidRPr="00520457">
        <w:rPr>
          <w:i/>
          <w:spacing w:val="-2"/>
          <w:sz w:val="28"/>
          <w:szCs w:val="28"/>
        </w:rPr>
        <w:t>.</w:t>
      </w:r>
    </w:p>
    <w:p w14:paraId="3ABEB735" w14:textId="707602F6" w:rsidR="005E3D7A" w:rsidRPr="00520457" w:rsidRDefault="005E3D7A" w:rsidP="00866534">
      <w:pPr>
        <w:widowControl/>
        <w:autoSpaceDE/>
        <w:autoSpaceDN/>
        <w:jc w:val="both"/>
        <w:rPr>
          <w:sz w:val="28"/>
          <w:szCs w:val="28"/>
        </w:rPr>
      </w:pPr>
      <w:bookmarkStart w:id="0" w:name="_Hlk190798414"/>
      <w:r w:rsidRPr="00520457">
        <w:rPr>
          <w:sz w:val="28"/>
          <w:szCs w:val="28"/>
        </w:rPr>
        <w:t>Совокупность </w:t>
      </w:r>
      <w:hyperlink r:id="rId6" w:tooltip="Денежный капитал" w:history="1">
        <w:r w:rsidRPr="00520457">
          <w:rPr>
            <w:rStyle w:val="a6"/>
            <w:color w:val="auto"/>
            <w:sz w:val="28"/>
            <w:szCs w:val="28"/>
            <w:u w:val="none"/>
          </w:rPr>
          <w:t>денежных капиталов</w:t>
        </w:r>
      </w:hyperlink>
      <w:r w:rsidRPr="00520457">
        <w:rPr>
          <w:sz w:val="28"/>
          <w:szCs w:val="28"/>
        </w:rPr>
        <w:t>, предоставляемых во временное пользование на условиях возвратности и за определённую плату в виде </w:t>
      </w:r>
      <w:hyperlink r:id="rId7" w:tooltip="Процентный доход" w:history="1">
        <w:r w:rsidRPr="00520457">
          <w:rPr>
            <w:rStyle w:val="a6"/>
            <w:color w:val="auto"/>
            <w:sz w:val="28"/>
            <w:szCs w:val="28"/>
            <w:u w:val="none"/>
          </w:rPr>
          <w:t>процента</w:t>
        </w:r>
      </w:hyperlink>
      <w:r w:rsidRPr="00520457">
        <w:rPr>
          <w:sz w:val="28"/>
          <w:szCs w:val="28"/>
        </w:rPr>
        <w:t xml:space="preserve"> – это</w:t>
      </w:r>
      <w:r w:rsidRPr="00520457">
        <w:rPr>
          <w:sz w:val="28"/>
          <w:szCs w:val="28"/>
          <w:u w:val="single"/>
        </w:rPr>
        <w:t xml:space="preserve">                    </w:t>
      </w:r>
    </w:p>
    <w:p w14:paraId="334D5E97" w14:textId="677A2236" w:rsidR="00C31ED6" w:rsidRPr="00520457" w:rsidRDefault="00C31ED6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5E3D7A" w:rsidRPr="00520457">
        <w:rPr>
          <w:rFonts w:eastAsia="Calibri"/>
          <w:sz w:val="28"/>
          <w:szCs w:val="28"/>
        </w:rPr>
        <w:t>ссудный капитал</w:t>
      </w:r>
    </w:p>
    <w:bookmarkEnd w:id="0"/>
    <w:p w14:paraId="57A7FAAB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43629D4D" w14:textId="5CEAACE7" w:rsidR="000628FF" w:rsidRPr="00520457" w:rsidRDefault="000628FF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93971C2" w14:textId="60E2191F" w:rsidR="007E5ABB" w:rsidRPr="00520457" w:rsidRDefault="007E5ABB" w:rsidP="006104C6">
      <w:pPr>
        <w:widowControl/>
        <w:autoSpaceDE/>
        <w:autoSpaceDN/>
        <w:ind w:firstLine="707"/>
        <w:jc w:val="both"/>
        <w:rPr>
          <w:rFonts w:eastAsia="Calibri"/>
          <w:sz w:val="28"/>
          <w:szCs w:val="28"/>
        </w:rPr>
      </w:pPr>
    </w:p>
    <w:p w14:paraId="6BCDF0B2" w14:textId="7F0C8679" w:rsidR="00F04D31" w:rsidRDefault="006C0A95" w:rsidP="006104C6">
      <w:pPr>
        <w:ind w:firstLine="707"/>
        <w:rPr>
          <w:b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pacing w:val="-7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открытого</w:t>
      </w:r>
      <w:r w:rsidR="00195691" w:rsidRPr="00520457">
        <w:rPr>
          <w:b/>
          <w:spacing w:val="-4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типа</w:t>
      </w:r>
      <w:r w:rsidR="00195691" w:rsidRPr="00520457">
        <w:rPr>
          <w:b/>
          <w:spacing w:val="-4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с</w:t>
      </w:r>
      <w:r w:rsidR="00195691" w:rsidRPr="00520457">
        <w:rPr>
          <w:b/>
          <w:spacing w:val="-6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кратким</w:t>
      </w:r>
      <w:r w:rsidR="00195691" w:rsidRPr="00520457">
        <w:rPr>
          <w:b/>
          <w:spacing w:val="-5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свободным</w:t>
      </w:r>
      <w:r w:rsidR="00195691" w:rsidRPr="00520457">
        <w:rPr>
          <w:b/>
          <w:spacing w:val="-8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ответом</w:t>
      </w:r>
      <w:r w:rsidR="00195691" w:rsidRPr="00520457">
        <w:rPr>
          <w:b/>
          <w:sz w:val="28"/>
          <w:szCs w:val="28"/>
        </w:rPr>
        <w:t xml:space="preserve"> </w:t>
      </w:r>
    </w:p>
    <w:p w14:paraId="1E8FC838" w14:textId="77777777" w:rsidR="00116DDD" w:rsidRPr="00520457" w:rsidRDefault="00116DDD" w:rsidP="006104C6">
      <w:pPr>
        <w:ind w:firstLine="707"/>
        <w:rPr>
          <w:b/>
          <w:sz w:val="28"/>
          <w:szCs w:val="28"/>
        </w:rPr>
      </w:pPr>
    </w:p>
    <w:p w14:paraId="4A824148" w14:textId="461F8B12" w:rsidR="00F71B01" w:rsidRPr="00520457" w:rsidRDefault="00116DDD" w:rsidP="00116DDD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F71B01" w:rsidRPr="00520457">
        <w:rPr>
          <w:i/>
          <w:iCs/>
          <w:sz w:val="28"/>
          <w:szCs w:val="28"/>
        </w:rPr>
        <w:t>Дайте определение процентной ставки.</w:t>
      </w:r>
    </w:p>
    <w:p w14:paraId="61721B48" w14:textId="2D6B5E61" w:rsidR="00287986" w:rsidRPr="00520457" w:rsidRDefault="00F04D31" w:rsidP="00866534">
      <w:pPr>
        <w:tabs>
          <w:tab w:val="left" w:pos="993"/>
        </w:tabs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F71B01" w:rsidRPr="00520457">
        <w:rPr>
          <w:sz w:val="28"/>
          <w:szCs w:val="28"/>
        </w:rPr>
        <w:t xml:space="preserve">Специфическая цена ссуженной стоимости, которая передается кредитором заемщику во временное пользование </w:t>
      </w:r>
      <w:r w:rsidR="00287986"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287986"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287986" w:rsidRPr="00520457">
        <w:rPr>
          <w:rFonts w:eastAsia="Calibri"/>
          <w:sz w:val="28"/>
          <w:szCs w:val="28"/>
        </w:rPr>
        <w:t>ПК-1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287986" w:rsidRPr="00520457">
        <w:rPr>
          <w:rFonts w:eastAsia="Calibri"/>
          <w:sz w:val="28"/>
          <w:szCs w:val="28"/>
        </w:rPr>
        <w:t>(ПК-1.1)</w:t>
      </w:r>
    </w:p>
    <w:p w14:paraId="0FC6C609" w14:textId="647B0920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5F1A0643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3A134DF" w14:textId="4582A22B" w:rsidR="0046417D" w:rsidRPr="00520457" w:rsidRDefault="001F333C" w:rsidP="00937AA4">
      <w:pPr>
        <w:widowControl/>
        <w:tabs>
          <w:tab w:val="left" w:pos="993"/>
        </w:tabs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2.</w:t>
      </w:r>
      <w:r w:rsidR="00116DDD">
        <w:rPr>
          <w:rFonts w:eastAsia="Calibri"/>
          <w:iCs/>
          <w:sz w:val="28"/>
          <w:szCs w:val="28"/>
        </w:rPr>
        <w:t xml:space="preserve"> </w:t>
      </w:r>
      <w:r w:rsidR="00BD7FA7" w:rsidRPr="00520457">
        <w:rPr>
          <w:rFonts w:eastAsia="Calibri"/>
          <w:i/>
          <w:iCs/>
          <w:sz w:val="28"/>
          <w:szCs w:val="28"/>
        </w:rPr>
        <w:t> </w:t>
      </w:r>
      <w:r w:rsidR="00F71B01" w:rsidRPr="00520457">
        <w:rPr>
          <w:rFonts w:eastAsia="Calibri"/>
          <w:i/>
          <w:iCs/>
          <w:sz w:val="28"/>
          <w:szCs w:val="28"/>
        </w:rPr>
        <w:t>Дайте определение страховой деятельности.</w:t>
      </w:r>
    </w:p>
    <w:p w14:paraId="0A764DA5" w14:textId="12FB21CB" w:rsidR="000628FF" w:rsidRPr="00520457" w:rsidRDefault="000628FF" w:rsidP="008665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F71B01" w:rsidRPr="00520457">
        <w:rPr>
          <w:rFonts w:eastAsia="Calibri"/>
          <w:sz w:val="28"/>
          <w:szCs w:val="28"/>
        </w:rPr>
        <w:t>Звено финансовой системы, обусловленное наличием в условиях рыночной экономики рисков, связанных с возможностью наступления чрезвычайных обстоятельств.</w:t>
      </w:r>
    </w:p>
    <w:p w14:paraId="0697FCB8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6DFEFF58" w14:textId="0A43E633" w:rsidR="002466FE" w:rsidRPr="00520457" w:rsidRDefault="002466FE" w:rsidP="00937AA4">
      <w:pPr>
        <w:tabs>
          <w:tab w:val="left" w:pos="993"/>
        </w:tabs>
        <w:rPr>
          <w:i/>
          <w:spacing w:val="-2"/>
          <w:sz w:val="28"/>
          <w:szCs w:val="28"/>
        </w:rPr>
      </w:pPr>
    </w:p>
    <w:p w14:paraId="6A96D0FF" w14:textId="3F94132E" w:rsidR="000628FF" w:rsidRPr="00520457" w:rsidRDefault="00F71B01" w:rsidP="00866534">
      <w:pPr>
        <w:pStyle w:val="a4"/>
        <w:widowControl/>
        <w:tabs>
          <w:tab w:val="left" w:pos="993"/>
        </w:tabs>
        <w:autoSpaceDE/>
        <w:autoSpaceDN/>
        <w:ind w:left="0" w:firstLine="0"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3</w:t>
      </w:r>
      <w:r w:rsidRPr="00520457">
        <w:rPr>
          <w:rFonts w:eastAsia="Calibri"/>
          <w:i/>
          <w:iCs/>
          <w:sz w:val="28"/>
          <w:szCs w:val="28"/>
        </w:rPr>
        <w:t>.</w:t>
      </w:r>
      <w:r w:rsidR="00116DDD">
        <w:rPr>
          <w:rFonts w:eastAsia="Calibri"/>
          <w:i/>
          <w:iCs/>
          <w:sz w:val="28"/>
          <w:szCs w:val="28"/>
        </w:rPr>
        <w:t xml:space="preserve">  </w:t>
      </w:r>
      <w:r w:rsidRPr="00520457">
        <w:rPr>
          <w:rFonts w:eastAsia="Calibri"/>
          <w:i/>
          <w:iCs/>
          <w:sz w:val="28"/>
          <w:szCs w:val="28"/>
        </w:rPr>
        <w:t>Дайте понятие ц</w:t>
      </w:r>
      <w:r w:rsidR="002C141C" w:rsidRPr="00520457">
        <w:rPr>
          <w:rFonts w:eastAsia="Calibri"/>
          <w:i/>
          <w:iCs/>
          <w:sz w:val="28"/>
          <w:szCs w:val="28"/>
        </w:rPr>
        <w:t>ентрализованны</w:t>
      </w:r>
      <w:r w:rsidRPr="00520457">
        <w:rPr>
          <w:rFonts w:eastAsia="Calibri"/>
          <w:i/>
          <w:iCs/>
          <w:sz w:val="28"/>
          <w:szCs w:val="28"/>
        </w:rPr>
        <w:t>м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2C141C" w:rsidRPr="00520457">
        <w:rPr>
          <w:rFonts w:eastAsia="Calibri"/>
          <w:i/>
          <w:iCs/>
          <w:sz w:val="28"/>
          <w:szCs w:val="28"/>
        </w:rPr>
        <w:t>финан</w:t>
      </w:r>
      <w:r w:rsidRPr="00520457">
        <w:rPr>
          <w:rFonts w:eastAsia="Calibri"/>
          <w:i/>
          <w:iCs/>
          <w:sz w:val="28"/>
          <w:szCs w:val="28"/>
        </w:rPr>
        <w:t>сам.</w:t>
      </w:r>
    </w:p>
    <w:p w14:paraId="36DCB48F" w14:textId="23F7E07A" w:rsidR="000628FF" w:rsidRPr="00520457" w:rsidRDefault="000628FF" w:rsidP="008665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DB5DA8" w:rsidRPr="00520457">
        <w:rPr>
          <w:rFonts w:eastAsia="Calibri"/>
          <w:sz w:val="28"/>
          <w:szCs w:val="28"/>
        </w:rPr>
        <w:t>Э</w:t>
      </w:r>
      <w:r w:rsidR="00F71B01" w:rsidRPr="00520457">
        <w:rPr>
          <w:rFonts w:eastAsia="Calibri"/>
          <w:sz w:val="28"/>
          <w:szCs w:val="28"/>
        </w:rPr>
        <w:t xml:space="preserve">кономические отношения, связанные с формированием, распределением и использованием денежных средств </w:t>
      </w:r>
      <w:r w:rsidR="002C141C" w:rsidRPr="00520457">
        <w:rPr>
          <w:rFonts w:eastAsia="Calibri"/>
          <w:sz w:val="28"/>
          <w:szCs w:val="28"/>
        </w:rPr>
        <w:t>органов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2C141C" w:rsidRPr="00520457">
        <w:rPr>
          <w:rFonts w:eastAsia="Calibri"/>
          <w:sz w:val="28"/>
          <w:szCs w:val="28"/>
        </w:rPr>
        <w:t>власти</w:t>
      </w:r>
      <w:r w:rsidR="00F71B01" w:rsidRPr="00520457">
        <w:rPr>
          <w:rFonts w:eastAsia="Calibri"/>
          <w:sz w:val="28"/>
          <w:szCs w:val="28"/>
        </w:rPr>
        <w:t>.</w:t>
      </w:r>
    </w:p>
    <w:p w14:paraId="7BCD1B29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5A45795C" w14:textId="77777777" w:rsidR="000628FF" w:rsidRPr="00520457" w:rsidRDefault="000628FF" w:rsidP="00937AA4">
      <w:pPr>
        <w:widowControl/>
        <w:autoSpaceDE/>
        <w:autoSpaceDN/>
        <w:ind w:firstLine="707"/>
        <w:jc w:val="both"/>
        <w:rPr>
          <w:rFonts w:eastAsia="Calibri"/>
          <w:sz w:val="28"/>
          <w:szCs w:val="28"/>
        </w:rPr>
      </w:pPr>
    </w:p>
    <w:p w14:paraId="364DA453" w14:textId="0D00D45A" w:rsidR="00242562" w:rsidRDefault="006C0A95" w:rsidP="00613916">
      <w:pPr>
        <w:ind w:firstLine="707"/>
        <w:rPr>
          <w:b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открытого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типа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с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развернутым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ответом</w:t>
      </w:r>
    </w:p>
    <w:p w14:paraId="73DF4986" w14:textId="77777777" w:rsidR="00116DDD" w:rsidRPr="00520457" w:rsidRDefault="00116DDD" w:rsidP="00613916">
      <w:pPr>
        <w:ind w:firstLine="707"/>
        <w:rPr>
          <w:b/>
          <w:sz w:val="28"/>
          <w:szCs w:val="28"/>
        </w:rPr>
      </w:pPr>
    </w:p>
    <w:p w14:paraId="5BA5DF30" w14:textId="77777777" w:rsidR="00242562" w:rsidRPr="00520457" w:rsidRDefault="00242562" w:rsidP="00866534">
      <w:pPr>
        <w:jc w:val="both"/>
        <w:rPr>
          <w:i/>
          <w:iCs/>
          <w:sz w:val="28"/>
          <w:szCs w:val="28"/>
        </w:rPr>
      </w:pPr>
      <w:r w:rsidRPr="00362F2B">
        <w:rPr>
          <w:iCs/>
          <w:sz w:val="28"/>
          <w:szCs w:val="28"/>
        </w:rPr>
        <w:t>1.</w:t>
      </w:r>
      <w:r w:rsidR="00BD7FA7" w:rsidRPr="00520457">
        <w:rPr>
          <w:i/>
          <w:iCs/>
          <w:sz w:val="28"/>
          <w:szCs w:val="28"/>
        </w:rPr>
        <w:t> </w:t>
      </w:r>
      <w:r w:rsidR="00FF38AF" w:rsidRPr="00520457">
        <w:rPr>
          <w:i/>
          <w:iCs/>
          <w:sz w:val="28"/>
          <w:szCs w:val="28"/>
        </w:rPr>
        <w:t>Какие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существуют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инструменты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в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практике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государственного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валютного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регулирования?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Ответ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поясните.</w:t>
      </w:r>
    </w:p>
    <w:p w14:paraId="665A294C" w14:textId="77777777" w:rsidR="00520457" w:rsidRPr="009E7CFE" w:rsidRDefault="00520457" w:rsidP="00866534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0</w:t>
      </w:r>
      <w:r w:rsidRPr="009E7CFE">
        <w:rPr>
          <w:sz w:val="28"/>
          <w:szCs w:val="28"/>
        </w:rPr>
        <w:t xml:space="preserve"> минут.</w:t>
      </w:r>
    </w:p>
    <w:p w14:paraId="057028E1" w14:textId="111D5B09" w:rsidR="00FF38AF" w:rsidRPr="00520457" w:rsidRDefault="007D6A3F" w:rsidP="00866534">
      <w:pPr>
        <w:jc w:val="both"/>
        <w:rPr>
          <w:sz w:val="28"/>
          <w:szCs w:val="28"/>
        </w:rPr>
      </w:pPr>
      <w:r w:rsidRPr="00520457">
        <w:rPr>
          <w:sz w:val="28"/>
          <w:szCs w:val="28"/>
        </w:rPr>
        <w:t>Ожидаемый результат:</w:t>
      </w:r>
      <w:r w:rsid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практике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государственного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валютного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регулирования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различают: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экономические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административные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инструменты.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Экономические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инструменты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(непрямое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государственное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регулирование)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используют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рыночные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законы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закономерности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развития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международных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взаимосвязей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включают: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девальвацию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ревальвацию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валюты,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валютную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интервенцию,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корректировку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учетной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ставки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ЦБ.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Административные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инструменты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(прямое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государственное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валютное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регулирование)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–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это,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как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правило,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законодательно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закрепленные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613916" w:rsidRPr="00520457">
        <w:rPr>
          <w:sz w:val="28"/>
          <w:szCs w:val="28"/>
        </w:rPr>
        <w:t>обязательные для использования нормы,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нормативы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(валютные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ограничения,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конвертируемость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валюты).</w:t>
      </w:r>
    </w:p>
    <w:p w14:paraId="2808FC8B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4AF804CE" w14:textId="77777777" w:rsidR="00242562" w:rsidRPr="00520457" w:rsidRDefault="00242562" w:rsidP="00937AA4">
      <w:pPr>
        <w:jc w:val="both"/>
        <w:rPr>
          <w:sz w:val="28"/>
          <w:szCs w:val="28"/>
        </w:rPr>
      </w:pPr>
    </w:p>
    <w:p w14:paraId="27DD32F9" w14:textId="77777777" w:rsidR="000B7C1A" w:rsidRPr="00520457" w:rsidRDefault="00242562" w:rsidP="00866534">
      <w:pPr>
        <w:jc w:val="both"/>
        <w:rPr>
          <w:i/>
          <w:iCs/>
          <w:sz w:val="28"/>
          <w:szCs w:val="28"/>
        </w:rPr>
      </w:pPr>
      <w:r w:rsidRPr="00362F2B">
        <w:rPr>
          <w:iCs/>
          <w:sz w:val="28"/>
          <w:szCs w:val="28"/>
        </w:rPr>
        <w:t>2</w:t>
      </w:r>
      <w:r w:rsidRPr="00520457">
        <w:rPr>
          <w:i/>
          <w:iCs/>
          <w:sz w:val="28"/>
          <w:szCs w:val="28"/>
        </w:rPr>
        <w:t>.</w:t>
      </w:r>
      <w:r w:rsidR="00BD7FA7" w:rsidRPr="00520457">
        <w:rPr>
          <w:i/>
          <w:iCs/>
          <w:sz w:val="28"/>
          <w:szCs w:val="28"/>
        </w:rPr>
        <w:t> </w:t>
      </w:r>
      <w:r w:rsidR="000B7C1A" w:rsidRPr="00520457">
        <w:rPr>
          <w:i/>
          <w:iCs/>
          <w:sz w:val="28"/>
          <w:szCs w:val="28"/>
        </w:rPr>
        <w:t>Какие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существуют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финансовые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методы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стимулирования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инвестиционной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активности?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Ответ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поясните.</w:t>
      </w:r>
    </w:p>
    <w:p w14:paraId="2E3A35AC" w14:textId="77777777" w:rsidR="00520457" w:rsidRPr="009E7CFE" w:rsidRDefault="00520457" w:rsidP="00866534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0</w:t>
      </w:r>
      <w:r w:rsidRPr="009E7CFE">
        <w:rPr>
          <w:sz w:val="28"/>
          <w:szCs w:val="28"/>
        </w:rPr>
        <w:t xml:space="preserve"> минут.</w:t>
      </w:r>
    </w:p>
    <w:p w14:paraId="6BF92FA7" w14:textId="019C7703" w:rsidR="000B7C1A" w:rsidRPr="00520457" w:rsidRDefault="007D6A3F" w:rsidP="00866534">
      <w:pPr>
        <w:jc w:val="both"/>
        <w:rPr>
          <w:sz w:val="28"/>
          <w:szCs w:val="28"/>
        </w:rPr>
      </w:pPr>
      <w:r w:rsidRPr="00520457">
        <w:rPr>
          <w:sz w:val="28"/>
          <w:szCs w:val="28"/>
        </w:rPr>
        <w:t>Ожидаемый результат:</w:t>
      </w:r>
      <w:r w:rsid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К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финансовым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методам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стимулирования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инвестиционной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активности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относятся: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ускоренная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амортизация,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субсидии,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налоговые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таможенные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методы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воздействия,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система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государственных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закупок,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бюджетные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кредиты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займы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на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льготных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условиях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др.</w:t>
      </w:r>
    </w:p>
    <w:p w14:paraId="482AABAE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6C079416" w14:textId="77777777" w:rsidR="00B076A7" w:rsidRPr="00520457" w:rsidRDefault="00B076A7" w:rsidP="00937AA4">
      <w:pPr>
        <w:jc w:val="both"/>
        <w:rPr>
          <w:b/>
          <w:sz w:val="28"/>
          <w:szCs w:val="28"/>
        </w:rPr>
      </w:pPr>
    </w:p>
    <w:p w14:paraId="79C8EDCD" w14:textId="77777777" w:rsidR="00C20FDA" w:rsidRPr="00520457" w:rsidRDefault="00C20FDA" w:rsidP="00866534">
      <w:pPr>
        <w:jc w:val="both"/>
        <w:rPr>
          <w:b/>
          <w:sz w:val="28"/>
          <w:szCs w:val="28"/>
        </w:rPr>
      </w:pPr>
    </w:p>
    <w:p w14:paraId="2C57BB33" w14:textId="77777777" w:rsidR="006033C0" w:rsidRPr="00520457" w:rsidRDefault="006033C0" w:rsidP="00866534">
      <w:pPr>
        <w:jc w:val="both"/>
        <w:rPr>
          <w:i/>
          <w:iCs/>
          <w:sz w:val="28"/>
          <w:szCs w:val="28"/>
        </w:rPr>
      </w:pPr>
      <w:r w:rsidRPr="00362F2B">
        <w:rPr>
          <w:iCs/>
          <w:sz w:val="28"/>
          <w:szCs w:val="28"/>
        </w:rPr>
        <w:t>3.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Раскройте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сущность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финансово-бюджетной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политики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государства.</w:t>
      </w:r>
    </w:p>
    <w:p w14:paraId="6A8E647C" w14:textId="77777777" w:rsidR="00520457" w:rsidRPr="009E7CFE" w:rsidRDefault="00520457" w:rsidP="00866534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0</w:t>
      </w:r>
      <w:r w:rsidRPr="009E7CFE">
        <w:rPr>
          <w:sz w:val="28"/>
          <w:szCs w:val="28"/>
        </w:rPr>
        <w:t xml:space="preserve"> минут.</w:t>
      </w:r>
    </w:p>
    <w:p w14:paraId="3CB55265" w14:textId="0A9061ED" w:rsidR="00252393" w:rsidRPr="00520457" w:rsidRDefault="007D6A3F" w:rsidP="00866534">
      <w:pPr>
        <w:jc w:val="both"/>
        <w:rPr>
          <w:sz w:val="28"/>
          <w:szCs w:val="28"/>
        </w:rPr>
      </w:pPr>
      <w:r w:rsidRPr="00520457">
        <w:rPr>
          <w:sz w:val="28"/>
          <w:szCs w:val="28"/>
        </w:rPr>
        <w:t>Ожидаемый результат:</w:t>
      </w:r>
      <w:r w:rsid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Финансовая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политика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–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это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совокупность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принципов,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форм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организации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методов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использования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финансов.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Финансовая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политика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ее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широком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понимании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включает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бюджетную,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налоговую,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таможенную,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кредитно-денежную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политику</w:t>
      </w:r>
    </w:p>
    <w:p w14:paraId="1326AF61" w14:textId="77777777" w:rsidR="009D2648" w:rsidRPr="00520457" w:rsidRDefault="00252393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sz w:val="28"/>
          <w:szCs w:val="28"/>
        </w:rPr>
        <w:t>Бюджетная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политика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направлена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на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манипулирование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доходами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расходами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государства,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управление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государственным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долгом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государственными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активами.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Бюджетная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политика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РФ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сводится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к: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определению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доли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валового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внутреннего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продукта,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мобилизуемой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установлению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оптимальных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взаимоотношений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между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федеральными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органами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власти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органами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власти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субъектов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РФ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использованию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бюджетных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средств;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оптимизации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структуры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расходной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части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бюджета;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определению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доли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федерального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общей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сумме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консолидированного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бюджета;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управлению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государственным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долгом;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определению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источников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финансирования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дефицита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бюджета;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выбору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направлений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использования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бюджетных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средств.</w:t>
      </w:r>
    </w:p>
    <w:p w14:paraId="18993248" w14:textId="77777777" w:rsidR="00937AA4" w:rsidRDefault="00937AA4" w:rsidP="00937A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 xml:space="preserve">1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>
        <w:rPr>
          <w:rFonts w:eastAsia="Calibri"/>
          <w:sz w:val="28"/>
          <w:szCs w:val="28"/>
        </w:rPr>
        <w:t>; ПК-2 (ПК-2.1)</w:t>
      </w:r>
    </w:p>
    <w:p w14:paraId="2C530571" w14:textId="77777777" w:rsidR="009D2648" w:rsidRPr="00520457" w:rsidRDefault="009D2648" w:rsidP="00937AA4">
      <w:pPr>
        <w:widowControl/>
        <w:autoSpaceDE/>
        <w:autoSpaceDN/>
        <w:ind w:firstLine="707"/>
        <w:jc w:val="both"/>
        <w:rPr>
          <w:rFonts w:eastAsia="Calibri"/>
          <w:sz w:val="28"/>
          <w:szCs w:val="28"/>
        </w:rPr>
      </w:pPr>
    </w:p>
    <w:p w14:paraId="08048D9B" w14:textId="77777777" w:rsidR="009D2648" w:rsidRPr="007B44E5" w:rsidRDefault="009D2648" w:rsidP="007B44E5">
      <w:pPr>
        <w:jc w:val="both"/>
        <w:rPr>
          <w:sz w:val="28"/>
          <w:szCs w:val="28"/>
          <w:lang w:val="en-US"/>
        </w:rPr>
        <w:sectPr w:rsidR="009D2648" w:rsidRPr="007B44E5" w:rsidSect="000D3B14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</w:p>
    <w:p w14:paraId="7127FE40" w14:textId="77777777" w:rsidR="006C0A95" w:rsidRPr="007B44E5" w:rsidRDefault="006C0A95" w:rsidP="007B44E5">
      <w:pPr>
        <w:rPr>
          <w:sz w:val="28"/>
          <w:szCs w:val="28"/>
          <w:lang w:val="en-US"/>
        </w:rPr>
      </w:pPr>
    </w:p>
    <w:sectPr w:rsidR="006C0A95" w:rsidRPr="007B44E5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3E56B71"/>
    <w:multiLevelType w:val="hybridMultilevel"/>
    <w:tmpl w:val="253EFE46"/>
    <w:lvl w:ilvl="0" w:tplc="2C38D4E0">
      <w:start w:val="3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" w15:restartNumberingAfterBreak="0">
    <w:nsid w:val="20DA0E22"/>
    <w:multiLevelType w:val="hybridMultilevel"/>
    <w:tmpl w:val="1BC493E4"/>
    <w:lvl w:ilvl="0" w:tplc="00DA14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37068426">
    <w:abstractNumId w:val="0"/>
  </w:num>
  <w:num w:numId="2" w16cid:durableId="1320380268">
    <w:abstractNumId w:val="2"/>
  </w:num>
  <w:num w:numId="3" w16cid:durableId="77190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09"/>
    <w:rsid w:val="00025D49"/>
    <w:rsid w:val="00031690"/>
    <w:rsid w:val="000548AF"/>
    <w:rsid w:val="000628FF"/>
    <w:rsid w:val="000759FC"/>
    <w:rsid w:val="000B7C1A"/>
    <w:rsid w:val="000D1D3D"/>
    <w:rsid w:val="000D3B14"/>
    <w:rsid w:val="00114891"/>
    <w:rsid w:val="00116DDD"/>
    <w:rsid w:val="00127AF2"/>
    <w:rsid w:val="0014302D"/>
    <w:rsid w:val="00191E6E"/>
    <w:rsid w:val="0019446A"/>
    <w:rsid w:val="00195691"/>
    <w:rsid w:val="001B0C0A"/>
    <w:rsid w:val="001F333C"/>
    <w:rsid w:val="00204E37"/>
    <w:rsid w:val="00204F7C"/>
    <w:rsid w:val="002164F6"/>
    <w:rsid w:val="002337B8"/>
    <w:rsid w:val="00233834"/>
    <w:rsid w:val="002362EC"/>
    <w:rsid w:val="00242562"/>
    <w:rsid w:val="002466FE"/>
    <w:rsid w:val="00250E80"/>
    <w:rsid w:val="00252393"/>
    <w:rsid w:val="00260E2F"/>
    <w:rsid w:val="00287986"/>
    <w:rsid w:val="002C141C"/>
    <w:rsid w:val="002D3232"/>
    <w:rsid w:val="002E76FA"/>
    <w:rsid w:val="002F237B"/>
    <w:rsid w:val="0032092D"/>
    <w:rsid w:val="003418A0"/>
    <w:rsid w:val="00352DA5"/>
    <w:rsid w:val="00362F2B"/>
    <w:rsid w:val="00387543"/>
    <w:rsid w:val="003A1FB9"/>
    <w:rsid w:val="0046417D"/>
    <w:rsid w:val="004C457E"/>
    <w:rsid w:val="004E520F"/>
    <w:rsid w:val="00507CCF"/>
    <w:rsid w:val="00520457"/>
    <w:rsid w:val="005351B3"/>
    <w:rsid w:val="00557A00"/>
    <w:rsid w:val="0058059D"/>
    <w:rsid w:val="005C5713"/>
    <w:rsid w:val="005E3D7A"/>
    <w:rsid w:val="006033C0"/>
    <w:rsid w:val="006071F6"/>
    <w:rsid w:val="006104C6"/>
    <w:rsid w:val="00612C1F"/>
    <w:rsid w:val="00613916"/>
    <w:rsid w:val="00652266"/>
    <w:rsid w:val="0065752E"/>
    <w:rsid w:val="00667FE8"/>
    <w:rsid w:val="006C0A95"/>
    <w:rsid w:val="006E4920"/>
    <w:rsid w:val="006E5550"/>
    <w:rsid w:val="006F70CB"/>
    <w:rsid w:val="00701B39"/>
    <w:rsid w:val="007B44E5"/>
    <w:rsid w:val="007D17AF"/>
    <w:rsid w:val="007D6A3F"/>
    <w:rsid w:val="007E5ABB"/>
    <w:rsid w:val="00824A75"/>
    <w:rsid w:val="00857DB3"/>
    <w:rsid w:val="00866534"/>
    <w:rsid w:val="008A2675"/>
    <w:rsid w:val="008B74B3"/>
    <w:rsid w:val="008D56C4"/>
    <w:rsid w:val="008F566A"/>
    <w:rsid w:val="008F5C24"/>
    <w:rsid w:val="00937AA4"/>
    <w:rsid w:val="00967E75"/>
    <w:rsid w:val="009709A4"/>
    <w:rsid w:val="00991F84"/>
    <w:rsid w:val="009A17F3"/>
    <w:rsid w:val="009D2648"/>
    <w:rsid w:val="009D3A21"/>
    <w:rsid w:val="00A056C2"/>
    <w:rsid w:val="00A06AFE"/>
    <w:rsid w:val="00A12027"/>
    <w:rsid w:val="00A46AB5"/>
    <w:rsid w:val="00A46D87"/>
    <w:rsid w:val="00A73719"/>
    <w:rsid w:val="00A84228"/>
    <w:rsid w:val="00AB350A"/>
    <w:rsid w:val="00AB4974"/>
    <w:rsid w:val="00AD055B"/>
    <w:rsid w:val="00AD487D"/>
    <w:rsid w:val="00B076A7"/>
    <w:rsid w:val="00B34D41"/>
    <w:rsid w:val="00B34D9E"/>
    <w:rsid w:val="00B92B2B"/>
    <w:rsid w:val="00BD7FA7"/>
    <w:rsid w:val="00BE1DB3"/>
    <w:rsid w:val="00BF4466"/>
    <w:rsid w:val="00C158B0"/>
    <w:rsid w:val="00C17874"/>
    <w:rsid w:val="00C20FDA"/>
    <w:rsid w:val="00C23409"/>
    <w:rsid w:val="00C31ED6"/>
    <w:rsid w:val="00C53847"/>
    <w:rsid w:val="00C639BA"/>
    <w:rsid w:val="00CA43F1"/>
    <w:rsid w:val="00D048FC"/>
    <w:rsid w:val="00D155CE"/>
    <w:rsid w:val="00D2155F"/>
    <w:rsid w:val="00D515C2"/>
    <w:rsid w:val="00D836EB"/>
    <w:rsid w:val="00D8648F"/>
    <w:rsid w:val="00D86DEE"/>
    <w:rsid w:val="00DA612B"/>
    <w:rsid w:val="00DB5DA8"/>
    <w:rsid w:val="00DD0503"/>
    <w:rsid w:val="00E52D5D"/>
    <w:rsid w:val="00E70FCA"/>
    <w:rsid w:val="00E7780F"/>
    <w:rsid w:val="00E80881"/>
    <w:rsid w:val="00E93F83"/>
    <w:rsid w:val="00EA1A70"/>
    <w:rsid w:val="00ED7284"/>
    <w:rsid w:val="00F04D31"/>
    <w:rsid w:val="00F31AE3"/>
    <w:rsid w:val="00F71B01"/>
    <w:rsid w:val="00F76032"/>
    <w:rsid w:val="00F92DDF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1132"/>
  <w15:docId w15:val="{7AA906F5-6FDE-4798-BE3C-6B79F9BE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76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E3D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6D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6DD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1%80%D0%BE%D1%86%D0%B5%D0%BD%D1%82%D0%BD%D1%8B%D0%B9_%D0%B4%D0%BE%D1%85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0%BD%D0%B5%D0%B6%D0%BD%D1%8B%D0%B9_%D0%BA%D0%B0%D0%BF%D0%B8%D1%82%D0%B0%D0%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4BF2-3D96-43BF-8E46-A65AD437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16</cp:revision>
  <cp:lastPrinted>2025-03-06T11:00:00Z</cp:lastPrinted>
  <dcterms:created xsi:type="dcterms:W3CDTF">2025-02-26T18:28:00Z</dcterms:created>
  <dcterms:modified xsi:type="dcterms:W3CDTF">2025-03-18T11:15:00Z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