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01AB" w14:textId="1F4493B7" w:rsidR="002A2C37" w:rsidRDefault="00B400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Комплект оценочных материалов по дисциплине</w:t>
      </w:r>
    </w:p>
    <w:p w14:paraId="36DAE379" w14:textId="77777777" w:rsidR="002A2C37" w:rsidRDefault="00B400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«Операции банков на рынке ценных бумаг»</w:t>
      </w:r>
    </w:p>
    <w:p w14:paraId="34FCF2DD" w14:textId="77777777" w:rsidR="002A2C37" w:rsidRDefault="002A2C37">
      <w:pPr>
        <w:jc w:val="both"/>
        <w:rPr>
          <w:sz w:val="28"/>
          <w:szCs w:val="28"/>
        </w:rPr>
      </w:pPr>
    </w:p>
    <w:p w14:paraId="66FDC5E0" w14:textId="77777777" w:rsidR="002A2C37" w:rsidRDefault="00B40041" w:rsidP="00E948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</w:t>
      </w:r>
    </w:p>
    <w:p w14:paraId="4B692C63" w14:textId="77777777" w:rsidR="00414EC4" w:rsidRDefault="00414EC4">
      <w:pPr>
        <w:ind w:firstLineChars="100" w:firstLine="281"/>
        <w:jc w:val="both"/>
        <w:rPr>
          <w:b/>
          <w:bCs/>
          <w:sz w:val="28"/>
          <w:szCs w:val="28"/>
        </w:rPr>
      </w:pPr>
    </w:p>
    <w:p w14:paraId="309D080E" w14:textId="24E39F76" w:rsidR="002A2C37" w:rsidRDefault="00B40041" w:rsidP="00FA7273">
      <w:pPr>
        <w:ind w:left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134AC739" w14:textId="77777777" w:rsidR="002A2C37" w:rsidRDefault="002A2C37">
      <w:pPr>
        <w:ind w:firstLineChars="100" w:firstLine="281"/>
        <w:jc w:val="both"/>
        <w:rPr>
          <w:b/>
          <w:bCs/>
          <w:sz w:val="28"/>
          <w:szCs w:val="28"/>
        </w:rPr>
      </w:pPr>
    </w:p>
    <w:p w14:paraId="36C989C8" w14:textId="2067D648" w:rsidR="002A2C37" w:rsidRDefault="00414EC4" w:rsidP="00414EC4">
      <w:pPr>
        <w:jc w:val="both"/>
        <w:rPr>
          <w:i/>
          <w:iCs/>
          <w:sz w:val="28"/>
          <w:szCs w:val="28"/>
        </w:rPr>
      </w:pPr>
      <w:bookmarkStart w:id="0" w:name="_Hlk191328395"/>
      <w:r>
        <w:rPr>
          <w:sz w:val="28"/>
          <w:szCs w:val="28"/>
        </w:rPr>
        <w:t xml:space="preserve">1. </w:t>
      </w:r>
      <w:r w:rsidR="00B40041">
        <w:rPr>
          <w:i/>
          <w:iCs/>
          <w:sz w:val="28"/>
          <w:szCs w:val="28"/>
        </w:rPr>
        <w:t>Выберите один правильный ответ</w:t>
      </w:r>
      <w:r w:rsidR="00E9485A">
        <w:rPr>
          <w:i/>
          <w:iCs/>
          <w:sz w:val="28"/>
          <w:szCs w:val="28"/>
        </w:rPr>
        <w:t>.</w:t>
      </w:r>
    </w:p>
    <w:bookmarkEnd w:id="0"/>
    <w:p w14:paraId="6CB7A0B6" w14:textId="6F70421E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>Рынок ценных бумаг является частью рынка</w:t>
      </w:r>
    </w:p>
    <w:p w14:paraId="5B9D44E6" w14:textId="77777777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>А) финансового</w:t>
      </w:r>
    </w:p>
    <w:p w14:paraId="3B692337" w14:textId="77777777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>Б) денежного</w:t>
      </w:r>
    </w:p>
    <w:p w14:paraId="4B78D1E4" w14:textId="77777777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>В) капиталов</w:t>
      </w:r>
    </w:p>
    <w:p w14:paraId="7518FAA8" w14:textId="77777777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>Г) реальных активов</w:t>
      </w:r>
    </w:p>
    <w:p w14:paraId="5A54EF46" w14:textId="77777777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>Д) банковских кредитов</w:t>
      </w:r>
    </w:p>
    <w:p w14:paraId="076C2E2B" w14:textId="77777777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А.</w:t>
      </w:r>
    </w:p>
    <w:p w14:paraId="5C33E403" w14:textId="77777777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 (ПК-3.3)</w:t>
      </w:r>
    </w:p>
    <w:p w14:paraId="4DBF305D" w14:textId="77777777" w:rsidR="002A2C37" w:rsidRDefault="002A2C37" w:rsidP="00414EC4">
      <w:pPr>
        <w:jc w:val="both"/>
        <w:rPr>
          <w:sz w:val="28"/>
          <w:szCs w:val="28"/>
        </w:rPr>
      </w:pPr>
    </w:p>
    <w:p w14:paraId="4817FEFD" w14:textId="36474A6D" w:rsidR="00414EC4" w:rsidRPr="00E9485A" w:rsidRDefault="00414EC4" w:rsidP="00414EC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>Выберите один правильный ответ</w:t>
      </w:r>
      <w:r w:rsidR="00E9485A">
        <w:rPr>
          <w:i/>
          <w:iCs/>
          <w:sz w:val="28"/>
          <w:szCs w:val="28"/>
        </w:rPr>
        <w:t>.</w:t>
      </w:r>
    </w:p>
    <w:p w14:paraId="3AAF417E" w14:textId="28AC1309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  <w:lang w:val="ru"/>
        </w:rPr>
        <w:t>Без лицензии банки могут проводить следующие операции:</w:t>
      </w:r>
    </w:p>
    <w:p w14:paraId="70705337" w14:textId="77777777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  <w:lang w:val="ru"/>
        </w:rPr>
        <w:t xml:space="preserve"> осуществлять хранение ценных бумаг</w:t>
      </w:r>
    </w:p>
    <w:p w14:paraId="20355A05" w14:textId="77777777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  <w:lang w:val="ru"/>
        </w:rPr>
        <w:t>выпускать ценные бумаги</w:t>
      </w:r>
    </w:p>
    <w:p w14:paraId="39CB412B" w14:textId="5C40917C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lang w:val="ru"/>
        </w:rPr>
        <w:t>покупать ценные бумаги</w:t>
      </w:r>
    </w:p>
    <w:p w14:paraId="458FCFCF" w14:textId="77777777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  <w:lang w:val="ru"/>
        </w:rPr>
        <w:t xml:space="preserve"> производить учёт ценных бумаг</w:t>
      </w:r>
    </w:p>
    <w:p w14:paraId="39241317" w14:textId="341A23C1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>
        <w:rPr>
          <w:sz w:val="28"/>
          <w:szCs w:val="28"/>
          <w:lang w:val="ru"/>
        </w:rPr>
        <w:t xml:space="preserve"> осуществлять доверительное управление ценными бумагами по договору с физическими и юридическими лицами</w:t>
      </w:r>
    </w:p>
    <w:p w14:paraId="37FD197F" w14:textId="77777777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Д.</w:t>
      </w:r>
    </w:p>
    <w:p w14:paraId="03C7E333" w14:textId="77777777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 (ПК-3.3)</w:t>
      </w:r>
    </w:p>
    <w:p w14:paraId="2663C8A3" w14:textId="77777777" w:rsidR="002A2C37" w:rsidRDefault="002A2C37" w:rsidP="00414EC4">
      <w:pPr>
        <w:jc w:val="both"/>
        <w:rPr>
          <w:sz w:val="28"/>
          <w:szCs w:val="28"/>
        </w:rPr>
      </w:pPr>
    </w:p>
    <w:p w14:paraId="47304A37" w14:textId="662DCCDC" w:rsidR="00414EC4" w:rsidRPr="00E9485A" w:rsidRDefault="00414EC4" w:rsidP="00414EC4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 xml:space="preserve">Выберите </w:t>
      </w:r>
      <w:r w:rsidR="00432375">
        <w:rPr>
          <w:i/>
          <w:iCs/>
          <w:sz w:val="28"/>
          <w:szCs w:val="28"/>
        </w:rPr>
        <w:t>два</w:t>
      </w:r>
      <w:r>
        <w:rPr>
          <w:i/>
          <w:iCs/>
          <w:sz w:val="28"/>
          <w:szCs w:val="28"/>
        </w:rPr>
        <w:t xml:space="preserve"> правильны</w:t>
      </w:r>
      <w:r w:rsidR="00432375">
        <w:rPr>
          <w:i/>
          <w:iCs/>
          <w:sz w:val="28"/>
          <w:szCs w:val="28"/>
        </w:rPr>
        <w:t>х</w:t>
      </w:r>
      <w:r>
        <w:rPr>
          <w:i/>
          <w:iCs/>
          <w:sz w:val="28"/>
          <w:szCs w:val="28"/>
        </w:rPr>
        <w:t xml:space="preserve"> ответ</w:t>
      </w:r>
      <w:r w:rsidR="00432375">
        <w:rPr>
          <w:i/>
          <w:iCs/>
          <w:sz w:val="28"/>
          <w:szCs w:val="28"/>
        </w:rPr>
        <w:t>а</w:t>
      </w:r>
      <w:r w:rsidR="00E9485A">
        <w:rPr>
          <w:i/>
          <w:iCs/>
          <w:sz w:val="28"/>
          <w:szCs w:val="28"/>
        </w:rPr>
        <w:t>.</w:t>
      </w:r>
    </w:p>
    <w:p w14:paraId="5D14D607" w14:textId="178A7EC1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ru"/>
        </w:rPr>
        <w:t>се операции банков с ценными бумагами делятся на виды:</w:t>
      </w:r>
    </w:p>
    <w:p w14:paraId="0363A8F5" w14:textId="77777777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  <w:lang w:val="ru"/>
        </w:rPr>
        <w:t xml:space="preserve"> выпуск собственных ценных бумаг</w:t>
      </w:r>
    </w:p>
    <w:p w14:paraId="21556D63" w14:textId="77777777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  <w:lang w:val="ru"/>
        </w:rPr>
        <w:t xml:space="preserve"> покупка ценных бумаг</w:t>
      </w:r>
    </w:p>
    <w:p w14:paraId="65523326" w14:textId="77777777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  <w:lang w:val="ru"/>
        </w:rPr>
        <w:t xml:space="preserve"> доверительное управление ценными бумагами по договору с физическими и юридическими лицами</w:t>
      </w:r>
    </w:p>
    <w:p w14:paraId="1D811DE3" w14:textId="77777777" w:rsidR="002A2C37" w:rsidRDefault="00B40041" w:rsidP="00414EC4">
      <w:pPr>
        <w:jc w:val="both"/>
        <w:rPr>
          <w:sz w:val="28"/>
          <w:szCs w:val="28"/>
          <w:lang w:val="ru"/>
        </w:rPr>
      </w:pPr>
      <w:r>
        <w:rPr>
          <w:sz w:val="28"/>
          <w:szCs w:val="28"/>
        </w:rPr>
        <w:t>Г)</w:t>
      </w:r>
      <w:r>
        <w:rPr>
          <w:sz w:val="28"/>
          <w:szCs w:val="28"/>
          <w:lang w:val="ru"/>
        </w:rPr>
        <w:t xml:space="preserve"> операции с ценными бумагами других эмитентов</w:t>
      </w:r>
    </w:p>
    <w:p w14:paraId="7D644236" w14:textId="77777777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Г.</w:t>
      </w:r>
    </w:p>
    <w:p w14:paraId="0A4D0D07" w14:textId="77777777" w:rsidR="002A2C37" w:rsidRDefault="00B40041" w:rsidP="00414EC4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 (ПК-3.3)</w:t>
      </w:r>
    </w:p>
    <w:p w14:paraId="48F97F50" w14:textId="77777777" w:rsidR="002A2C37" w:rsidRDefault="002A2C37">
      <w:pPr>
        <w:jc w:val="both"/>
        <w:rPr>
          <w:sz w:val="28"/>
          <w:szCs w:val="28"/>
        </w:rPr>
      </w:pPr>
    </w:p>
    <w:p w14:paraId="2695FBA0" w14:textId="2DDAED40" w:rsidR="002A2C37" w:rsidRDefault="00B40041" w:rsidP="00FA7273">
      <w:pPr>
        <w:ind w:left="70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42CC7DBA" w14:textId="77777777" w:rsidR="00F35702" w:rsidRPr="00F35702" w:rsidRDefault="00F35702" w:rsidP="00FA7273">
      <w:pPr>
        <w:ind w:left="709"/>
        <w:rPr>
          <w:bCs/>
          <w:sz w:val="28"/>
          <w:szCs w:val="28"/>
        </w:rPr>
      </w:pPr>
    </w:p>
    <w:p w14:paraId="4F168436" w14:textId="064511DA" w:rsidR="00F35702" w:rsidRPr="00F35702" w:rsidRDefault="00F35702" w:rsidP="00AA0F9C">
      <w:pPr>
        <w:jc w:val="both"/>
        <w:rPr>
          <w:i/>
          <w:iCs/>
          <w:sz w:val="28"/>
          <w:szCs w:val="28"/>
        </w:rPr>
      </w:pPr>
      <w:r w:rsidRPr="007C09A4">
        <w:rPr>
          <w:sz w:val="28"/>
          <w:szCs w:val="28"/>
        </w:rPr>
        <w:t>1</w:t>
      </w:r>
      <w:r w:rsidRPr="00103C4E">
        <w:rPr>
          <w:i/>
          <w:iCs/>
          <w:sz w:val="28"/>
          <w:szCs w:val="28"/>
        </w:rPr>
        <w:t>. Установите правильное соответствие</w:t>
      </w:r>
      <w:r w:rsidRPr="00103C4E">
        <w:rPr>
          <w:i/>
          <w:iCs/>
          <w:sz w:val="28"/>
          <w:szCs w:val="28"/>
          <w:lang w:eastAsia="ru-RU"/>
        </w:rPr>
        <w:t xml:space="preserve"> </w:t>
      </w:r>
      <w:r w:rsidRPr="00F35702">
        <w:rPr>
          <w:i/>
          <w:iCs/>
          <w:sz w:val="28"/>
          <w:szCs w:val="28"/>
          <w:lang w:eastAsia="ru-RU"/>
        </w:rPr>
        <w:t xml:space="preserve">между </w:t>
      </w:r>
      <w:r w:rsidRPr="00F35702">
        <w:rPr>
          <w:i/>
          <w:iCs/>
          <w:sz w:val="28"/>
          <w:szCs w:val="28"/>
        </w:rPr>
        <w:t>видами сделок с ценными бумагами и участниками рынка. Каждому элементу левого столбца соответствует только один элемент правого столбца.</w:t>
      </w:r>
    </w:p>
    <w:p w14:paraId="0972864A" w14:textId="519EDD29" w:rsidR="00836386" w:rsidRDefault="00836386" w:rsidP="00AA0F9C">
      <w:pPr>
        <w:jc w:val="both"/>
        <w:rPr>
          <w:iCs/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5673"/>
      </w:tblGrid>
      <w:tr w:rsidR="00836386" w14:paraId="21BB3F87" w14:textId="77777777" w:rsidTr="00432375">
        <w:tc>
          <w:tcPr>
            <w:tcW w:w="2058" w:type="pct"/>
          </w:tcPr>
          <w:p w14:paraId="7DFA3E26" w14:textId="0216A849" w:rsidR="00836386" w:rsidRDefault="00836386" w:rsidP="00AA0F9C">
            <w:pPr>
              <w:jc w:val="both"/>
              <w:rPr>
                <w:iCs/>
                <w:sz w:val="28"/>
                <w:szCs w:val="28"/>
              </w:rPr>
            </w:pPr>
            <w:r w:rsidRPr="00836386">
              <w:rPr>
                <w:iCs/>
                <w:sz w:val="28"/>
                <w:szCs w:val="28"/>
              </w:rPr>
              <w:t>Вид сделки</w:t>
            </w:r>
          </w:p>
        </w:tc>
        <w:tc>
          <w:tcPr>
            <w:tcW w:w="2942" w:type="pct"/>
          </w:tcPr>
          <w:p w14:paraId="042F32C4" w14:textId="6F335FA0" w:rsidR="00836386" w:rsidRDefault="00836386" w:rsidP="00AA0F9C">
            <w:pPr>
              <w:jc w:val="both"/>
              <w:rPr>
                <w:iCs/>
                <w:sz w:val="28"/>
                <w:szCs w:val="28"/>
              </w:rPr>
            </w:pPr>
            <w:r w:rsidRPr="00836386">
              <w:rPr>
                <w:iCs/>
                <w:sz w:val="28"/>
                <w:szCs w:val="28"/>
              </w:rPr>
              <w:t>Участник рынка</w:t>
            </w:r>
          </w:p>
        </w:tc>
      </w:tr>
      <w:tr w:rsidR="00836386" w14:paraId="6EFB42B3" w14:textId="77777777" w:rsidTr="00432375">
        <w:tc>
          <w:tcPr>
            <w:tcW w:w="2058" w:type="pct"/>
          </w:tcPr>
          <w:p w14:paraId="2780EBF8" w14:textId="007FF158" w:rsidR="00836386" w:rsidRDefault="00432375" w:rsidP="00AA0F9C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1)</w:t>
            </w:r>
            <w:r w:rsidRPr="00836386">
              <w:rPr>
                <w:iCs/>
                <w:sz w:val="28"/>
                <w:szCs w:val="28"/>
              </w:rPr>
              <w:t xml:space="preserve"> Банк-инвестор</w:t>
            </w:r>
          </w:p>
        </w:tc>
        <w:tc>
          <w:tcPr>
            <w:tcW w:w="2942" w:type="pct"/>
          </w:tcPr>
          <w:p w14:paraId="17E95F57" w14:textId="49EF6845" w:rsidR="00836386" w:rsidRDefault="00432375" w:rsidP="00AA0F9C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  <w:r w:rsidRPr="00836386">
              <w:rPr>
                <w:iCs/>
                <w:sz w:val="28"/>
                <w:szCs w:val="28"/>
              </w:rPr>
              <w:t xml:space="preserve"> Сделки купли-продажи акций</w:t>
            </w:r>
          </w:p>
        </w:tc>
      </w:tr>
      <w:tr w:rsidR="00836386" w14:paraId="0BE6BAFB" w14:textId="77777777" w:rsidTr="00432375">
        <w:tc>
          <w:tcPr>
            <w:tcW w:w="2058" w:type="pct"/>
          </w:tcPr>
          <w:p w14:paraId="383AD2C6" w14:textId="6FAD0A26" w:rsidR="00836386" w:rsidRDefault="00432375" w:rsidP="00AA0F9C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  <w:r w:rsidRPr="00836386">
              <w:rPr>
                <w:iCs/>
                <w:sz w:val="28"/>
                <w:szCs w:val="28"/>
              </w:rPr>
              <w:t xml:space="preserve"> Центральный банк</w:t>
            </w:r>
            <w:r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942" w:type="pct"/>
          </w:tcPr>
          <w:p w14:paraId="43B4D89C" w14:textId="5C6B4D43" w:rsidR="00836386" w:rsidRDefault="00432375" w:rsidP="00AA0F9C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Б)</w:t>
            </w:r>
            <w:r w:rsidRPr="008363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36386">
              <w:rPr>
                <w:iCs/>
                <w:sz w:val="28"/>
                <w:szCs w:val="28"/>
              </w:rPr>
              <w:t>Андерайтинг</w:t>
            </w:r>
            <w:proofErr w:type="spellEnd"/>
            <w:r w:rsidRPr="00836386">
              <w:rPr>
                <w:iCs/>
                <w:sz w:val="28"/>
                <w:szCs w:val="28"/>
              </w:rPr>
              <w:t xml:space="preserve"> эмиссии облигаций</w:t>
            </w:r>
          </w:p>
        </w:tc>
      </w:tr>
      <w:tr w:rsidR="00836386" w14:paraId="07CD7713" w14:textId="77777777" w:rsidTr="00432375">
        <w:tc>
          <w:tcPr>
            <w:tcW w:w="2058" w:type="pct"/>
          </w:tcPr>
          <w:p w14:paraId="2D9FEEA6" w14:textId="6E30A654" w:rsidR="00836386" w:rsidRDefault="00432375" w:rsidP="00AA0F9C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  <w:r w:rsidRPr="00836386">
              <w:rPr>
                <w:iCs/>
                <w:sz w:val="28"/>
                <w:szCs w:val="28"/>
              </w:rPr>
              <w:t xml:space="preserve"> Эмитент</w:t>
            </w:r>
            <w:r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942" w:type="pct"/>
          </w:tcPr>
          <w:p w14:paraId="6B932A5F" w14:textId="5B69D85A" w:rsidR="00836386" w:rsidRDefault="00432375" w:rsidP="00AA0F9C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  <w:r w:rsidRPr="008363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36386">
              <w:rPr>
                <w:iCs/>
                <w:sz w:val="28"/>
                <w:szCs w:val="28"/>
              </w:rPr>
              <w:t>Репо</w:t>
            </w:r>
            <w:proofErr w:type="spellEnd"/>
            <w:r w:rsidRPr="00836386">
              <w:rPr>
                <w:iCs/>
                <w:sz w:val="28"/>
                <w:szCs w:val="28"/>
              </w:rPr>
              <w:t>-сделка</w:t>
            </w:r>
          </w:p>
        </w:tc>
      </w:tr>
      <w:tr w:rsidR="00836386" w14:paraId="2AE32262" w14:textId="77777777" w:rsidTr="00432375">
        <w:tc>
          <w:tcPr>
            <w:tcW w:w="2058" w:type="pct"/>
          </w:tcPr>
          <w:p w14:paraId="705DD16A" w14:textId="419A568D" w:rsidR="00836386" w:rsidRDefault="00432375" w:rsidP="00AA0F9C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  <w:r w:rsidRPr="00836386">
              <w:rPr>
                <w:iCs/>
                <w:sz w:val="28"/>
                <w:szCs w:val="28"/>
              </w:rPr>
              <w:t xml:space="preserve"> Инвестор</w:t>
            </w:r>
            <w:r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942" w:type="pct"/>
          </w:tcPr>
          <w:p w14:paraId="5A37D494" w14:textId="58F73E9B" w:rsidR="00836386" w:rsidRDefault="00432375" w:rsidP="00AA0F9C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Г) </w:t>
            </w:r>
            <w:r w:rsidRPr="00836386">
              <w:rPr>
                <w:iCs/>
                <w:sz w:val="28"/>
                <w:szCs w:val="28"/>
              </w:rPr>
              <w:t>Операции доверительного управления</w:t>
            </w:r>
          </w:p>
        </w:tc>
      </w:tr>
    </w:tbl>
    <w:p w14:paraId="2CCF7A1F" w14:textId="704731A3" w:rsidR="00F35702" w:rsidRDefault="00F35702" w:rsidP="00AA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432375">
        <w:rPr>
          <w:sz w:val="28"/>
          <w:szCs w:val="28"/>
        </w:rPr>
        <w:t>1-Г</w:t>
      </w:r>
      <w:r>
        <w:rPr>
          <w:sz w:val="28"/>
          <w:szCs w:val="28"/>
        </w:rPr>
        <w:t xml:space="preserve">; </w:t>
      </w:r>
      <w:r w:rsidR="00432375">
        <w:rPr>
          <w:sz w:val="28"/>
          <w:szCs w:val="28"/>
        </w:rPr>
        <w:t>2-В, 3-Б, 4-А</w:t>
      </w:r>
    </w:p>
    <w:p w14:paraId="2E8CC94F" w14:textId="77777777" w:rsidR="00F35702" w:rsidRDefault="00F35702" w:rsidP="00AA0F9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 (ПК-3.3)</w:t>
      </w:r>
    </w:p>
    <w:p w14:paraId="6BBB13F6" w14:textId="08EB6303" w:rsidR="00AA0F9C" w:rsidRDefault="00AA0F9C" w:rsidP="00AA0F9C">
      <w:pPr>
        <w:jc w:val="both"/>
        <w:rPr>
          <w:iCs/>
          <w:sz w:val="28"/>
          <w:szCs w:val="28"/>
        </w:rPr>
      </w:pPr>
    </w:p>
    <w:p w14:paraId="5F3D37B8" w14:textId="233AA2AB" w:rsidR="00836386" w:rsidRPr="00AA0F9C" w:rsidRDefault="00AA0F9C" w:rsidP="00AA0F9C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03C4E">
        <w:rPr>
          <w:i/>
          <w:iCs/>
          <w:sz w:val="28"/>
          <w:szCs w:val="28"/>
        </w:rPr>
        <w:t>Установите правильное соответствие</w:t>
      </w:r>
      <w:r w:rsidRPr="00103C4E">
        <w:rPr>
          <w:i/>
          <w:iCs/>
          <w:sz w:val="28"/>
          <w:szCs w:val="28"/>
          <w:lang w:eastAsia="ru-RU"/>
        </w:rPr>
        <w:t xml:space="preserve"> между </w:t>
      </w:r>
      <w:r w:rsidRPr="00AA0F9C">
        <w:rPr>
          <w:i/>
          <w:iCs/>
          <w:sz w:val="28"/>
          <w:szCs w:val="28"/>
        </w:rPr>
        <w:t>видом ценной бумаги и её функцией на финансовом рынке.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F35702" w14:paraId="71630110" w14:textId="77777777" w:rsidTr="00AA0F9C">
        <w:tc>
          <w:tcPr>
            <w:tcW w:w="4815" w:type="dxa"/>
          </w:tcPr>
          <w:p w14:paraId="728968E4" w14:textId="3DD706A0" w:rsidR="00F35702" w:rsidRDefault="00F35702" w:rsidP="00AA0F9C">
            <w:pPr>
              <w:jc w:val="center"/>
              <w:rPr>
                <w:iCs/>
                <w:sz w:val="28"/>
                <w:szCs w:val="28"/>
              </w:rPr>
            </w:pPr>
            <w:r w:rsidRPr="00F35702">
              <w:rPr>
                <w:iCs/>
                <w:sz w:val="28"/>
                <w:szCs w:val="28"/>
              </w:rPr>
              <w:t>Ценная бумага</w:t>
            </w:r>
          </w:p>
        </w:tc>
        <w:tc>
          <w:tcPr>
            <w:tcW w:w="4816" w:type="dxa"/>
          </w:tcPr>
          <w:p w14:paraId="1C89E6AB" w14:textId="7AA777D9" w:rsidR="00F35702" w:rsidRDefault="00F35702" w:rsidP="00AA0F9C">
            <w:pPr>
              <w:jc w:val="center"/>
              <w:rPr>
                <w:iCs/>
                <w:sz w:val="28"/>
                <w:szCs w:val="28"/>
              </w:rPr>
            </w:pPr>
            <w:r w:rsidRPr="00F35702">
              <w:rPr>
                <w:iCs/>
                <w:sz w:val="28"/>
                <w:szCs w:val="28"/>
              </w:rPr>
              <w:t>Функция</w:t>
            </w:r>
          </w:p>
        </w:tc>
      </w:tr>
      <w:tr w:rsidR="00F35702" w14:paraId="53AF8091" w14:textId="77777777" w:rsidTr="00AA0F9C">
        <w:tc>
          <w:tcPr>
            <w:tcW w:w="4815" w:type="dxa"/>
          </w:tcPr>
          <w:p w14:paraId="7E2CC5EF" w14:textId="4D6A7B72" w:rsidR="00F35702" w:rsidRDefault="00432375" w:rsidP="00AA0F9C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  <w:r w:rsidRPr="00F35702">
              <w:rPr>
                <w:iCs/>
                <w:sz w:val="28"/>
                <w:szCs w:val="28"/>
              </w:rPr>
              <w:t xml:space="preserve"> Международное инвестирование </w:t>
            </w:r>
          </w:p>
        </w:tc>
        <w:tc>
          <w:tcPr>
            <w:tcW w:w="4816" w:type="dxa"/>
          </w:tcPr>
          <w:p w14:paraId="16B25D3C" w14:textId="293552E4" w:rsidR="00F35702" w:rsidRDefault="00432375" w:rsidP="00AA0F9C">
            <w:pPr>
              <w:jc w:val="both"/>
              <w:rPr>
                <w:iCs/>
                <w:sz w:val="28"/>
                <w:szCs w:val="28"/>
              </w:rPr>
            </w:pPr>
            <w:r w:rsidRPr="00F35702">
              <w:rPr>
                <w:iCs/>
                <w:sz w:val="28"/>
                <w:szCs w:val="28"/>
              </w:rPr>
              <w:t>А</w:t>
            </w:r>
            <w:r>
              <w:rPr>
                <w:iCs/>
                <w:sz w:val="28"/>
                <w:szCs w:val="28"/>
              </w:rPr>
              <w:t>)</w:t>
            </w:r>
            <w:r w:rsidRPr="00F35702">
              <w:rPr>
                <w:iCs/>
                <w:sz w:val="28"/>
                <w:szCs w:val="28"/>
              </w:rPr>
              <w:t xml:space="preserve"> Акции</w:t>
            </w:r>
          </w:p>
        </w:tc>
      </w:tr>
      <w:tr w:rsidR="00F35702" w14:paraId="34DDA000" w14:textId="77777777" w:rsidTr="00AA0F9C">
        <w:tc>
          <w:tcPr>
            <w:tcW w:w="4815" w:type="dxa"/>
          </w:tcPr>
          <w:p w14:paraId="0EE4163E" w14:textId="10FC73BD" w:rsidR="00F35702" w:rsidRDefault="00432375" w:rsidP="00AA0F9C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  <w:r w:rsidRPr="00F35702">
              <w:rPr>
                <w:iCs/>
                <w:sz w:val="28"/>
                <w:szCs w:val="28"/>
              </w:rPr>
              <w:t xml:space="preserve"> Хеджирование рисков </w:t>
            </w:r>
          </w:p>
        </w:tc>
        <w:tc>
          <w:tcPr>
            <w:tcW w:w="4816" w:type="dxa"/>
          </w:tcPr>
          <w:p w14:paraId="5F35FAA6" w14:textId="5B573202" w:rsidR="00F35702" w:rsidRDefault="00432375" w:rsidP="00AA0F9C">
            <w:pPr>
              <w:jc w:val="both"/>
              <w:rPr>
                <w:iCs/>
                <w:sz w:val="28"/>
                <w:szCs w:val="28"/>
              </w:rPr>
            </w:pPr>
            <w:r w:rsidRPr="00F35702">
              <w:rPr>
                <w:iCs/>
                <w:sz w:val="28"/>
                <w:szCs w:val="28"/>
              </w:rPr>
              <w:t>Б</w:t>
            </w:r>
            <w:r>
              <w:rPr>
                <w:iCs/>
                <w:sz w:val="28"/>
                <w:szCs w:val="28"/>
              </w:rPr>
              <w:t>)</w:t>
            </w:r>
            <w:r w:rsidRPr="00F35702">
              <w:rPr>
                <w:iCs/>
                <w:sz w:val="28"/>
                <w:szCs w:val="28"/>
              </w:rPr>
              <w:t xml:space="preserve"> Облигации</w:t>
            </w:r>
          </w:p>
        </w:tc>
      </w:tr>
      <w:tr w:rsidR="00F35702" w14:paraId="1C7BE60F" w14:textId="77777777" w:rsidTr="00AA0F9C">
        <w:tc>
          <w:tcPr>
            <w:tcW w:w="4815" w:type="dxa"/>
          </w:tcPr>
          <w:p w14:paraId="354FF6D8" w14:textId="123FDD4E" w:rsidR="00F35702" w:rsidRDefault="00432375" w:rsidP="00AA0F9C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  <w:r w:rsidRPr="00AA0F9C">
              <w:rPr>
                <w:iCs/>
                <w:sz w:val="28"/>
                <w:szCs w:val="28"/>
              </w:rPr>
              <w:t xml:space="preserve"> Привлечение капитала</w:t>
            </w:r>
            <w:r w:rsidRPr="00F35702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16" w:type="dxa"/>
          </w:tcPr>
          <w:p w14:paraId="57BD83F3" w14:textId="4AAAFCCB" w:rsidR="00F35702" w:rsidRDefault="00432375" w:rsidP="00AA0F9C">
            <w:pPr>
              <w:jc w:val="both"/>
              <w:rPr>
                <w:iCs/>
                <w:sz w:val="28"/>
                <w:szCs w:val="28"/>
              </w:rPr>
            </w:pPr>
            <w:r w:rsidRPr="00F35702">
              <w:rPr>
                <w:iCs/>
                <w:sz w:val="28"/>
                <w:szCs w:val="28"/>
              </w:rPr>
              <w:t>В</w:t>
            </w:r>
            <w:r>
              <w:rPr>
                <w:iCs/>
                <w:sz w:val="28"/>
                <w:szCs w:val="28"/>
              </w:rPr>
              <w:t>)</w:t>
            </w:r>
            <w:r w:rsidRPr="00F35702">
              <w:rPr>
                <w:iCs/>
                <w:sz w:val="28"/>
                <w:szCs w:val="28"/>
              </w:rPr>
              <w:t xml:space="preserve"> Депозитарные расписки</w:t>
            </w:r>
          </w:p>
        </w:tc>
      </w:tr>
      <w:tr w:rsidR="00F35702" w14:paraId="0B07B0CB" w14:textId="77777777" w:rsidTr="00AA0F9C">
        <w:tc>
          <w:tcPr>
            <w:tcW w:w="4815" w:type="dxa"/>
          </w:tcPr>
          <w:p w14:paraId="58358CB0" w14:textId="7215560E" w:rsidR="00F35702" w:rsidRDefault="00432375" w:rsidP="00AA0F9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  <w:r w:rsidRPr="00AA0F9C">
              <w:rPr>
                <w:iCs/>
                <w:sz w:val="28"/>
                <w:szCs w:val="28"/>
              </w:rPr>
              <w:t xml:space="preserve"> Управление долговыми обязательствами</w:t>
            </w:r>
            <w:r w:rsidRPr="00F35702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16" w:type="dxa"/>
          </w:tcPr>
          <w:p w14:paraId="19632178" w14:textId="451D87E8" w:rsidR="00F35702" w:rsidRDefault="00432375" w:rsidP="00AA0F9C">
            <w:pPr>
              <w:rPr>
                <w:iCs/>
                <w:sz w:val="28"/>
                <w:szCs w:val="28"/>
              </w:rPr>
            </w:pPr>
            <w:r w:rsidRPr="00F35702">
              <w:rPr>
                <w:iCs/>
                <w:sz w:val="28"/>
                <w:szCs w:val="28"/>
              </w:rPr>
              <w:t>Г</w:t>
            </w:r>
            <w:r>
              <w:rPr>
                <w:iCs/>
                <w:sz w:val="28"/>
                <w:szCs w:val="28"/>
              </w:rPr>
              <w:t>)</w:t>
            </w:r>
            <w:r w:rsidRPr="00F35702">
              <w:rPr>
                <w:iCs/>
                <w:sz w:val="28"/>
                <w:szCs w:val="28"/>
              </w:rPr>
              <w:t xml:space="preserve"> Производные финансовые инструменты</w:t>
            </w:r>
          </w:p>
        </w:tc>
      </w:tr>
    </w:tbl>
    <w:p w14:paraId="5AEB7FCE" w14:textId="56A32456" w:rsidR="00432375" w:rsidRDefault="00AA0F9C" w:rsidP="00AA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432375">
        <w:rPr>
          <w:sz w:val="28"/>
          <w:szCs w:val="28"/>
        </w:rPr>
        <w:t xml:space="preserve">1-В; 2-Г, 3-А, 4-Б </w:t>
      </w:r>
    </w:p>
    <w:p w14:paraId="7B96414B" w14:textId="77777777" w:rsidR="00AA0F9C" w:rsidRDefault="00AA0F9C" w:rsidP="00AA0F9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 (ПК-3.3)</w:t>
      </w:r>
    </w:p>
    <w:p w14:paraId="2A13A6E4" w14:textId="33FF8E5F" w:rsidR="002A2C37" w:rsidRDefault="002A2C37" w:rsidP="00AA0F9C">
      <w:pPr>
        <w:jc w:val="both"/>
        <w:rPr>
          <w:sz w:val="28"/>
          <w:szCs w:val="28"/>
        </w:rPr>
      </w:pPr>
    </w:p>
    <w:p w14:paraId="5CD9FE11" w14:textId="1F03DE3B" w:rsidR="001D7A02" w:rsidRPr="007349DD" w:rsidRDefault="001D7A02" w:rsidP="00432375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03C4E">
        <w:rPr>
          <w:i/>
          <w:iCs/>
          <w:sz w:val="28"/>
          <w:szCs w:val="28"/>
        </w:rPr>
        <w:t>Установите правильное соответствие</w:t>
      </w:r>
      <w:r w:rsidRPr="00103C4E">
        <w:rPr>
          <w:i/>
          <w:iCs/>
          <w:sz w:val="28"/>
          <w:szCs w:val="28"/>
          <w:lang w:eastAsia="ru-RU"/>
        </w:rPr>
        <w:t xml:space="preserve"> между </w:t>
      </w:r>
      <w:r>
        <w:rPr>
          <w:i/>
          <w:iCs/>
          <w:sz w:val="28"/>
          <w:szCs w:val="28"/>
          <w:lang w:eastAsia="ru-RU"/>
        </w:rPr>
        <w:t>конкретным видом банковской деятельности и ее названием</w:t>
      </w:r>
      <w:r w:rsidRPr="00F9057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7349DD">
        <w:rPr>
          <w:i/>
          <w:iCs/>
          <w:sz w:val="28"/>
          <w:szCs w:val="28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20"/>
      </w:tblGrid>
      <w:tr w:rsidR="001D7A02" w:rsidRPr="00282834" w14:paraId="2724CB42" w14:textId="77777777" w:rsidTr="00282834">
        <w:tc>
          <w:tcPr>
            <w:tcW w:w="4887" w:type="dxa"/>
          </w:tcPr>
          <w:p w14:paraId="7AD7441E" w14:textId="019DF42D" w:rsidR="001D7A02" w:rsidRPr="00282834" w:rsidRDefault="00282834" w:rsidP="00282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Pr="00282834">
              <w:rPr>
                <w:sz w:val="28"/>
                <w:szCs w:val="28"/>
                <w:lang w:eastAsia="ru-RU"/>
              </w:rPr>
              <w:t>ид банковской деятельности</w:t>
            </w:r>
          </w:p>
        </w:tc>
        <w:tc>
          <w:tcPr>
            <w:tcW w:w="4888" w:type="dxa"/>
          </w:tcPr>
          <w:p w14:paraId="2F5D3E1E" w14:textId="79D2A983" w:rsidR="001D7A02" w:rsidRPr="00282834" w:rsidRDefault="00282834" w:rsidP="00282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Е</w:t>
            </w:r>
            <w:r w:rsidRPr="00282834">
              <w:rPr>
                <w:sz w:val="28"/>
                <w:szCs w:val="28"/>
                <w:lang w:eastAsia="ru-RU"/>
              </w:rPr>
              <w:t>е названием</w:t>
            </w:r>
          </w:p>
        </w:tc>
      </w:tr>
      <w:tr w:rsidR="001D7A02" w14:paraId="002EC894" w14:textId="77777777" w:rsidTr="00282834">
        <w:tc>
          <w:tcPr>
            <w:tcW w:w="4887" w:type="dxa"/>
          </w:tcPr>
          <w:p w14:paraId="626E6619" w14:textId="2B365263" w:rsidR="00432375" w:rsidRDefault="00432375" w:rsidP="004323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Эмиссионные операции</w:t>
            </w:r>
          </w:p>
          <w:p w14:paraId="49966BF5" w14:textId="77777777" w:rsidR="001D7A02" w:rsidRDefault="001D7A02" w:rsidP="00432375">
            <w:pPr>
              <w:rPr>
                <w:sz w:val="28"/>
                <w:szCs w:val="28"/>
              </w:rPr>
            </w:pPr>
          </w:p>
        </w:tc>
        <w:tc>
          <w:tcPr>
            <w:tcW w:w="4888" w:type="dxa"/>
          </w:tcPr>
          <w:p w14:paraId="2AB86CB3" w14:textId="418ADD60" w:rsidR="001D7A02" w:rsidRDefault="00432375" w:rsidP="00432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Банки выступают эмитентами ценных бумаг, выпуская акции, векселя, облигации, сберегательные и депозитные сертификаты</w:t>
            </w:r>
          </w:p>
        </w:tc>
      </w:tr>
      <w:tr w:rsidR="001D7A02" w14:paraId="46843EEE" w14:textId="77777777" w:rsidTr="00282834">
        <w:tc>
          <w:tcPr>
            <w:tcW w:w="4887" w:type="dxa"/>
          </w:tcPr>
          <w:p w14:paraId="598CA753" w14:textId="3F1F6D5E" w:rsidR="00282834" w:rsidRDefault="00432375" w:rsidP="00AA0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Проспект ценных бумаг </w:t>
            </w:r>
          </w:p>
          <w:p w14:paraId="1DD17610" w14:textId="77777777" w:rsidR="001D7A02" w:rsidRDefault="001D7A02" w:rsidP="00AA0F9C">
            <w:pPr>
              <w:rPr>
                <w:sz w:val="28"/>
                <w:szCs w:val="28"/>
              </w:rPr>
            </w:pPr>
          </w:p>
        </w:tc>
        <w:tc>
          <w:tcPr>
            <w:tcW w:w="4888" w:type="dxa"/>
          </w:tcPr>
          <w:p w14:paraId="07AB024F" w14:textId="1C396C1A" w:rsidR="001D7A02" w:rsidRDefault="00432375" w:rsidP="00432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Банки инвестируют в ценные бумаги, чтобы получить прибыль с помощью привлечённых или собственных средств. Обычно банковскими инвестициями считаются ценные бумаги, срок погашения которых составляет не более одного года</w:t>
            </w:r>
          </w:p>
        </w:tc>
      </w:tr>
      <w:tr w:rsidR="001D7A02" w14:paraId="723ECA48" w14:textId="77777777" w:rsidTr="00282834">
        <w:tc>
          <w:tcPr>
            <w:tcW w:w="4887" w:type="dxa"/>
          </w:tcPr>
          <w:p w14:paraId="253266BE" w14:textId="708686A5" w:rsidR="00282834" w:rsidRDefault="00432375" w:rsidP="002828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Инвестиционные операции </w:t>
            </w:r>
          </w:p>
          <w:p w14:paraId="5A6F0D12" w14:textId="77777777" w:rsidR="001D7A02" w:rsidRDefault="001D7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88" w:type="dxa"/>
          </w:tcPr>
          <w:p w14:paraId="715558DB" w14:textId="575CC0A0" w:rsidR="001D7A02" w:rsidRDefault="00432375" w:rsidP="004323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Документ, который подготавливает банк-эмитент и утверждает совет директоров, содержит данные о банке-эмитенте и его ценных бумагах</w:t>
            </w:r>
          </w:p>
        </w:tc>
      </w:tr>
      <w:tr w:rsidR="001D7A02" w14:paraId="0266698F" w14:textId="77777777" w:rsidTr="00282834">
        <w:tc>
          <w:tcPr>
            <w:tcW w:w="4887" w:type="dxa"/>
          </w:tcPr>
          <w:p w14:paraId="66E55778" w14:textId="7A72B97C" w:rsidR="00282834" w:rsidRDefault="00432375" w:rsidP="00AA0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Брокерские и дилерские операции </w:t>
            </w:r>
          </w:p>
          <w:p w14:paraId="6DE32EC1" w14:textId="77777777" w:rsidR="001D7A02" w:rsidRDefault="001D7A02" w:rsidP="00AA0F9C">
            <w:pPr>
              <w:rPr>
                <w:sz w:val="28"/>
                <w:szCs w:val="28"/>
              </w:rPr>
            </w:pPr>
          </w:p>
        </w:tc>
        <w:tc>
          <w:tcPr>
            <w:tcW w:w="4888" w:type="dxa"/>
          </w:tcPr>
          <w:p w14:paraId="3F859308" w14:textId="16BA2B0E" w:rsidR="001D7A02" w:rsidRDefault="00432375" w:rsidP="004323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Банк осуществляет посредническую деятельность в области продажи и покупки ценных бумаг по поручению и за счёт клиента, а также за свой счёт и от своего имени</w:t>
            </w:r>
          </w:p>
        </w:tc>
      </w:tr>
    </w:tbl>
    <w:p w14:paraId="619C1C27" w14:textId="75D5E096" w:rsidR="002A2C37" w:rsidRDefault="00B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Правильные ответы: </w:t>
      </w:r>
      <w:r w:rsidR="00432375">
        <w:rPr>
          <w:sz w:val="28"/>
          <w:szCs w:val="28"/>
        </w:rPr>
        <w:t>1-А; 2-В, 3-Б, 4-Г</w:t>
      </w:r>
    </w:p>
    <w:p w14:paraId="3CF0FB9B" w14:textId="77777777" w:rsidR="002A2C37" w:rsidRDefault="00B4004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 ПК-3 (ПК-3.3)</w:t>
      </w:r>
    </w:p>
    <w:p w14:paraId="03F13152" w14:textId="77777777" w:rsidR="002A2C37" w:rsidRDefault="002A2C37">
      <w:pPr>
        <w:jc w:val="both"/>
        <w:rPr>
          <w:sz w:val="28"/>
          <w:szCs w:val="28"/>
        </w:rPr>
      </w:pPr>
    </w:p>
    <w:p w14:paraId="56FDB941" w14:textId="77777777" w:rsidR="002A2C37" w:rsidRDefault="00B40041" w:rsidP="00432375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2BC8D387" w14:textId="77777777" w:rsidR="002A2C37" w:rsidRDefault="002A2C37" w:rsidP="008A5BAA">
      <w:pPr>
        <w:jc w:val="both"/>
        <w:rPr>
          <w:sz w:val="28"/>
          <w:szCs w:val="28"/>
        </w:rPr>
      </w:pPr>
    </w:p>
    <w:p w14:paraId="5267B211" w14:textId="698569CE" w:rsidR="002A2C37" w:rsidRDefault="008A5BAA" w:rsidP="008A5BAA">
      <w:pPr>
        <w:jc w:val="both"/>
        <w:rPr>
          <w:sz w:val="28"/>
          <w:szCs w:val="28"/>
        </w:rPr>
      </w:pPr>
      <w:bookmarkStart w:id="1" w:name="_Hlk191332223"/>
      <w:r w:rsidRPr="0057493A">
        <w:rPr>
          <w:sz w:val="28"/>
          <w:szCs w:val="28"/>
        </w:rPr>
        <w:t xml:space="preserve">1. </w:t>
      </w:r>
      <w:r w:rsidRPr="0057493A">
        <w:rPr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bookmarkEnd w:id="1"/>
      <w:r w:rsidR="007349DD">
        <w:rPr>
          <w:i/>
          <w:iCs/>
          <w:sz w:val="28"/>
          <w:szCs w:val="28"/>
        </w:rPr>
        <w:t>.</w:t>
      </w:r>
    </w:p>
    <w:p w14:paraId="6F270FB6" w14:textId="77777777" w:rsidR="002A2C37" w:rsidRDefault="00B40041" w:rsidP="008A5BAA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правильную последовательность процесса покупки ценных бумаг для инвестиционного портфеля банка.</w:t>
      </w:r>
    </w:p>
    <w:p w14:paraId="4892BBA4" w14:textId="20593783" w:rsidR="002A2C37" w:rsidRDefault="00B40041" w:rsidP="008A5BAA">
      <w:pPr>
        <w:jc w:val="both"/>
        <w:rPr>
          <w:sz w:val="28"/>
          <w:szCs w:val="28"/>
        </w:rPr>
      </w:pPr>
      <w:r>
        <w:rPr>
          <w:sz w:val="28"/>
          <w:szCs w:val="28"/>
        </w:rPr>
        <w:t>А) постановка конкретной цели инвестирования и её срока</w:t>
      </w:r>
    </w:p>
    <w:p w14:paraId="40356C9A" w14:textId="5E7096E2" w:rsidR="002A2C37" w:rsidRDefault="00B40041" w:rsidP="008A5BAA">
      <w:pPr>
        <w:jc w:val="both"/>
        <w:rPr>
          <w:sz w:val="28"/>
          <w:szCs w:val="28"/>
        </w:rPr>
      </w:pPr>
      <w:r>
        <w:rPr>
          <w:sz w:val="28"/>
          <w:szCs w:val="28"/>
        </w:rPr>
        <w:t>Б) формирование инвестиционного портфеля</w:t>
      </w:r>
    </w:p>
    <w:p w14:paraId="5C942A9B" w14:textId="0051D54D" w:rsidR="002A2C37" w:rsidRDefault="00B40041" w:rsidP="008A5BAA">
      <w:pPr>
        <w:jc w:val="both"/>
        <w:rPr>
          <w:sz w:val="28"/>
          <w:szCs w:val="28"/>
        </w:rPr>
      </w:pPr>
      <w:r>
        <w:rPr>
          <w:sz w:val="28"/>
          <w:szCs w:val="28"/>
        </w:rPr>
        <w:t>В) выбор подходящей инвестиционной стратегии</w:t>
      </w:r>
    </w:p>
    <w:p w14:paraId="3B337445" w14:textId="023D2F72" w:rsidR="002A2C37" w:rsidRDefault="00B40041" w:rsidP="008A5BAA">
      <w:pPr>
        <w:jc w:val="both"/>
        <w:rPr>
          <w:sz w:val="28"/>
          <w:szCs w:val="28"/>
        </w:rPr>
      </w:pPr>
      <w:r>
        <w:rPr>
          <w:sz w:val="28"/>
          <w:szCs w:val="28"/>
        </w:rPr>
        <w:t>Г) анализ бюджета и выделение суммы для инвестиций</w:t>
      </w:r>
    </w:p>
    <w:p w14:paraId="40004D7D" w14:textId="412EDCCE" w:rsidR="002A2C37" w:rsidRDefault="00B40041" w:rsidP="008A5BA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Г, А, В, Б</w:t>
      </w:r>
    </w:p>
    <w:p w14:paraId="66A986C1" w14:textId="77777777" w:rsidR="002A2C37" w:rsidRDefault="00B40041" w:rsidP="008A5BA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 (ПК-3.3)</w:t>
      </w:r>
    </w:p>
    <w:p w14:paraId="10A38BDC" w14:textId="77777777" w:rsidR="002A2C37" w:rsidRDefault="002A2C37" w:rsidP="008A5BAA">
      <w:pPr>
        <w:jc w:val="both"/>
        <w:rPr>
          <w:sz w:val="28"/>
          <w:szCs w:val="28"/>
        </w:rPr>
      </w:pPr>
    </w:p>
    <w:p w14:paraId="54505B26" w14:textId="3E38E28C" w:rsidR="008A5BAA" w:rsidRPr="0057493A" w:rsidRDefault="008A5BAA" w:rsidP="008A5BA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7493A">
        <w:rPr>
          <w:sz w:val="28"/>
          <w:szCs w:val="28"/>
        </w:rPr>
        <w:t xml:space="preserve">. </w:t>
      </w:r>
      <w:r w:rsidRPr="0057493A">
        <w:rPr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7349DD">
        <w:rPr>
          <w:i/>
          <w:iCs/>
          <w:sz w:val="28"/>
          <w:szCs w:val="28"/>
        </w:rPr>
        <w:t>.</w:t>
      </w:r>
    </w:p>
    <w:p w14:paraId="6D39200E" w14:textId="77777777" w:rsidR="002A2C37" w:rsidRDefault="00B40041" w:rsidP="00C4353A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правильную последовательность действий банка, предоставляющего брокерские услуги клиенту.</w:t>
      </w:r>
    </w:p>
    <w:p w14:paraId="438FAE93" w14:textId="07F2A1FE" w:rsidR="002A2C37" w:rsidRDefault="00B40041" w:rsidP="008A5BAA">
      <w:pPr>
        <w:jc w:val="both"/>
        <w:rPr>
          <w:sz w:val="28"/>
          <w:szCs w:val="28"/>
        </w:rPr>
      </w:pPr>
      <w:r>
        <w:rPr>
          <w:sz w:val="28"/>
          <w:szCs w:val="28"/>
        </w:rPr>
        <w:t>А) подача клиентом и приём поручения на совершения сделок</w:t>
      </w:r>
    </w:p>
    <w:p w14:paraId="7A29100C" w14:textId="0F1A887B" w:rsidR="002A2C37" w:rsidRDefault="00B40041" w:rsidP="008A5BAA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проверка достаточности денежных средств и ценных бумаг</w:t>
      </w:r>
    </w:p>
    <w:p w14:paraId="1459839D" w14:textId="5E12B79A" w:rsidR="002A2C37" w:rsidRDefault="00B40041" w:rsidP="008A5B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урегулирование  </w:t>
      </w:r>
      <w:r w:rsidR="001D7A02">
        <w:rPr>
          <w:sz w:val="28"/>
          <w:szCs w:val="28"/>
        </w:rPr>
        <w:t xml:space="preserve"> </w:t>
      </w:r>
      <w:r>
        <w:rPr>
          <w:sz w:val="28"/>
          <w:szCs w:val="28"/>
        </w:rPr>
        <w:t>сделки и проведение расчётов по сделке</w:t>
      </w:r>
    </w:p>
    <w:p w14:paraId="491ADD33" w14:textId="77777777" w:rsidR="002A2C37" w:rsidRDefault="00B40041" w:rsidP="008A5BAA">
      <w:pPr>
        <w:jc w:val="both"/>
        <w:rPr>
          <w:sz w:val="28"/>
          <w:szCs w:val="28"/>
        </w:rPr>
      </w:pPr>
      <w:r>
        <w:rPr>
          <w:sz w:val="28"/>
          <w:szCs w:val="28"/>
        </w:rPr>
        <w:t>Г) заключение банком сделки (сделок)</w:t>
      </w:r>
    </w:p>
    <w:p w14:paraId="26A4CC17" w14:textId="3DD9B1F0" w:rsidR="002A2C37" w:rsidRDefault="00B40041" w:rsidP="008A5BA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Г, В</w:t>
      </w:r>
    </w:p>
    <w:p w14:paraId="1B364AAD" w14:textId="77777777" w:rsidR="002A2C37" w:rsidRDefault="00B40041" w:rsidP="008A5BA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 (ПК-3.3)</w:t>
      </w:r>
    </w:p>
    <w:p w14:paraId="0CDB8ACB" w14:textId="77777777" w:rsidR="002A2C37" w:rsidRDefault="002A2C37" w:rsidP="008A5BAA">
      <w:pPr>
        <w:jc w:val="both"/>
        <w:rPr>
          <w:sz w:val="28"/>
          <w:szCs w:val="28"/>
        </w:rPr>
      </w:pPr>
    </w:p>
    <w:p w14:paraId="6634DD3C" w14:textId="467983E4" w:rsidR="008A5BAA" w:rsidRDefault="00C4353A" w:rsidP="008A5BA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5BAA" w:rsidRPr="0057493A">
        <w:rPr>
          <w:sz w:val="28"/>
          <w:szCs w:val="28"/>
        </w:rPr>
        <w:t xml:space="preserve">. </w:t>
      </w:r>
      <w:r w:rsidR="008A5BAA" w:rsidRPr="0057493A">
        <w:rPr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736DB0">
        <w:rPr>
          <w:i/>
          <w:iCs/>
          <w:sz w:val="28"/>
          <w:szCs w:val="28"/>
        </w:rPr>
        <w:t>.</w:t>
      </w:r>
    </w:p>
    <w:p w14:paraId="5D684D35" w14:textId="77777777" w:rsidR="002A2C37" w:rsidRDefault="00B40041" w:rsidP="008A5BA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правильную последовательность действий банка при активном управлении портфелем ценных бумаг.</w:t>
      </w:r>
    </w:p>
    <w:p w14:paraId="0566E4B1" w14:textId="638C1BA1" w:rsidR="002A2C37" w:rsidRDefault="00B40041" w:rsidP="008A5BAA">
      <w:pPr>
        <w:jc w:val="both"/>
        <w:rPr>
          <w:sz w:val="28"/>
          <w:szCs w:val="28"/>
        </w:rPr>
      </w:pPr>
      <w:r>
        <w:rPr>
          <w:sz w:val="28"/>
          <w:szCs w:val="28"/>
        </w:rPr>
        <w:t>А) сопоставление характеристик</w:t>
      </w:r>
    </w:p>
    <w:p w14:paraId="57600622" w14:textId="77777777" w:rsidR="002A2C37" w:rsidRDefault="00B40041" w:rsidP="008A5BAA">
      <w:pPr>
        <w:jc w:val="both"/>
        <w:rPr>
          <w:sz w:val="28"/>
          <w:szCs w:val="28"/>
        </w:rPr>
      </w:pPr>
      <w:r>
        <w:rPr>
          <w:sz w:val="28"/>
          <w:szCs w:val="28"/>
        </w:rPr>
        <w:t>Б) составление прогноза состояния рынка</w:t>
      </w:r>
    </w:p>
    <w:p w14:paraId="19D82A29" w14:textId="110CC85B" w:rsidR="002A2C37" w:rsidRDefault="00B40041" w:rsidP="008A5BAA">
      <w:pPr>
        <w:jc w:val="both"/>
        <w:rPr>
          <w:sz w:val="28"/>
          <w:szCs w:val="28"/>
        </w:rPr>
      </w:pPr>
      <w:r>
        <w:rPr>
          <w:sz w:val="28"/>
          <w:szCs w:val="28"/>
        </w:rPr>
        <w:t>В) проведение самостоятельного анализа</w:t>
      </w:r>
    </w:p>
    <w:p w14:paraId="14D61846" w14:textId="326F0EDF" w:rsidR="002A2C37" w:rsidRDefault="00B40041" w:rsidP="008A5BAA">
      <w:pPr>
        <w:jc w:val="both"/>
        <w:rPr>
          <w:sz w:val="28"/>
          <w:szCs w:val="28"/>
        </w:rPr>
      </w:pPr>
      <w:r>
        <w:rPr>
          <w:sz w:val="28"/>
          <w:szCs w:val="28"/>
        </w:rPr>
        <w:t>Г) выбор ценных бумаг</w:t>
      </w:r>
    </w:p>
    <w:p w14:paraId="746E03CD" w14:textId="699A433F" w:rsidR="002A2C37" w:rsidRDefault="00B40041" w:rsidP="008A5BAA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Правильный ответ: В, Б, Г, А</w:t>
      </w:r>
    </w:p>
    <w:p w14:paraId="2D5BF9B1" w14:textId="77777777" w:rsidR="00E608B3" w:rsidRDefault="00E608B3" w:rsidP="00E608B3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 (ПК-3.3)</w:t>
      </w:r>
    </w:p>
    <w:p w14:paraId="3B94CF87" w14:textId="77777777" w:rsidR="002A2C37" w:rsidRDefault="002A2C37" w:rsidP="00736DB0">
      <w:pPr>
        <w:ind w:left="737" w:firstLineChars="100" w:firstLine="281"/>
        <w:rPr>
          <w:b/>
          <w:bCs/>
          <w:sz w:val="28"/>
          <w:szCs w:val="28"/>
        </w:rPr>
      </w:pPr>
    </w:p>
    <w:p w14:paraId="56EA31DA" w14:textId="77777777" w:rsidR="002A2C37" w:rsidRDefault="00B40041" w:rsidP="00736DB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Задания открытого типа</w:t>
      </w:r>
    </w:p>
    <w:p w14:paraId="0C4831E1" w14:textId="77777777" w:rsidR="007349DD" w:rsidRPr="007349DD" w:rsidRDefault="007349DD" w:rsidP="00736DB0">
      <w:pPr>
        <w:ind w:left="737"/>
        <w:rPr>
          <w:sz w:val="28"/>
          <w:szCs w:val="28"/>
        </w:rPr>
      </w:pPr>
    </w:p>
    <w:p w14:paraId="718760CB" w14:textId="77777777" w:rsidR="002A2C37" w:rsidRDefault="00B40041" w:rsidP="00FA7273">
      <w:pPr>
        <w:ind w:left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открытого типа на дополнение</w:t>
      </w:r>
    </w:p>
    <w:p w14:paraId="46649BC6" w14:textId="77777777" w:rsidR="00C4353A" w:rsidRDefault="00C4353A" w:rsidP="00C4353A">
      <w:pPr>
        <w:jc w:val="center"/>
        <w:rPr>
          <w:b/>
          <w:bCs/>
          <w:sz w:val="28"/>
          <w:szCs w:val="28"/>
        </w:rPr>
      </w:pPr>
    </w:p>
    <w:p w14:paraId="71993B76" w14:textId="3EC5A496" w:rsidR="002A2C37" w:rsidRDefault="00C4353A" w:rsidP="00C4353A">
      <w:pPr>
        <w:jc w:val="both"/>
        <w:rPr>
          <w:i/>
          <w:iCs/>
          <w:sz w:val="28"/>
          <w:szCs w:val="28"/>
        </w:rPr>
      </w:pPr>
      <w:bookmarkStart w:id="2" w:name="_Hlk191332579"/>
      <w:r>
        <w:rPr>
          <w:sz w:val="28"/>
          <w:szCs w:val="28"/>
        </w:rPr>
        <w:t xml:space="preserve">1. </w:t>
      </w:r>
      <w:r w:rsidR="00B40041">
        <w:rPr>
          <w:i/>
          <w:iCs/>
          <w:sz w:val="28"/>
          <w:szCs w:val="28"/>
        </w:rPr>
        <w:t>Напишите пропущенное слово</w:t>
      </w:r>
      <w:r w:rsidR="00736DB0">
        <w:rPr>
          <w:i/>
          <w:iCs/>
          <w:sz w:val="28"/>
          <w:szCs w:val="28"/>
        </w:rPr>
        <w:t>.</w:t>
      </w:r>
    </w:p>
    <w:bookmarkEnd w:id="2"/>
    <w:p w14:paraId="1E8B177A" w14:textId="0DC1D9EC" w:rsidR="002A2C37" w:rsidRDefault="00B40041" w:rsidP="00C4353A">
      <w:pPr>
        <w:jc w:val="both"/>
        <w:rPr>
          <w:sz w:val="28"/>
          <w:szCs w:val="28"/>
        </w:rPr>
      </w:pPr>
      <w:r>
        <w:rPr>
          <w:sz w:val="28"/>
          <w:szCs w:val="28"/>
        </w:rPr>
        <w:t>Оказание услуг по хранению сертификатов ценных бумаг и/или учёту и переходу прав на ценные бумаги - это</w:t>
      </w:r>
      <w:r w:rsidR="00C4353A" w:rsidRPr="00C4353A">
        <w:rPr>
          <w:sz w:val="28"/>
          <w:szCs w:val="28"/>
        </w:rPr>
        <w:t xml:space="preserve"> </w:t>
      </w:r>
      <w:r w:rsidR="00C4353A">
        <w:rPr>
          <w:sz w:val="28"/>
          <w:szCs w:val="28"/>
        </w:rPr>
        <w:t>деятельность ______________типа.</w:t>
      </w:r>
    </w:p>
    <w:p w14:paraId="591075AA" w14:textId="3EBC1228" w:rsidR="002A2C37" w:rsidRDefault="00B40041" w:rsidP="00C435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ответ: депозитарн</w:t>
      </w:r>
      <w:r w:rsidR="00432375">
        <w:rPr>
          <w:sz w:val="28"/>
          <w:szCs w:val="28"/>
        </w:rPr>
        <w:t>ого</w:t>
      </w:r>
    </w:p>
    <w:p w14:paraId="677EEC7F" w14:textId="77777777" w:rsidR="002A2C37" w:rsidRDefault="00B40041" w:rsidP="00C4353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 (ПК-3.3)</w:t>
      </w:r>
    </w:p>
    <w:p w14:paraId="0B43BA01" w14:textId="77777777" w:rsidR="002A2C37" w:rsidRDefault="002A2C37" w:rsidP="00C4353A">
      <w:pPr>
        <w:jc w:val="both"/>
        <w:rPr>
          <w:sz w:val="28"/>
          <w:szCs w:val="28"/>
        </w:rPr>
      </w:pPr>
    </w:p>
    <w:p w14:paraId="1999ACB2" w14:textId="3F47D167" w:rsidR="00C4353A" w:rsidRPr="00C4353A" w:rsidRDefault="00C4353A" w:rsidP="00C4353A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>Напишите пропущенное слово</w:t>
      </w:r>
      <w:r w:rsidR="00736DB0">
        <w:rPr>
          <w:i/>
          <w:iCs/>
          <w:sz w:val="28"/>
          <w:szCs w:val="28"/>
        </w:rPr>
        <w:t>.</w:t>
      </w:r>
    </w:p>
    <w:p w14:paraId="40436120" w14:textId="1432672B" w:rsidR="002A2C37" w:rsidRDefault="00B40041" w:rsidP="00C4353A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Совершение сделок купли-продажи ценных бумаг от своего имени и за свой счёт путём публичного объявления цен покупки и/или продажи определённых ценных бумаг с обязательством покупки и/или продажи этих ценных бумаг по объявленным лицом, осуществляющим такую деятельность, ценам называется _________</w:t>
      </w:r>
      <w:r w:rsidR="00C4353A">
        <w:rPr>
          <w:sz w:val="28"/>
          <w:szCs w:val="28"/>
        </w:rPr>
        <w:t>_____деятельность.</w:t>
      </w:r>
    </w:p>
    <w:p w14:paraId="73F1DB45" w14:textId="6644975B" w:rsidR="002A2C37" w:rsidRDefault="00B40041" w:rsidP="00C4353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дилерская</w:t>
      </w:r>
    </w:p>
    <w:p w14:paraId="2075CD52" w14:textId="77777777" w:rsidR="002A2C37" w:rsidRDefault="00B40041" w:rsidP="00C4353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 (ПК-3.3)</w:t>
      </w:r>
    </w:p>
    <w:p w14:paraId="625281F4" w14:textId="77777777" w:rsidR="002A2C37" w:rsidRDefault="00B40041" w:rsidP="00C43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1FF3CCA" w14:textId="41393E20" w:rsidR="00C4353A" w:rsidRPr="00C4353A" w:rsidRDefault="00C4353A" w:rsidP="00C4353A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>Напишите пропущенное слово</w:t>
      </w:r>
      <w:r w:rsidR="00736DB0">
        <w:rPr>
          <w:i/>
          <w:iCs/>
          <w:sz w:val="28"/>
          <w:szCs w:val="28"/>
        </w:rPr>
        <w:t>.</w:t>
      </w:r>
    </w:p>
    <w:p w14:paraId="12504C34" w14:textId="5011593A" w:rsidR="002A2C37" w:rsidRDefault="00B40041" w:rsidP="00C4353A">
      <w:pPr>
        <w:jc w:val="both"/>
        <w:rPr>
          <w:sz w:val="28"/>
          <w:szCs w:val="28"/>
        </w:rPr>
      </w:pPr>
      <w:r>
        <w:rPr>
          <w:rStyle w:val="a5"/>
          <w:rFonts w:eastAsia="Arial"/>
          <w:b w:val="0"/>
          <w:bCs w:val="0"/>
          <w:sz w:val="28"/>
          <w:szCs w:val="28"/>
        </w:rPr>
        <w:t>Деятельность по исполнению поручения клиента</w:t>
      </w:r>
      <w:r>
        <w:rPr>
          <w:rFonts w:eastAsia="Arial"/>
          <w:sz w:val="28"/>
          <w:szCs w:val="28"/>
        </w:rPr>
        <w:t> на совершение гражданско-правовых сделок с ценными бумагами и (или) на заключение договоров, являющихся производными финансовыми инструментами, осуществляемая на основании возмездных договоров с клиентом называется __________</w:t>
      </w:r>
      <w:r w:rsidR="00C4353A">
        <w:rPr>
          <w:rFonts w:eastAsia="Arial"/>
          <w:sz w:val="28"/>
          <w:szCs w:val="28"/>
        </w:rPr>
        <w:t>_____</w:t>
      </w:r>
      <w:r w:rsidR="00432375">
        <w:rPr>
          <w:rFonts w:eastAsia="Arial"/>
          <w:sz w:val="28"/>
          <w:szCs w:val="28"/>
        </w:rPr>
        <w:t>.</w:t>
      </w:r>
    </w:p>
    <w:p w14:paraId="2D882336" w14:textId="77777777" w:rsidR="002A2C37" w:rsidRDefault="00B40041" w:rsidP="00C4353A">
      <w:pPr>
        <w:numPr>
          <w:ilvl w:val="254"/>
          <w:numId w:val="0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Правильный ответ: брокерской.</w:t>
      </w:r>
    </w:p>
    <w:p w14:paraId="5ABB8A8F" w14:textId="77777777" w:rsidR="002A2C37" w:rsidRDefault="00B40041" w:rsidP="00C4353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Компетенции (индикаторы): ПК-3 (ПК-3.3)</w:t>
      </w:r>
    </w:p>
    <w:p w14:paraId="27B21033" w14:textId="77777777" w:rsidR="00C4353A" w:rsidRDefault="00C4353A" w:rsidP="00736DB0">
      <w:pPr>
        <w:rPr>
          <w:b/>
          <w:sz w:val="28"/>
          <w:szCs w:val="28"/>
        </w:rPr>
      </w:pPr>
    </w:p>
    <w:p w14:paraId="67BF75C6" w14:textId="5A812695" w:rsidR="002A2C37" w:rsidRDefault="00B40041" w:rsidP="00FA7273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открытого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типа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кратким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свободным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ответом </w:t>
      </w:r>
    </w:p>
    <w:p w14:paraId="611C0F0A" w14:textId="77777777" w:rsidR="00770570" w:rsidRDefault="00770570" w:rsidP="00C4353A">
      <w:pPr>
        <w:jc w:val="both"/>
        <w:rPr>
          <w:b/>
          <w:sz w:val="28"/>
          <w:szCs w:val="28"/>
        </w:rPr>
      </w:pPr>
    </w:p>
    <w:p w14:paraId="67F0ECFB" w14:textId="5243D973" w:rsidR="002A2C37" w:rsidRDefault="00770570" w:rsidP="00C4353A">
      <w:pPr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 w:rsidR="00B40041">
        <w:rPr>
          <w:i/>
          <w:sz w:val="28"/>
          <w:szCs w:val="28"/>
        </w:rPr>
        <w:t>Напишите пропущенное слово</w:t>
      </w:r>
      <w:r w:rsidR="00C4353A">
        <w:rPr>
          <w:i/>
          <w:sz w:val="28"/>
          <w:szCs w:val="28"/>
        </w:rPr>
        <w:t>сочетание</w:t>
      </w:r>
      <w:r w:rsidR="00736DB0">
        <w:rPr>
          <w:i/>
          <w:sz w:val="28"/>
          <w:szCs w:val="28"/>
        </w:rPr>
        <w:t>.</w:t>
      </w:r>
      <w:r w:rsidR="00B40041">
        <w:rPr>
          <w:i/>
          <w:sz w:val="28"/>
          <w:szCs w:val="28"/>
        </w:rPr>
        <w:t xml:space="preserve"> </w:t>
      </w:r>
    </w:p>
    <w:p w14:paraId="20C03CFE" w14:textId="59A17D5B" w:rsidR="002A2C37" w:rsidRDefault="00B40041" w:rsidP="00770570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К дилерам относятся банки и </w:t>
      </w:r>
      <w:r w:rsidR="00770570">
        <w:rPr>
          <w:rFonts w:eastAsia="Arial"/>
          <w:sz w:val="28"/>
          <w:szCs w:val="28"/>
        </w:rPr>
        <w:t>__________</w:t>
      </w:r>
      <w:r>
        <w:rPr>
          <w:rFonts w:eastAsia="Arial"/>
          <w:sz w:val="28"/>
          <w:szCs w:val="28"/>
        </w:rPr>
        <w:t>____</w:t>
      </w:r>
      <w:r w:rsidR="00770570">
        <w:rPr>
          <w:rFonts w:eastAsia="Arial"/>
          <w:sz w:val="28"/>
          <w:szCs w:val="28"/>
        </w:rPr>
        <w:t>_,</w:t>
      </w:r>
      <w:r>
        <w:rPr>
          <w:rFonts w:eastAsia="Arial"/>
          <w:sz w:val="28"/>
          <w:szCs w:val="28"/>
        </w:rPr>
        <w:t xml:space="preserve"> которые занимаются торговлей ценными бумагами.</w:t>
      </w:r>
    </w:p>
    <w:p w14:paraId="09F08DA8" w14:textId="77777777" w:rsidR="002A2C37" w:rsidRDefault="00B40041" w:rsidP="00C4353A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Правильный ответ: инвестиционные компании.</w:t>
      </w:r>
    </w:p>
    <w:p w14:paraId="6C770E0A" w14:textId="77777777" w:rsidR="002A2C37" w:rsidRDefault="00B40041" w:rsidP="00C4353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 (ПК-3.3)</w:t>
      </w:r>
    </w:p>
    <w:p w14:paraId="2E6295B0" w14:textId="77777777" w:rsidR="002A2C37" w:rsidRDefault="002A2C37" w:rsidP="00C4353A">
      <w:pPr>
        <w:numPr>
          <w:ilvl w:val="254"/>
          <w:numId w:val="0"/>
        </w:numPr>
        <w:jc w:val="both"/>
        <w:rPr>
          <w:rFonts w:eastAsia="Arial"/>
          <w:sz w:val="28"/>
          <w:szCs w:val="28"/>
        </w:rPr>
      </w:pPr>
    </w:p>
    <w:p w14:paraId="7BB5BCB6" w14:textId="2BF788B2" w:rsidR="00770570" w:rsidRPr="00770570" w:rsidRDefault="00770570" w:rsidP="00770570">
      <w:pPr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>
        <w:rPr>
          <w:i/>
          <w:sz w:val="28"/>
          <w:szCs w:val="28"/>
        </w:rPr>
        <w:t>Напишите пропущенное словосочетание</w:t>
      </w:r>
      <w:r w:rsidR="00736DB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</w:p>
    <w:p w14:paraId="171544C0" w14:textId="20DC17EA" w:rsidR="002A2C37" w:rsidRDefault="00B40041" w:rsidP="00770570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Брокеры - ____</w:t>
      </w:r>
      <w:r w:rsidR="00770570">
        <w:rPr>
          <w:rFonts w:eastAsia="Arial"/>
          <w:sz w:val="28"/>
          <w:szCs w:val="28"/>
        </w:rPr>
        <w:t>________,</w:t>
      </w:r>
      <w:r>
        <w:rPr>
          <w:rFonts w:eastAsia="Arial"/>
          <w:sz w:val="28"/>
          <w:szCs w:val="28"/>
        </w:rPr>
        <w:t xml:space="preserve"> которое имеет право совершать операции с ценными бумагами по поручению клиента и за его счёт.</w:t>
      </w:r>
    </w:p>
    <w:p w14:paraId="25FB3BFD" w14:textId="77777777" w:rsidR="002A2C37" w:rsidRDefault="00B40041" w:rsidP="00C4353A">
      <w:pPr>
        <w:numPr>
          <w:ilvl w:val="254"/>
          <w:numId w:val="0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Правильный ответ: юридическое лицо.</w:t>
      </w:r>
    </w:p>
    <w:p w14:paraId="32392244" w14:textId="77777777" w:rsidR="002A2C37" w:rsidRDefault="00B40041" w:rsidP="00C4353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 (ПК-3.3)</w:t>
      </w:r>
    </w:p>
    <w:p w14:paraId="799575D4" w14:textId="77777777" w:rsidR="00770570" w:rsidRDefault="00770570" w:rsidP="00770570">
      <w:pPr>
        <w:jc w:val="both"/>
        <w:rPr>
          <w:iCs/>
          <w:sz w:val="28"/>
          <w:szCs w:val="28"/>
        </w:rPr>
      </w:pPr>
    </w:p>
    <w:p w14:paraId="54E45DDF" w14:textId="0FF9E0E1" w:rsidR="002A2C37" w:rsidRPr="00770570" w:rsidRDefault="00770570" w:rsidP="00770570">
      <w:pPr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>
        <w:rPr>
          <w:i/>
          <w:sz w:val="28"/>
          <w:szCs w:val="28"/>
        </w:rPr>
        <w:t>Напишите пропущенное словосочетание</w:t>
      </w:r>
      <w:r w:rsidR="00736DB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</w:p>
    <w:p w14:paraId="57F225AD" w14:textId="4498F7F6" w:rsidR="002A2C37" w:rsidRDefault="00B40041" w:rsidP="00770570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Деятельность на фондовой бирже могут осуществлять только её члены, которые проходят _____</w:t>
      </w:r>
      <w:r w:rsidR="00770570">
        <w:rPr>
          <w:rFonts w:eastAsia="Arial"/>
          <w:sz w:val="28"/>
          <w:szCs w:val="28"/>
        </w:rPr>
        <w:t>___________</w:t>
      </w:r>
      <w:r w:rsidR="00432375">
        <w:rPr>
          <w:rFonts w:eastAsia="Arial"/>
          <w:sz w:val="28"/>
          <w:szCs w:val="28"/>
        </w:rPr>
        <w:t>.</w:t>
      </w:r>
    </w:p>
    <w:p w14:paraId="7F9C4CBD" w14:textId="1D062623" w:rsidR="002A2C37" w:rsidRDefault="00B40041" w:rsidP="00C4353A">
      <w:pPr>
        <w:numPr>
          <w:ilvl w:val="254"/>
          <w:numId w:val="0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Правильный ответ: </w:t>
      </w:r>
      <w:r w:rsidR="00770570">
        <w:rPr>
          <w:rFonts w:eastAsia="Arial"/>
          <w:sz w:val="28"/>
          <w:szCs w:val="28"/>
        </w:rPr>
        <w:t xml:space="preserve">соответствующую </w:t>
      </w:r>
      <w:r>
        <w:rPr>
          <w:rFonts w:eastAsia="Arial"/>
          <w:sz w:val="28"/>
          <w:szCs w:val="28"/>
        </w:rPr>
        <w:t>сертификацию.</w:t>
      </w:r>
    </w:p>
    <w:p w14:paraId="2A38E845" w14:textId="77777777" w:rsidR="002A2C37" w:rsidRDefault="00B40041" w:rsidP="00C4353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 (ПК-3.3)</w:t>
      </w:r>
    </w:p>
    <w:p w14:paraId="64337169" w14:textId="77777777" w:rsidR="002A2C37" w:rsidRDefault="002A2C37" w:rsidP="00770570">
      <w:pPr>
        <w:numPr>
          <w:ilvl w:val="254"/>
          <w:numId w:val="0"/>
        </w:numPr>
        <w:jc w:val="both"/>
        <w:rPr>
          <w:rFonts w:eastAsia="Arial"/>
          <w:sz w:val="28"/>
          <w:szCs w:val="28"/>
        </w:rPr>
      </w:pPr>
    </w:p>
    <w:p w14:paraId="2492BAE3" w14:textId="77777777" w:rsidR="002A2C37" w:rsidRDefault="00B40041" w:rsidP="00FA7273">
      <w:pPr>
        <w:numPr>
          <w:ilvl w:val="254"/>
          <w:numId w:val="0"/>
        </w:numPr>
        <w:ind w:left="709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Задания открытого типа с развёрнутым ответом</w:t>
      </w:r>
    </w:p>
    <w:p w14:paraId="007791FD" w14:textId="77777777" w:rsidR="001268C8" w:rsidRDefault="001268C8" w:rsidP="001268C8">
      <w:pPr>
        <w:numPr>
          <w:ilvl w:val="254"/>
          <w:numId w:val="0"/>
        </w:numPr>
        <w:jc w:val="center"/>
        <w:rPr>
          <w:rFonts w:eastAsia="Arial"/>
          <w:b/>
          <w:bCs/>
          <w:sz w:val="28"/>
          <w:szCs w:val="28"/>
        </w:rPr>
      </w:pPr>
    </w:p>
    <w:p w14:paraId="3F0C83DB" w14:textId="1A2B3577" w:rsidR="002A2C37" w:rsidRPr="00770570" w:rsidRDefault="00770570" w:rsidP="00770570">
      <w:pPr>
        <w:jc w:val="both"/>
        <w:rPr>
          <w:rFonts w:eastAsia="Arial"/>
          <w:i/>
          <w:iCs/>
          <w:sz w:val="28"/>
          <w:szCs w:val="28"/>
        </w:rPr>
      </w:pPr>
      <w:r>
        <w:rPr>
          <w:rFonts w:eastAsia="Arial"/>
          <w:sz w:val="28"/>
          <w:szCs w:val="28"/>
        </w:rPr>
        <w:t xml:space="preserve">1. </w:t>
      </w:r>
      <w:r w:rsidR="00B40041">
        <w:rPr>
          <w:rFonts w:eastAsia="Arial"/>
          <w:i/>
          <w:iCs/>
          <w:sz w:val="28"/>
          <w:szCs w:val="28"/>
        </w:rPr>
        <w:t>Решите задачу. Приведите полное решение задачи.</w:t>
      </w:r>
    </w:p>
    <w:p w14:paraId="3B8B2124" w14:textId="0628455F" w:rsidR="002A2C37" w:rsidRDefault="00B40041" w:rsidP="00770570">
      <w:pPr>
        <w:numPr>
          <w:ilvl w:val="253"/>
          <w:numId w:val="0"/>
        </w:numPr>
        <w:jc w:val="both"/>
        <w:rPr>
          <w:rFonts w:eastAsia="ClearSansRegular"/>
          <w:sz w:val="28"/>
          <w:szCs w:val="28"/>
        </w:rPr>
      </w:pPr>
      <w:r>
        <w:rPr>
          <w:rStyle w:val="a5"/>
          <w:rFonts w:eastAsia="ClearSansRegular"/>
          <w:b w:val="0"/>
          <w:bCs w:val="0"/>
          <w:sz w:val="28"/>
          <w:szCs w:val="28"/>
        </w:rPr>
        <w:t>Рыночный</w:t>
      </w:r>
      <w:r>
        <w:rPr>
          <w:rFonts w:eastAsia="ClearSansRegular"/>
          <w:sz w:val="28"/>
          <w:szCs w:val="28"/>
        </w:rPr>
        <w:t xml:space="preserve"> курс акций компании «В» составляет 500 долл. Инвестор приобретает опцион на покупку акций 100 шт. по курсу 60 долл. Премия по опциону </w:t>
      </w:r>
      <w:r>
        <w:rPr>
          <w:rFonts w:eastAsia="ClearSansRegular"/>
          <w:sz w:val="28"/>
          <w:szCs w:val="28"/>
        </w:rPr>
        <w:lastRenderedPageBreak/>
        <w:t>составляет 500 долл. Срок действия опциона – 3 месяца. Какова будет прибыль на опцион, если к концу действия опциона рыночная цена акций составит 80 долл.? Каков будет убыток инвестора, если курсовая цена акции на рынке будет равна 50 долл.?</w:t>
      </w:r>
    </w:p>
    <w:p w14:paraId="63834774" w14:textId="3C87E872" w:rsidR="002A2C37" w:rsidRDefault="00B40041" w:rsidP="00770570">
      <w:pPr>
        <w:numPr>
          <w:ilvl w:val="253"/>
          <w:numId w:val="0"/>
        </w:numPr>
        <w:jc w:val="both"/>
        <w:rPr>
          <w:rFonts w:eastAsia="ClearSansRegular"/>
          <w:sz w:val="28"/>
          <w:szCs w:val="28"/>
        </w:rPr>
      </w:pPr>
      <w:r>
        <w:rPr>
          <w:rFonts w:eastAsia="ClearSansRegular"/>
          <w:sz w:val="28"/>
          <w:szCs w:val="28"/>
        </w:rPr>
        <w:t>Решение: доход по опциону составит: 80</w:t>
      </w:r>
      <w:r w:rsidR="00432375">
        <w:rPr>
          <w:rFonts w:eastAsia="ClearSansRegular"/>
          <w:sz w:val="28"/>
          <w:szCs w:val="28"/>
        </w:rPr>
        <w:t>×</w:t>
      </w:r>
      <w:r>
        <w:rPr>
          <w:rFonts w:eastAsia="ClearSansRegular"/>
          <w:sz w:val="28"/>
          <w:szCs w:val="28"/>
        </w:rPr>
        <w:t>100-(60</w:t>
      </w:r>
      <w:r w:rsidR="00432375">
        <w:rPr>
          <w:rFonts w:eastAsia="ClearSansRegular"/>
          <w:sz w:val="28"/>
          <w:szCs w:val="28"/>
        </w:rPr>
        <w:t>×</w:t>
      </w:r>
      <w:r>
        <w:rPr>
          <w:rFonts w:eastAsia="ClearSansRegular"/>
          <w:sz w:val="28"/>
          <w:szCs w:val="28"/>
        </w:rPr>
        <w:t>100+</w:t>
      </w:r>
      <w:r w:rsidR="00770570">
        <w:rPr>
          <w:rFonts w:eastAsia="ClearSansRegular"/>
          <w:sz w:val="28"/>
          <w:szCs w:val="28"/>
        </w:rPr>
        <w:t>500) =</w:t>
      </w:r>
      <w:r>
        <w:rPr>
          <w:rFonts w:eastAsia="ClearSansRegular"/>
          <w:sz w:val="28"/>
          <w:szCs w:val="28"/>
        </w:rPr>
        <w:t>1500 долл.</w:t>
      </w:r>
    </w:p>
    <w:p w14:paraId="3E592421" w14:textId="77777777" w:rsidR="002A2C37" w:rsidRDefault="00B40041" w:rsidP="00770570">
      <w:pPr>
        <w:numPr>
          <w:ilvl w:val="253"/>
          <w:numId w:val="0"/>
        </w:numPr>
        <w:jc w:val="both"/>
        <w:rPr>
          <w:rFonts w:eastAsia="ClearSansRegular"/>
          <w:sz w:val="28"/>
          <w:szCs w:val="28"/>
        </w:rPr>
      </w:pPr>
      <w:r>
        <w:rPr>
          <w:rFonts w:eastAsia="ClearSansRegular"/>
          <w:sz w:val="28"/>
          <w:szCs w:val="28"/>
        </w:rPr>
        <w:t>Правильный ответ: 1500 долл.</w:t>
      </w:r>
    </w:p>
    <w:p w14:paraId="7CCBCA8B" w14:textId="77777777" w:rsidR="002A2C37" w:rsidRDefault="00B40041" w:rsidP="0077057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 (ПК-3.3)</w:t>
      </w:r>
    </w:p>
    <w:p w14:paraId="31263E6B" w14:textId="77777777" w:rsidR="002A2C37" w:rsidRDefault="002A2C37" w:rsidP="00770570">
      <w:pPr>
        <w:jc w:val="both"/>
        <w:rPr>
          <w:sz w:val="28"/>
          <w:szCs w:val="28"/>
        </w:rPr>
      </w:pPr>
    </w:p>
    <w:p w14:paraId="23355588" w14:textId="0D6095DF" w:rsidR="002A2C37" w:rsidRDefault="00770570" w:rsidP="00770570">
      <w:pPr>
        <w:jc w:val="both"/>
        <w:rPr>
          <w:rFonts w:eastAsia="Arial"/>
          <w:i/>
          <w:iCs/>
          <w:sz w:val="28"/>
          <w:szCs w:val="28"/>
        </w:rPr>
      </w:pPr>
      <w:r>
        <w:rPr>
          <w:rFonts w:eastAsia="Arial"/>
          <w:sz w:val="28"/>
          <w:szCs w:val="28"/>
        </w:rPr>
        <w:t xml:space="preserve">2. </w:t>
      </w:r>
      <w:r w:rsidR="00B40041">
        <w:rPr>
          <w:rFonts w:eastAsia="Arial"/>
          <w:i/>
          <w:iCs/>
          <w:sz w:val="28"/>
          <w:szCs w:val="28"/>
        </w:rPr>
        <w:t>Решите задачу. Приведите полное решение задачи</w:t>
      </w:r>
      <w:r w:rsidR="000C45A2">
        <w:rPr>
          <w:rFonts w:eastAsia="Arial"/>
          <w:i/>
          <w:iCs/>
          <w:sz w:val="28"/>
          <w:szCs w:val="28"/>
        </w:rPr>
        <w:t>.</w:t>
      </w:r>
    </w:p>
    <w:p w14:paraId="501F00E5" w14:textId="77777777" w:rsidR="002A2C37" w:rsidRDefault="00B40041" w:rsidP="00770570">
      <w:pPr>
        <w:numPr>
          <w:ilvl w:val="253"/>
          <w:numId w:val="0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Акции с дивидендной ставкой 20% при номинальной стоимости 2000 руб. проданы через год по рыночной стоимости 3000 руб. Определить совокупный доход акции и доходности акции в процентах.</w:t>
      </w:r>
    </w:p>
    <w:p w14:paraId="50723DC3" w14:textId="58069178" w:rsidR="002A2C37" w:rsidRDefault="00B40041" w:rsidP="00770570">
      <w:pPr>
        <w:numPr>
          <w:ilvl w:val="253"/>
          <w:numId w:val="0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Решение: 1) </w:t>
      </w:r>
      <w:proofErr w:type="spellStart"/>
      <w:r>
        <w:rPr>
          <w:rFonts w:eastAsia="Arial"/>
          <w:sz w:val="28"/>
          <w:szCs w:val="28"/>
        </w:rPr>
        <w:t>Дгод</w:t>
      </w:r>
      <w:proofErr w:type="spellEnd"/>
      <w:r>
        <w:rPr>
          <w:rFonts w:eastAsia="Arial"/>
          <w:sz w:val="28"/>
          <w:szCs w:val="28"/>
        </w:rPr>
        <w:t xml:space="preserve"> = (2000</w:t>
      </w:r>
      <w:r w:rsidR="00432375">
        <w:rPr>
          <w:rFonts w:eastAsia="Arial"/>
          <w:sz w:val="28"/>
          <w:szCs w:val="28"/>
        </w:rPr>
        <w:t>×</w:t>
      </w:r>
      <w:r>
        <w:rPr>
          <w:rFonts w:eastAsia="Arial"/>
          <w:sz w:val="28"/>
          <w:szCs w:val="28"/>
        </w:rPr>
        <w:t>20%)/100% = 400 руб.</w:t>
      </w:r>
    </w:p>
    <w:p w14:paraId="49B8433F" w14:textId="77777777" w:rsidR="002A2C37" w:rsidRDefault="00B40041" w:rsidP="00770570">
      <w:pPr>
        <w:numPr>
          <w:ilvl w:val="254"/>
          <w:numId w:val="9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Ддоп = 3000 - 2000 = 1000 руб.</w:t>
      </w:r>
    </w:p>
    <w:p w14:paraId="3CF8A6D2" w14:textId="77777777" w:rsidR="002A2C37" w:rsidRDefault="00B40041" w:rsidP="00770570">
      <w:pPr>
        <w:numPr>
          <w:ilvl w:val="254"/>
          <w:numId w:val="9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Дсовок. = 1000 + 400 = 1400 руб.</w:t>
      </w:r>
    </w:p>
    <w:p w14:paraId="2A24A573" w14:textId="313A2A6F" w:rsidR="002A2C37" w:rsidRDefault="00B40041" w:rsidP="00770570">
      <w:pPr>
        <w:numPr>
          <w:ilvl w:val="254"/>
          <w:numId w:val="9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Доходность акции = (1400/</w:t>
      </w:r>
      <w:r w:rsidR="00770570">
        <w:rPr>
          <w:rFonts w:eastAsia="Arial"/>
          <w:sz w:val="28"/>
          <w:szCs w:val="28"/>
        </w:rPr>
        <w:t xml:space="preserve">2000) </w:t>
      </w:r>
      <w:r w:rsidR="00432375">
        <w:rPr>
          <w:rFonts w:eastAsia="Arial"/>
          <w:sz w:val="28"/>
          <w:szCs w:val="28"/>
        </w:rPr>
        <w:t>×</w:t>
      </w:r>
      <w:r>
        <w:rPr>
          <w:rFonts w:eastAsia="Arial"/>
          <w:sz w:val="28"/>
          <w:szCs w:val="28"/>
        </w:rPr>
        <w:t>100</w:t>
      </w:r>
      <w:r w:rsidR="00770570">
        <w:rPr>
          <w:rFonts w:eastAsia="Arial"/>
          <w:sz w:val="28"/>
          <w:szCs w:val="28"/>
        </w:rPr>
        <w:t>% =</w:t>
      </w:r>
      <w:r>
        <w:rPr>
          <w:rFonts w:eastAsia="Arial"/>
          <w:sz w:val="28"/>
          <w:szCs w:val="28"/>
        </w:rPr>
        <w:t xml:space="preserve"> 70%</w:t>
      </w:r>
    </w:p>
    <w:p w14:paraId="5AEBFA7A" w14:textId="77777777" w:rsidR="002A2C37" w:rsidRDefault="00B40041" w:rsidP="00770570">
      <w:pPr>
        <w:numPr>
          <w:ilvl w:val="253"/>
          <w:numId w:val="0"/>
        </w:numPr>
        <w:jc w:val="both"/>
        <w:rPr>
          <w:rFonts w:eastAsia="ClearSansRegular"/>
          <w:sz w:val="28"/>
          <w:szCs w:val="28"/>
        </w:rPr>
      </w:pPr>
      <w:r>
        <w:rPr>
          <w:rFonts w:eastAsia="ClearSansRegular"/>
          <w:sz w:val="28"/>
          <w:szCs w:val="28"/>
        </w:rPr>
        <w:t>Правильный ответ: 70%</w:t>
      </w:r>
    </w:p>
    <w:p w14:paraId="29F50206" w14:textId="77777777" w:rsidR="002A2C37" w:rsidRDefault="00B40041" w:rsidP="0077057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 (ПК-3.3)</w:t>
      </w:r>
    </w:p>
    <w:p w14:paraId="375B62A4" w14:textId="77777777" w:rsidR="002A2C37" w:rsidRDefault="002A2C37" w:rsidP="00770570">
      <w:pPr>
        <w:numPr>
          <w:ilvl w:val="253"/>
          <w:numId w:val="0"/>
        </w:numPr>
        <w:jc w:val="both"/>
        <w:rPr>
          <w:rFonts w:eastAsia="ClearSansRegular"/>
          <w:sz w:val="28"/>
          <w:szCs w:val="28"/>
        </w:rPr>
      </w:pPr>
    </w:p>
    <w:p w14:paraId="47E40BD6" w14:textId="4D624841" w:rsidR="002A2C37" w:rsidRPr="00770570" w:rsidRDefault="00770570" w:rsidP="00770570">
      <w:pPr>
        <w:jc w:val="both"/>
        <w:rPr>
          <w:rFonts w:eastAsia="ClearSansRegular"/>
          <w:i/>
          <w:iCs/>
          <w:sz w:val="28"/>
          <w:szCs w:val="28"/>
        </w:rPr>
      </w:pPr>
      <w:r>
        <w:rPr>
          <w:rFonts w:eastAsia="Arial"/>
          <w:sz w:val="28"/>
          <w:szCs w:val="28"/>
        </w:rPr>
        <w:t xml:space="preserve">3. </w:t>
      </w:r>
      <w:r w:rsidR="00B40041" w:rsidRPr="00770570">
        <w:rPr>
          <w:rFonts w:eastAsia="Arial"/>
          <w:i/>
          <w:iCs/>
          <w:sz w:val="28"/>
          <w:szCs w:val="28"/>
        </w:rPr>
        <w:t>Решите задачу. Приведите полное решение задачи</w:t>
      </w:r>
      <w:r w:rsidR="000C45A2">
        <w:rPr>
          <w:rFonts w:eastAsia="Arial"/>
          <w:i/>
          <w:iCs/>
          <w:sz w:val="28"/>
          <w:szCs w:val="28"/>
        </w:rPr>
        <w:t>.</w:t>
      </w:r>
    </w:p>
    <w:p w14:paraId="2B67C670" w14:textId="51F9F24D" w:rsidR="002A2C37" w:rsidRDefault="00B40041" w:rsidP="00770570">
      <w:pPr>
        <w:numPr>
          <w:ilvl w:val="253"/>
          <w:numId w:val="0"/>
        </w:numPr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Рассчитайте налог на прибыль, если известно, что облигация федерального займа с переменным купоном была приобретена юридическим лицом по цене 103% (с учетом накопленного купонного дохода) от номинала. Срок последнего купонного периода составляет 94 дня. Купонная ставка — 24% годовых. Налог на процентный доход при погашении составил 7 руб.</w:t>
      </w:r>
    </w:p>
    <w:p w14:paraId="473474A7" w14:textId="74E498E7" w:rsidR="002A2C37" w:rsidRPr="00B40041" w:rsidRDefault="00B40041" w:rsidP="00770570">
      <w:pPr>
        <w:pStyle w:val="a8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Решение</w:t>
      </w:r>
      <w:r w:rsidR="00770570">
        <w:rPr>
          <w:color w:val="000000"/>
          <w:sz w:val="28"/>
          <w:szCs w:val="28"/>
          <w:lang w:val="ru-RU"/>
        </w:rPr>
        <w:t xml:space="preserve">: </w:t>
      </w:r>
      <w:r w:rsidR="00770570" w:rsidRPr="00B40041">
        <w:rPr>
          <w:color w:val="000000"/>
          <w:sz w:val="28"/>
          <w:szCs w:val="28"/>
          <w:lang w:val="ru-RU"/>
        </w:rPr>
        <w:t>определим</w:t>
      </w:r>
      <w:r w:rsidRPr="00B40041">
        <w:rPr>
          <w:color w:val="000000"/>
          <w:sz w:val="28"/>
          <w:szCs w:val="28"/>
          <w:lang w:val="ru-RU"/>
        </w:rPr>
        <w:t xml:space="preserve"> цену облигации к моменту погашения по формуле простых процентов:</w:t>
      </w:r>
    </w:p>
    <w:p w14:paraId="426C0CD3" w14:textId="3FB0A787" w:rsidR="002A2C37" w:rsidRPr="00B40041" w:rsidRDefault="00B40041" w:rsidP="00770570">
      <w:pPr>
        <w:pStyle w:val="a8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B40041">
        <w:rPr>
          <w:color w:val="000000"/>
          <w:sz w:val="28"/>
          <w:szCs w:val="28"/>
          <w:lang w:val="ru-RU"/>
        </w:rPr>
        <w:t>РК</w:t>
      </w:r>
      <w:r>
        <w:rPr>
          <w:color w:val="000000"/>
          <w:sz w:val="28"/>
          <w:szCs w:val="28"/>
        </w:rPr>
        <w:t> </w:t>
      </w:r>
      <w:r w:rsidRPr="00B40041">
        <w:rPr>
          <w:color w:val="000000"/>
          <w:sz w:val="28"/>
          <w:szCs w:val="28"/>
          <w:lang w:val="ru-RU"/>
        </w:rPr>
        <w:t xml:space="preserve">= </w:t>
      </w:r>
      <w:r>
        <w:rPr>
          <w:color w:val="000000"/>
          <w:sz w:val="28"/>
          <w:szCs w:val="28"/>
        </w:rPr>
        <w:t>N</w:t>
      </w:r>
      <w:proofErr w:type="gramStart"/>
      <w:r w:rsidRPr="00B40041">
        <w:rPr>
          <w:color w:val="000000"/>
          <w:sz w:val="28"/>
          <w:szCs w:val="28"/>
          <w:lang w:val="ru-RU"/>
        </w:rPr>
        <w:t>∙(</w:t>
      </w:r>
      <w:proofErr w:type="gramEnd"/>
      <w:r w:rsidRPr="00B40041">
        <w:rPr>
          <w:color w:val="000000"/>
          <w:sz w:val="28"/>
          <w:szCs w:val="28"/>
          <w:lang w:val="ru-RU"/>
        </w:rPr>
        <w:t xml:space="preserve">1 + </w:t>
      </w:r>
      <w:r>
        <w:rPr>
          <w:color w:val="000000"/>
          <w:sz w:val="28"/>
          <w:szCs w:val="28"/>
        </w:rPr>
        <w:t>t</w:t>
      </w:r>
      <w:r w:rsidR="00432375">
        <w:rPr>
          <w:color w:val="000000"/>
          <w:sz w:val="28"/>
          <w:szCs w:val="28"/>
          <w:lang w:val="ru-RU"/>
        </w:rPr>
        <w:t>×</w:t>
      </w:r>
      <w:r>
        <w:rPr>
          <w:color w:val="000000"/>
          <w:sz w:val="28"/>
          <w:szCs w:val="28"/>
        </w:rPr>
        <w:t>R</w:t>
      </w:r>
      <w:r w:rsidRPr="00B40041">
        <w:rPr>
          <w:color w:val="000000"/>
          <w:sz w:val="28"/>
          <w:szCs w:val="28"/>
          <w:lang w:val="ru-RU"/>
        </w:rPr>
        <w:t>/365),</w:t>
      </w:r>
    </w:p>
    <w:p w14:paraId="4634D28B" w14:textId="77777777" w:rsidR="002A2C37" w:rsidRPr="00B40041" w:rsidRDefault="00B40041" w:rsidP="00770570">
      <w:pPr>
        <w:pStyle w:val="a8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B40041">
        <w:rPr>
          <w:color w:val="000000"/>
          <w:sz w:val="28"/>
          <w:szCs w:val="28"/>
          <w:lang w:val="ru-RU"/>
        </w:rPr>
        <w:t xml:space="preserve">Где </w:t>
      </w:r>
      <w:r>
        <w:rPr>
          <w:color w:val="000000"/>
          <w:sz w:val="28"/>
          <w:szCs w:val="28"/>
        </w:rPr>
        <w:t>t</w:t>
      </w:r>
      <w:r w:rsidRPr="00B40041">
        <w:rPr>
          <w:color w:val="000000"/>
          <w:sz w:val="28"/>
          <w:szCs w:val="28"/>
          <w:lang w:val="ru-RU"/>
        </w:rPr>
        <w:t xml:space="preserve"> – длительность купона, </w:t>
      </w:r>
      <w:r>
        <w:rPr>
          <w:color w:val="000000"/>
          <w:sz w:val="28"/>
          <w:szCs w:val="28"/>
        </w:rPr>
        <w:t>R</w:t>
      </w:r>
      <w:r w:rsidRPr="00B40041">
        <w:rPr>
          <w:color w:val="000000"/>
          <w:sz w:val="28"/>
          <w:szCs w:val="28"/>
          <w:lang w:val="ru-RU"/>
        </w:rPr>
        <w:t xml:space="preserve"> – размер купона, </w:t>
      </w:r>
      <w:r>
        <w:rPr>
          <w:color w:val="000000"/>
          <w:sz w:val="28"/>
          <w:szCs w:val="28"/>
        </w:rPr>
        <w:t>N</w:t>
      </w:r>
      <w:r w:rsidRPr="00B40041">
        <w:rPr>
          <w:color w:val="000000"/>
          <w:sz w:val="28"/>
          <w:szCs w:val="28"/>
          <w:lang w:val="ru-RU"/>
        </w:rPr>
        <w:t xml:space="preserve"> – номинальная цена облигации.</w:t>
      </w:r>
    </w:p>
    <w:p w14:paraId="737DFACE" w14:textId="77777777" w:rsidR="002A2C37" w:rsidRPr="00B40041" w:rsidRDefault="00B40041" w:rsidP="00770570">
      <w:pPr>
        <w:pStyle w:val="a8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B40041">
        <w:rPr>
          <w:color w:val="000000"/>
          <w:sz w:val="28"/>
          <w:szCs w:val="28"/>
          <w:lang w:val="ru-RU"/>
        </w:rPr>
        <w:t>Тогда процентный доход составит:</w:t>
      </w:r>
    </w:p>
    <w:p w14:paraId="430BA8A5" w14:textId="37AF578D" w:rsidR="002A2C37" w:rsidRPr="00B40041" w:rsidRDefault="00B40041" w:rsidP="00770570">
      <w:pPr>
        <w:pStyle w:val="a8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NPV</w:t>
      </w:r>
      <w:r w:rsidRPr="00B40041">
        <w:rPr>
          <w:color w:val="000000"/>
          <w:sz w:val="28"/>
          <w:szCs w:val="28"/>
          <w:lang w:val="ru-RU"/>
        </w:rPr>
        <w:t xml:space="preserve"> = </w:t>
      </w:r>
      <w:r>
        <w:rPr>
          <w:color w:val="000000"/>
          <w:sz w:val="28"/>
          <w:szCs w:val="28"/>
        </w:rPr>
        <w:t>PK </w:t>
      </w:r>
      <w:r w:rsidRPr="00B40041">
        <w:rPr>
          <w:color w:val="000000"/>
          <w:sz w:val="28"/>
          <w:szCs w:val="28"/>
          <w:lang w:val="ru-RU"/>
        </w:rPr>
        <w:t xml:space="preserve">– </w:t>
      </w:r>
      <w:r>
        <w:rPr>
          <w:color w:val="000000"/>
          <w:sz w:val="28"/>
          <w:szCs w:val="28"/>
        </w:rPr>
        <w:t>N</w:t>
      </w:r>
      <w:r w:rsidRPr="00B40041">
        <w:rPr>
          <w:color w:val="000000"/>
          <w:sz w:val="28"/>
          <w:szCs w:val="28"/>
          <w:lang w:val="ru-RU"/>
        </w:rPr>
        <w:t xml:space="preserve"> = </w:t>
      </w:r>
      <w:r>
        <w:rPr>
          <w:color w:val="000000"/>
          <w:sz w:val="28"/>
          <w:szCs w:val="28"/>
        </w:rPr>
        <w:t>N</w:t>
      </w:r>
      <w:r w:rsidR="00432375">
        <w:rPr>
          <w:color w:val="000000"/>
          <w:sz w:val="28"/>
          <w:szCs w:val="28"/>
          <w:lang w:val="ru-RU"/>
        </w:rPr>
        <w:t>×</w:t>
      </w:r>
      <w:r>
        <w:rPr>
          <w:color w:val="000000"/>
          <w:sz w:val="28"/>
          <w:szCs w:val="28"/>
        </w:rPr>
        <w:t>t</w:t>
      </w:r>
      <w:r w:rsidR="00432375">
        <w:rPr>
          <w:color w:val="000000"/>
          <w:sz w:val="28"/>
          <w:szCs w:val="28"/>
          <w:lang w:val="ru-RU"/>
        </w:rPr>
        <w:t>×</w:t>
      </w:r>
      <w:r>
        <w:rPr>
          <w:color w:val="000000"/>
          <w:sz w:val="28"/>
          <w:szCs w:val="28"/>
        </w:rPr>
        <w:t>R</w:t>
      </w:r>
      <w:r w:rsidRPr="00B40041">
        <w:rPr>
          <w:color w:val="000000"/>
          <w:sz w:val="28"/>
          <w:szCs w:val="28"/>
          <w:lang w:val="ru-RU"/>
        </w:rPr>
        <w:t>/365 = 100</w:t>
      </w:r>
      <w:r w:rsidR="00432375">
        <w:rPr>
          <w:color w:val="000000"/>
          <w:sz w:val="28"/>
          <w:szCs w:val="28"/>
          <w:lang w:val="ru-RU"/>
        </w:rPr>
        <w:t>×</w:t>
      </w:r>
      <w:r w:rsidRPr="00B40041">
        <w:rPr>
          <w:color w:val="000000"/>
          <w:sz w:val="28"/>
          <w:szCs w:val="28"/>
          <w:lang w:val="ru-RU"/>
        </w:rPr>
        <w:t>94</w:t>
      </w:r>
      <w:r w:rsidR="00432375">
        <w:rPr>
          <w:color w:val="000000"/>
          <w:sz w:val="28"/>
          <w:szCs w:val="28"/>
          <w:lang w:val="ru-RU"/>
        </w:rPr>
        <w:t>×</w:t>
      </w:r>
      <w:r w:rsidRPr="00B40041">
        <w:rPr>
          <w:color w:val="000000"/>
          <w:sz w:val="28"/>
          <w:szCs w:val="28"/>
          <w:lang w:val="ru-RU"/>
        </w:rPr>
        <w:t>0,24/365 = 6,18</w:t>
      </w:r>
    </w:p>
    <w:p w14:paraId="3151ACDE" w14:textId="77777777" w:rsidR="002A2C37" w:rsidRPr="00B40041" w:rsidRDefault="00B40041" w:rsidP="00770570">
      <w:pPr>
        <w:pStyle w:val="a8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B40041">
        <w:rPr>
          <w:color w:val="000000"/>
          <w:sz w:val="28"/>
          <w:szCs w:val="28"/>
          <w:lang w:val="ru-RU"/>
        </w:rPr>
        <w:t>Тогда ставка налога на процентный доход составит:</w:t>
      </w:r>
    </w:p>
    <w:p w14:paraId="25617BD8" w14:textId="22935F2D" w:rsidR="002A2C37" w:rsidRPr="00B40041" w:rsidRDefault="00B40041" w:rsidP="00770570">
      <w:pPr>
        <w:pStyle w:val="a8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q</w:t>
      </w:r>
      <w:r w:rsidRPr="00B40041">
        <w:rPr>
          <w:color w:val="000000"/>
          <w:sz w:val="28"/>
          <w:szCs w:val="28"/>
          <w:lang w:val="ru-RU"/>
        </w:rPr>
        <w:t xml:space="preserve"> = 7</w:t>
      </w:r>
      <w:r w:rsidR="00770570" w:rsidRPr="00B40041">
        <w:rPr>
          <w:color w:val="000000"/>
          <w:sz w:val="28"/>
          <w:szCs w:val="28"/>
          <w:lang w:val="ru-RU"/>
        </w:rPr>
        <w:t>/ (</w:t>
      </w:r>
      <w:r w:rsidRPr="00B40041">
        <w:rPr>
          <w:color w:val="000000"/>
          <w:sz w:val="28"/>
          <w:szCs w:val="28"/>
          <w:lang w:val="ru-RU"/>
        </w:rPr>
        <w:t xml:space="preserve">6,18 +3) = 0,76 рублей с 1% процента купонного дохода. Предположим, что ставка налога на прибыль такая </w:t>
      </w:r>
      <w:r w:rsidR="00770570" w:rsidRPr="00B40041">
        <w:rPr>
          <w:color w:val="000000"/>
          <w:sz w:val="28"/>
          <w:szCs w:val="28"/>
          <w:lang w:val="ru-RU"/>
        </w:rPr>
        <w:t>же,</w:t>
      </w:r>
      <w:r w:rsidRPr="00B40041">
        <w:rPr>
          <w:color w:val="000000"/>
          <w:sz w:val="28"/>
          <w:szCs w:val="28"/>
          <w:lang w:val="ru-RU"/>
        </w:rPr>
        <w:t xml:space="preserve"> как и налога на купонный доход, тогда величина налога на прибыль:</w:t>
      </w:r>
    </w:p>
    <w:p w14:paraId="27D8D3FA" w14:textId="4864F7A0" w:rsidR="002A2C37" w:rsidRPr="00B40041" w:rsidRDefault="00B40041" w:rsidP="00770570">
      <w:pPr>
        <w:pStyle w:val="a8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NPV</w:t>
      </w:r>
      <w:r w:rsidR="00432375">
        <w:rPr>
          <w:color w:val="000000"/>
          <w:sz w:val="28"/>
          <w:szCs w:val="28"/>
          <w:lang w:val="ru-RU"/>
        </w:rPr>
        <w:t>×</w:t>
      </w:r>
      <w:r>
        <w:rPr>
          <w:color w:val="000000"/>
          <w:sz w:val="28"/>
          <w:szCs w:val="28"/>
        </w:rPr>
        <w:t>q</w:t>
      </w:r>
      <w:r w:rsidRPr="00B40041">
        <w:rPr>
          <w:color w:val="000000"/>
          <w:sz w:val="28"/>
          <w:szCs w:val="28"/>
          <w:lang w:val="ru-RU"/>
        </w:rPr>
        <w:t xml:space="preserve"> = 6,18</w:t>
      </w:r>
      <w:r w:rsidR="00432375">
        <w:rPr>
          <w:color w:val="000000"/>
          <w:sz w:val="28"/>
          <w:szCs w:val="28"/>
          <w:lang w:val="ru-RU"/>
        </w:rPr>
        <w:t>×</w:t>
      </w:r>
      <w:r w:rsidRPr="00B40041">
        <w:rPr>
          <w:color w:val="000000"/>
          <w:sz w:val="28"/>
          <w:szCs w:val="28"/>
          <w:lang w:val="ru-RU"/>
        </w:rPr>
        <w:t>0,76 = 4,7 руб.</w:t>
      </w:r>
    </w:p>
    <w:p w14:paraId="4448F4BD" w14:textId="77777777" w:rsidR="002A2C37" w:rsidRDefault="00B40041" w:rsidP="00770570">
      <w:pPr>
        <w:numPr>
          <w:ilvl w:val="253"/>
          <w:numId w:val="0"/>
        </w:numPr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Правильный ответ: 4,7 руб.</w:t>
      </w:r>
    </w:p>
    <w:p w14:paraId="3DE1C51C" w14:textId="77777777" w:rsidR="002A2C37" w:rsidRDefault="00B40041" w:rsidP="0077057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 (ПК-3.3)</w:t>
      </w:r>
    </w:p>
    <w:p w14:paraId="5F590729" w14:textId="316AE858" w:rsidR="00FA7273" w:rsidRPr="002512F3" w:rsidRDefault="00FA7273" w:rsidP="002512F3">
      <w:pPr>
        <w:rPr>
          <w:sz w:val="28"/>
          <w:szCs w:val="28"/>
        </w:rPr>
      </w:pPr>
    </w:p>
    <w:sectPr w:rsidR="00FA7273" w:rsidRPr="002512F3" w:rsidSect="00E9485A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earSansRegular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222438"/>
    <w:multiLevelType w:val="singleLevel"/>
    <w:tmpl w:val="A4222438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BF0B140D"/>
    <w:multiLevelType w:val="singleLevel"/>
    <w:tmpl w:val="BF0B140D"/>
    <w:lvl w:ilvl="0">
      <w:start w:val="1"/>
      <w:numFmt w:val="decimal"/>
      <w:suff w:val="space"/>
      <w:lvlText w:val="%1."/>
      <w:lvlJc w:val="left"/>
      <w:pPr>
        <w:ind w:left="220"/>
      </w:pPr>
    </w:lvl>
  </w:abstractNum>
  <w:abstractNum w:abstractNumId="2" w15:restartNumberingAfterBreak="0">
    <w:nsid w:val="CEADAA49"/>
    <w:multiLevelType w:val="singleLevel"/>
    <w:tmpl w:val="CEADAA49"/>
    <w:lvl w:ilvl="0">
      <w:start w:val="1"/>
      <w:numFmt w:val="decimal"/>
      <w:suff w:val="space"/>
      <w:lvlText w:val="%1."/>
      <w:lvlJc w:val="left"/>
      <w:pPr>
        <w:ind w:left="220"/>
      </w:pPr>
    </w:lvl>
  </w:abstractNum>
  <w:abstractNum w:abstractNumId="3" w15:restartNumberingAfterBreak="0">
    <w:nsid w:val="D0833580"/>
    <w:multiLevelType w:val="singleLevel"/>
    <w:tmpl w:val="D0833580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F63D5A23"/>
    <w:multiLevelType w:val="singleLevel"/>
    <w:tmpl w:val="F63D5A23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FD9A6531"/>
    <w:multiLevelType w:val="singleLevel"/>
    <w:tmpl w:val="FD9A653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FF9178BA"/>
    <w:multiLevelType w:val="singleLevel"/>
    <w:tmpl w:val="FF9178BA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574EBAE7"/>
    <w:multiLevelType w:val="singleLevel"/>
    <w:tmpl w:val="574EBAE7"/>
    <w:lvl w:ilvl="0">
      <w:start w:val="2"/>
      <w:numFmt w:val="decimal"/>
      <w:suff w:val="space"/>
      <w:lvlText w:val="%1."/>
      <w:lvlJc w:val="left"/>
    </w:lvl>
  </w:abstractNum>
  <w:abstractNum w:abstractNumId="8" w15:restartNumberingAfterBreak="0">
    <w:nsid w:val="5A995E6C"/>
    <w:multiLevelType w:val="hybridMultilevel"/>
    <w:tmpl w:val="96A83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840E5"/>
    <w:multiLevelType w:val="multilevel"/>
    <w:tmpl w:val="83C8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6235C1"/>
    <w:multiLevelType w:val="singleLevel"/>
    <w:tmpl w:val="706235C1"/>
    <w:lvl w:ilvl="0">
      <w:start w:val="2"/>
      <w:numFmt w:val="decimal"/>
      <w:suff w:val="space"/>
      <w:lvlText w:val="%1)"/>
      <w:lvlJc w:val="left"/>
    </w:lvl>
  </w:abstractNum>
  <w:num w:numId="1" w16cid:durableId="1746804466">
    <w:abstractNumId w:val="7"/>
  </w:num>
  <w:num w:numId="2" w16cid:durableId="1986884642">
    <w:abstractNumId w:val="3"/>
  </w:num>
  <w:num w:numId="3" w16cid:durableId="215900749">
    <w:abstractNumId w:val="0"/>
  </w:num>
  <w:num w:numId="4" w16cid:durableId="1501849789">
    <w:abstractNumId w:val="6"/>
  </w:num>
  <w:num w:numId="5" w16cid:durableId="593056516">
    <w:abstractNumId w:val="5"/>
  </w:num>
  <w:num w:numId="6" w16cid:durableId="1822043413">
    <w:abstractNumId w:val="1"/>
  </w:num>
  <w:num w:numId="7" w16cid:durableId="2105808793">
    <w:abstractNumId w:val="2"/>
  </w:num>
  <w:num w:numId="8" w16cid:durableId="801077321">
    <w:abstractNumId w:val="4"/>
  </w:num>
  <w:num w:numId="9" w16cid:durableId="1195001633">
    <w:abstractNumId w:val="10"/>
  </w:num>
  <w:num w:numId="10" w16cid:durableId="378556383">
    <w:abstractNumId w:val="8"/>
  </w:num>
  <w:num w:numId="11" w16cid:durableId="1782072751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40444A"/>
    <w:rsid w:val="00006D9A"/>
    <w:rsid w:val="000C45A2"/>
    <w:rsid w:val="001268C8"/>
    <w:rsid w:val="001D7A02"/>
    <w:rsid w:val="002512F3"/>
    <w:rsid w:val="00282834"/>
    <w:rsid w:val="002A2C37"/>
    <w:rsid w:val="002C3DFF"/>
    <w:rsid w:val="00414EC4"/>
    <w:rsid w:val="00432375"/>
    <w:rsid w:val="005647B0"/>
    <w:rsid w:val="00714ACB"/>
    <w:rsid w:val="007349DD"/>
    <w:rsid w:val="00736DB0"/>
    <w:rsid w:val="00767B88"/>
    <w:rsid w:val="00767FB8"/>
    <w:rsid w:val="00770570"/>
    <w:rsid w:val="00836386"/>
    <w:rsid w:val="008A5BAA"/>
    <w:rsid w:val="009F0E03"/>
    <w:rsid w:val="009F2DC7"/>
    <w:rsid w:val="00AA0F9C"/>
    <w:rsid w:val="00B40041"/>
    <w:rsid w:val="00C4353A"/>
    <w:rsid w:val="00E608B3"/>
    <w:rsid w:val="00E9485A"/>
    <w:rsid w:val="00F35702"/>
    <w:rsid w:val="00F41B13"/>
    <w:rsid w:val="00F90575"/>
    <w:rsid w:val="00FA7273"/>
    <w:rsid w:val="52C412CE"/>
    <w:rsid w:val="6240444A"/>
    <w:rsid w:val="782D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D602BB"/>
  <w15:docId w15:val="{88A45FF1-5619-4F16-9F54-22E48C1F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770570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ody Text"/>
    <w:basedOn w:val="a"/>
    <w:link w:val="a7"/>
    <w:uiPriority w:val="1"/>
    <w:qFormat/>
    <w:rPr>
      <w:sz w:val="28"/>
      <w:szCs w:val="28"/>
    </w:rPr>
  </w:style>
  <w:style w:type="paragraph" w:styleId="a8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99"/>
    <w:unhideWhenUsed/>
    <w:rsid w:val="00414EC4"/>
    <w:pPr>
      <w:ind w:left="720"/>
      <w:contextualSpacing/>
    </w:pPr>
  </w:style>
  <w:style w:type="table" w:styleId="aa">
    <w:name w:val="Table Grid"/>
    <w:basedOn w:val="a1"/>
    <w:rsid w:val="00F9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uiPriority w:val="1"/>
    <w:rsid w:val="001268C8"/>
    <w:rPr>
      <w:rFonts w:eastAsia="Times New Roman"/>
      <w:sz w:val="28"/>
      <w:szCs w:val="28"/>
      <w:lang w:eastAsia="en-US"/>
    </w:rPr>
  </w:style>
  <w:style w:type="paragraph" w:styleId="ab">
    <w:name w:val="Balloon Text"/>
    <w:basedOn w:val="a"/>
    <w:link w:val="ac"/>
    <w:semiHidden/>
    <w:unhideWhenUsed/>
    <w:rsid w:val="00767FB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67FB8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1113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Клименко</dc:creator>
  <cp:lastModifiedBy>Харченко Е.В.</cp:lastModifiedBy>
  <cp:revision>9</cp:revision>
  <cp:lastPrinted>2025-03-04T09:22:00Z</cp:lastPrinted>
  <dcterms:created xsi:type="dcterms:W3CDTF">2025-02-28T08:49:00Z</dcterms:created>
  <dcterms:modified xsi:type="dcterms:W3CDTF">2025-03-18T10:47:00Z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1A945A57F3854108BD77D76F3BB374B7_11</vt:lpwstr>
  </property>
</Properties>
</file>