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20FA" w14:textId="00C4571A" w:rsidR="00794BE7" w:rsidRPr="000F749F" w:rsidRDefault="00794BE7" w:rsidP="00B8316B">
      <w:pPr>
        <w:pStyle w:val="a4"/>
        <w:tabs>
          <w:tab w:val="left" w:pos="1814"/>
        </w:tabs>
        <w:ind w:firstLine="709"/>
        <w:jc w:val="center"/>
        <w:rPr>
          <w:b/>
        </w:rPr>
      </w:pPr>
      <w:r w:rsidRPr="000F749F">
        <w:rPr>
          <w:b/>
        </w:rPr>
        <w:t>Комплект</w:t>
      </w:r>
      <w:r w:rsidRPr="000F749F">
        <w:rPr>
          <w:b/>
          <w:spacing w:val="-17"/>
        </w:rPr>
        <w:t xml:space="preserve"> </w:t>
      </w:r>
      <w:r w:rsidRPr="000F749F">
        <w:rPr>
          <w:b/>
        </w:rPr>
        <w:t>оценочных</w:t>
      </w:r>
      <w:r w:rsidRPr="000F749F">
        <w:rPr>
          <w:b/>
          <w:spacing w:val="-15"/>
        </w:rPr>
        <w:t xml:space="preserve"> </w:t>
      </w:r>
      <w:r w:rsidRPr="000F749F">
        <w:rPr>
          <w:b/>
        </w:rPr>
        <w:t>материалов</w:t>
      </w:r>
      <w:r w:rsidRPr="000F749F">
        <w:rPr>
          <w:b/>
          <w:spacing w:val="-16"/>
        </w:rPr>
        <w:t xml:space="preserve"> </w:t>
      </w:r>
      <w:r w:rsidRPr="000F749F">
        <w:rPr>
          <w:b/>
        </w:rPr>
        <w:t>по</w:t>
      </w:r>
      <w:r w:rsidRPr="000F749F">
        <w:rPr>
          <w:b/>
          <w:spacing w:val="-17"/>
        </w:rPr>
        <w:t xml:space="preserve"> </w:t>
      </w:r>
      <w:r w:rsidRPr="000F749F">
        <w:rPr>
          <w:b/>
        </w:rPr>
        <w:t>дисциплине</w:t>
      </w:r>
      <w:r w:rsidR="0001296F">
        <w:rPr>
          <w:b/>
        </w:rPr>
        <w:t>/практике</w:t>
      </w:r>
    </w:p>
    <w:p w14:paraId="3C2CCFEE" w14:textId="5C96DDE2" w:rsidR="00794BE7" w:rsidRPr="000F749F" w:rsidRDefault="00794BE7" w:rsidP="00B8316B">
      <w:pPr>
        <w:pStyle w:val="a4"/>
        <w:tabs>
          <w:tab w:val="left" w:pos="1814"/>
        </w:tabs>
        <w:ind w:firstLine="709"/>
        <w:jc w:val="center"/>
        <w:rPr>
          <w:spacing w:val="-5"/>
        </w:rPr>
      </w:pPr>
      <w:r w:rsidRPr="000F749F">
        <w:rPr>
          <w:b/>
        </w:rPr>
        <w:t>«</w:t>
      </w:r>
      <w:r w:rsidR="0001296F">
        <w:rPr>
          <w:b/>
        </w:rPr>
        <w:t>Учебная (ознакомительная) практика</w:t>
      </w:r>
      <w:r w:rsidRPr="000F749F">
        <w:rPr>
          <w:b/>
        </w:rPr>
        <w:t>»</w:t>
      </w:r>
    </w:p>
    <w:p w14:paraId="73889FB2" w14:textId="309A08BE" w:rsidR="00794BE7" w:rsidRPr="000F749F" w:rsidRDefault="00794BE7" w:rsidP="00B8316B">
      <w:pPr>
        <w:pStyle w:val="a4"/>
        <w:tabs>
          <w:tab w:val="left" w:pos="1814"/>
        </w:tabs>
        <w:ind w:firstLine="709"/>
        <w:jc w:val="center"/>
        <w:rPr>
          <w:spacing w:val="-5"/>
        </w:rPr>
      </w:pPr>
    </w:p>
    <w:p w14:paraId="1E0C0443" w14:textId="77777777" w:rsidR="00F11CDD" w:rsidRPr="000F749F" w:rsidRDefault="00F11CDD" w:rsidP="000F749F">
      <w:pPr>
        <w:rPr>
          <w:b/>
          <w:szCs w:val="28"/>
        </w:rPr>
      </w:pPr>
      <w:r w:rsidRPr="000F749F">
        <w:rPr>
          <w:b/>
          <w:szCs w:val="28"/>
        </w:rPr>
        <w:t>Задания</w:t>
      </w:r>
      <w:r w:rsidRPr="000F749F">
        <w:rPr>
          <w:b/>
          <w:spacing w:val="-8"/>
          <w:szCs w:val="28"/>
        </w:rPr>
        <w:t xml:space="preserve"> </w:t>
      </w:r>
      <w:r w:rsidRPr="000F749F">
        <w:rPr>
          <w:b/>
          <w:szCs w:val="28"/>
        </w:rPr>
        <w:t>закрытого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pacing w:val="-4"/>
          <w:szCs w:val="28"/>
        </w:rPr>
        <w:t>типа</w:t>
      </w:r>
    </w:p>
    <w:p w14:paraId="752A7085" w14:textId="77777777" w:rsidR="000F749F" w:rsidRPr="000F749F" w:rsidRDefault="000F749F" w:rsidP="0077726E">
      <w:pPr>
        <w:ind w:firstLine="709"/>
        <w:rPr>
          <w:b/>
          <w:szCs w:val="28"/>
        </w:rPr>
      </w:pPr>
    </w:p>
    <w:p w14:paraId="4E0C2FF1" w14:textId="782B89E9" w:rsidR="00F11CDD" w:rsidRPr="000F749F" w:rsidRDefault="00F11CDD" w:rsidP="0077726E">
      <w:pPr>
        <w:ind w:firstLine="709"/>
        <w:rPr>
          <w:b/>
          <w:szCs w:val="28"/>
        </w:rPr>
      </w:pPr>
      <w:r w:rsidRPr="000F749F">
        <w:rPr>
          <w:b/>
          <w:szCs w:val="28"/>
        </w:rPr>
        <w:t xml:space="preserve">Задания закрытого типа на выбор правильного ответа </w:t>
      </w:r>
    </w:p>
    <w:p w14:paraId="3956A98E" w14:textId="77777777" w:rsidR="000F749F" w:rsidRPr="000F749F" w:rsidRDefault="000F749F" w:rsidP="0077726E">
      <w:pPr>
        <w:ind w:firstLine="709"/>
        <w:rPr>
          <w:b/>
          <w:szCs w:val="28"/>
        </w:rPr>
      </w:pPr>
    </w:p>
    <w:p w14:paraId="26DA9B1A" w14:textId="77777777" w:rsidR="006D186F" w:rsidRDefault="006D186F" w:rsidP="006D186F">
      <w:pPr>
        <w:rPr>
          <w:i/>
          <w:szCs w:val="28"/>
        </w:rPr>
      </w:pPr>
      <w:r w:rsidRPr="00F833AD">
        <w:rPr>
          <w:iCs/>
          <w:szCs w:val="28"/>
        </w:rPr>
        <w:t>1.</w:t>
      </w:r>
      <w:r>
        <w:rPr>
          <w:i/>
          <w:szCs w:val="28"/>
        </w:rPr>
        <w:t xml:space="preserve"> Выберите один правильный ответ</w:t>
      </w:r>
    </w:p>
    <w:p w14:paraId="2B7D0EA9" w14:textId="77777777" w:rsidR="006D186F" w:rsidRPr="00081D82" w:rsidRDefault="006D186F" w:rsidP="006D186F">
      <w:pPr>
        <w:rPr>
          <w:szCs w:val="28"/>
        </w:rPr>
      </w:pPr>
      <w:r w:rsidRPr="00081D82">
        <w:rPr>
          <w:szCs w:val="28"/>
        </w:rPr>
        <w:t>Банк, 100% уставного капитала которого принадлежит государству</w:t>
      </w:r>
      <w:r>
        <w:rPr>
          <w:szCs w:val="28"/>
        </w:rPr>
        <w:t xml:space="preserve"> это</w:t>
      </w:r>
      <w:r w:rsidRPr="00081D82">
        <w:rPr>
          <w:szCs w:val="28"/>
        </w:rPr>
        <w:t>:</w:t>
      </w:r>
    </w:p>
    <w:p w14:paraId="77A8378B" w14:textId="77777777" w:rsidR="006D186F" w:rsidRPr="00081D82" w:rsidRDefault="006D186F" w:rsidP="006D186F">
      <w:pPr>
        <w:rPr>
          <w:szCs w:val="28"/>
        </w:rPr>
      </w:pPr>
      <w:r>
        <w:rPr>
          <w:szCs w:val="28"/>
        </w:rPr>
        <w:t>А</w:t>
      </w:r>
      <w:r w:rsidRPr="00081D82">
        <w:rPr>
          <w:szCs w:val="28"/>
        </w:rPr>
        <w:t>)</w:t>
      </w:r>
      <w:r>
        <w:rPr>
          <w:szCs w:val="28"/>
        </w:rPr>
        <w:t xml:space="preserve"> публичное акционерное общество</w:t>
      </w:r>
    </w:p>
    <w:p w14:paraId="0B67BAA6" w14:textId="77777777" w:rsidR="006D186F" w:rsidRPr="00081D82" w:rsidRDefault="006D186F" w:rsidP="006D186F">
      <w:pPr>
        <w:rPr>
          <w:szCs w:val="28"/>
        </w:rPr>
      </w:pPr>
      <w:r>
        <w:rPr>
          <w:szCs w:val="28"/>
        </w:rPr>
        <w:t>Б) кооперативный банк</w:t>
      </w:r>
    </w:p>
    <w:p w14:paraId="25701C31" w14:textId="77777777" w:rsidR="006D186F" w:rsidRPr="00081D82" w:rsidRDefault="006D186F" w:rsidP="006D186F">
      <w:pPr>
        <w:rPr>
          <w:szCs w:val="28"/>
        </w:rPr>
      </w:pPr>
      <w:r>
        <w:rPr>
          <w:szCs w:val="28"/>
        </w:rPr>
        <w:t>В) государственный банк</w:t>
      </w:r>
    </w:p>
    <w:p w14:paraId="58F64BE1" w14:textId="77777777" w:rsidR="006D186F" w:rsidRDefault="006D186F" w:rsidP="006D186F">
      <w:pPr>
        <w:rPr>
          <w:szCs w:val="28"/>
        </w:rPr>
      </w:pPr>
      <w:r>
        <w:rPr>
          <w:szCs w:val="28"/>
        </w:rPr>
        <w:t>Г</w:t>
      </w:r>
      <w:r w:rsidRPr="00037B22">
        <w:rPr>
          <w:szCs w:val="28"/>
        </w:rPr>
        <w:t>)</w:t>
      </w:r>
      <w:r>
        <w:rPr>
          <w:szCs w:val="28"/>
        </w:rPr>
        <w:t xml:space="preserve"> м</w:t>
      </w:r>
      <w:r w:rsidRPr="008D7706">
        <w:rPr>
          <w:szCs w:val="28"/>
        </w:rPr>
        <w:t>еждународный банк</w:t>
      </w:r>
    </w:p>
    <w:p w14:paraId="7BC9ECE6" w14:textId="77777777" w:rsidR="006D186F" w:rsidRDefault="006D186F" w:rsidP="006D186F">
      <w:pPr>
        <w:rPr>
          <w:szCs w:val="28"/>
        </w:rPr>
      </w:pPr>
      <w:r>
        <w:rPr>
          <w:szCs w:val="28"/>
        </w:rPr>
        <w:t>Правильный ответ: В</w:t>
      </w:r>
    </w:p>
    <w:p w14:paraId="2DD0588A" w14:textId="45D07A0F" w:rsidR="004A3DD7" w:rsidRPr="006D186F" w:rsidRDefault="004A3DD7" w:rsidP="004A3DD7">
      <w:pPr>
        <w:tabs>
          <w:tab w:val="left" w:pos="851"/>
          <w:tab w:val="left" w:pos="993"/>
        </w:tabs>
        <w:adjustRightInd w:val="0"/>
        <w:rPr>
          <w:color w:val="000000"/>
          <w:szCs w:val="28"/>
        </w:rPr>
      </w:pPr>
      <w:r w:rsidRPr="006D186F">
        <w:rPr>
          <w:color w:val="000000"/>
          <w:szCs w:val="28"/>
        </w:rPr>
        <w:t xml:space="preserve">Компетенции (индикаторы): </w:t>
      </w:r>
      <w:r w:rsidR="006D186F" w:rsidRPr="006D186F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302CD35C" w14:textId="77777777" w:rsidR="005B477E" w:rsidRPr="000F749F" w:rsidRDefault="005B477E" w:rsidP="0077726E">
      <w:pPr>
        <w:pStyle w:val="a4"/>
        <w:tabs>
          <w:tab w:val="left" w:pos="284"/>
          <w:tab w:val="left" w:pos="1814"/>
        </w:tabs>
        <w:jc w:val="left"/>
        <w:rPr>
          <w:spacing w:val="-5"/>
        </w:rPr>
      </w:pPr>
    </w:p>
    <w:p w14:paraId="502E10CA" w14:textId="77777777" w:rsidR="006D186F" w:rsidRPr="001438AB" w:rsidRDefault="006D186F" w:rsidP="006D186F">
      <w:pPr>
        <w:rPr>
          <w:i/>
          <w:szCs w:val="28"/>
        </w:rPr>
      </w:pPr>
      <w:r w:rsidRPr="00F833AD">
        <w:rPr>
          <w:iCs/>
          <w:szCs w:val="28"/>
        </w:rPr>
        <w:t>2.</w:t>
      </w:r>
      <w:r>
        <w:rPr>
          <w:i/>
          <w:szCs w:val="28"/>
        </w:rPr>
        <w:t xml:space="preserve"> </w:t>
      </w:r>
      <w:r w:rsidRPr="001438AB">
        <w:rPr>
          <w:i/>
          <w:szCs w:val="28"/>
        </w:rPr>
        <w:t>Выберите один правильный ответ</w:t>
      </w:r>
    </w:p>
    <w:p w14:paraId="124704CE" w14:textId="77777777" w:rsidR="006D186F" w:rsidRPr="002D7789" w:rsidRDefault="006D186F" w:rsidP="006D186F">
      <w:pPr>
        <w:rPr>
          <w:szCs w:val="28"/>
        </w:rPr>
      </w:pPr>
      <w:r w:rsidRPr="002D7789">
        <w:rPr>
          <w:szCs w:val="28"/>
        </w:rPr>
        <w:t>Мегарегулятор финансового рынка представляет собой:</w:t>
      </w:r>
    </w:p>
    <w:p w14:paraId="49900A22" w14:textId="77777777" w:rsidR="006D186F" w:rsidRPr="002D7789" w:rsidRDefault="006D186F" w:rsidP="006D186F">
      <w:pPr>
        <w:rPr>
          <w:szCs w:val="28"/>
        </w:rPr>
      </w:pPr>
      <w:r>
        <w:rPr>
          <w:szCs w:val="28"/>
        </w:rPr>
        <w:t>А</w:t>
      </w:r>
      <w:r w:rsidRPr="002D7789">
        <w:rPr>
          <w:szCs w:val="28"/>
        </w:rPr>
        <w:t>) тип организации рынка в зависимости от значимости различных способов финансирования экономики и роли различн</w:t>
      </w:r>
      <w:r>
        <w:rPr>
          <w:szCs w:val="28"/>
        </w:rPr>
        <w:t>ых видов финансовых посредников</w:t>
      </w:r>
    </w:p>
    <w:p w14:paraId="35E19624" w14:textId="77777777" w:rsidR="006D186F" w:rsidRPr="002D7789" w:rsidRDefault="006D186F" w:rsidP="006D186F">
      <w:pPr>
        <w:rPr>
          <w:szCs w:val="28"/>
        </w:rPr>
      </w:pPr>
      <w:r>
        <w:rPr>
          <w:szCs w:val="28"/>
        </w:rPr>
        <w:t>Б</w:t>
      </w:r>
      <w:r w:rsidRPr="002D7789">
        <w:rPr>
          <w:szCs w:val="28"/>
        </w:rPr>
        <w:t>) специализированный государственный орган, который имеет полномочия регулировать не менее двух из трех категорий финансовых посредников (банки и страховые компании; банки и инвестиционные компании; инвестиционн</w:t>
      </w:r>
      <w:r>
        <w:rPr>
          <w:szCs w:val="28"/>
        </w:rPr>
        <w:t>ые и страховые компании и т.п.)</w:t>
      </w:r>
    </w:p>
    <w:p w14:paraId="2A49AA1D" w14:textId="77777777" w:rsidR="006D186F" w:rsidRPr="002D7789" w:rsidRDefault="006D186F" w:rsidP="006D186F">
      <w:pPr>
        <w:rPr>
          <w:szCs w:val="28"/>
        </w:rPr>
      </w:pPr>
      <w:r>
        <w:rPr>
          <w:szCs w:val="28"/>
        </w:rPr>
        <w:t>В</w:t>
      </w:r>
      <w:r w:rsidRPr="002D7789">
        <w:rPr>
          <w:szCs w:val="28"/>
        </w:rPr>
        <w:t>) организация, отвечающая за денежно-кредитную политику и обеспечение работы платёжной системы, а также за регулировани</w:t>
      </w:r>
      <w:r>
        <w:rPr>
          <w:szCs w:val="28"/>
        </w:rPr>
        <w:t>е и надзор в финансовом секторе</w:t>
      </w:r>
    </w:p>
    <w:p w14:paraId="670FD580" w14:textId="77777777" w:rsidR="006D186F" w:rsidRPr="002D7789" w:rsidRDefault="006D186F" w:rsidP="006D186F">
      <w:pPr>
        <w:rPr>
          <w:szCs w:val="28"/>
        </w:rPr>
      </w:pPr>
      <w:r>
        <w:rPr>
          <w:szCs w:val="28"/>
        </w:rPr>
        <w:t>Г</w:t>
      </w:r>
      <w:r w:rsidRPr="002D7789">
        <w:rPr>
          <w:szCs w:val="28"/>
        </w:rPr>
        <w:t xml:space="preserve">) </w:t>
      </w:r>
      <w:r>
        <w:rPr>
          <w:szCs w:val="28"/>
        </w:rPr>
        <w:t>орган</w:t>
      </w:r>
      <w:r w:rsidRPr="009068FD">
        <w:rPr>
          <w:szCs w:val="28"/>
        </w:rPr>
        <w:t xml:space="preserve"> государственной власти с особым статусом, а также является кредитной организацией</w:t>
      </w:r>
    </w:p>
    <w:p w14:paraId="657E8DD4" w14:textId="77777777" w:rsidR="006D186F" w:rsidRPr="00E83F3B" w:rsidRDefault="006D186F" w:rsidP="006D186F">
      <w:pPr>
        <w:rPr>
          <w:szCs w:val="28"/>
        </w:rPr>
      </w:pPr>
      <w:r>
        <w:rPr>
          <w:szCs w:val="28"/>
        </w:rPr>
        <w:t>Правильный ответ: Б</w:t>
      </w:r>
    </w:p>
    <w:p w14:paraId="45886115" w14:textId="77777777" w:rsidR="006D186F" w:rsidRPr="006D186F" w:rsidRDefault="006D186F" w:rsidP="006D186F">
      <w:pPr>
        <w:tabs>
          <w:tab w:val="left" w:pos="851"/>
          <w:tab w:val="left" w:pos="993"/>
        </w:tabs>
        <w:adjustRightInd w:val="0"/>
        <w:rPr>
          <w:color w:val="000000"/>
          <w:szCs w:val="28"/>
        </w:rPr>
      </w:pPr>
      <w:r w:rsidRPr="006D186F">
        <w:rPr>
          <w:color w:val="000000"/>
          <w:szCs w:val="28"/>
        </w:rPr>
        <w:t xml:space="preserve">Компетенции (индикаторы): </w:t>
      </w:r>
      <w:r w:rsidRPr="006D186F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7640BF94" w14:textId="77777777" w:rsidR="005B477E" w:rsidRPr="000F749F" w:rsidRDefault="005B477E" w:rsidP="0077726E">
      <w:pPr>
        <w:pStyle w:val="a4"/>
        <w:tabs>
          <w:tab w:val="left" w:pos="284"/>
          <w:tab w:val="left" w:pos="1814"/>
        </w:tabs>
        <w:jc w:val="left"/>
        <w:rPr>
          <w:spacing w:val="-5"/>
        </w:rPr>
      </w:pPr>
    </w:p>
    <w:p w14:paraId="4F923EFB" w14:textId="77777777" w:rsidR="006D186F" w:rsidRPr="001438AB" w:rsidRDefault="006D186F" w:rsidP="006D186F">
      <w:pPr>
        <w:rPr>
          <w:i/>
          <w:szCs w:val="28"/>
        </w:rPr>
      </w:pPr>
      <w:r w:rsidRPr="006932E3">
        <w:rPr>
          <w:iCs/>
          <w:szCs w:val="28"/>
        </w:rPr>
        <w:t>3.</w:t>
      </w:r>
      <w:r>
        <w:rPr>
          <w:i/>
          <w:szCs w:val="28"/>
        </w:rPr>
        <w:t xml:space="preserve"> </w:t>
      </w:r>
      <w:r w:rsidRPr="001438AB">
        <w:rPr>
          <w:i/>
          <w:szCs w:val="28"/>
        </w:rPr>
        <w:t>Выберите один правильный ответ</w:t>
      </w:r>
    </w:p>
    <w:p w14:paraId="38870ABC" w14:textId="77777777" w:rsidR="006D186F" w:rsidRPr="006932E3" w:rsidRDefault="006D186F" w:rsidP="006D186F">
      <w:pPr>
        <w:rPr>
          <w:szCs w:val="28"/>
        </w:rPr>
      </w:pPr>
      <w:r>
        <w:rPr>
          <w:szCs w:val="28"/>
        </w:rPr>
        <w:t>Что такое валютный курс?</w:t>
      </w:r>
    </w:p>
    <w:p w14:paraId="2FB3A930" w14:textId="77777777" w:rsidR="006D186F" w:rsidRPr="006932E3" w:rsidRDefault="006D186F" w:rsidP="006D186F">
      <w:pPr>
        <w:rPr>
          <w:szCs w:val="28"/>
        </w:rPr>
      </w:pPr>
      <w:r>
        <w:rPr>
          <w:szCs w:val="28"/>
        </w:rPr>
        <w:t>А</w:t>
      </w:r>
      <w:r w:rsidRPr="006932E3">
        <w:rPr>
          <w:szCs w:val="28"/>
        </w:rPr>
        <w:t xml:space="preserve">) цена денежной единицы одной страны, выражаемая в </w:t>
      </w:r>
      <w:r>
        <w:rPr>
          <w:szCs w:val="28"/>
        </w:rPr>
        <w:t>денежной единице другой страны</w:t>
      </w:r>
    </w:p>
    <w:p w14:paraId="1A6E5694" w14:textId="77777777" w:rsidR="006D186F" w:rsidRPr="006932E3" w:rsidRDefault="006D186F" w:rsidP="006D186F">
      <w:pPr>
        <w:rPr>
          <w:szCs w:val="28"/>
        </w:rPr>
      </w:pPr>
      <w:r>
        <w:rPr>
          <w:szCs w:val="28"/>
        </w:rPr>
        <w:t>Б</w:t>
      </w:r>
      <w:r w:rsidRPr="006932E3">
        <w:rPr>
          <w:szCs w:val="28"/>
        </w:rPr>
        <w:t>) равноценное с</w:t>
      </w:r>
      <w:r>
        <w:rPr>
          <w:szCs w:val="28"/>
        </w:rPr>
        <w:t>оотношение двух денежных единиц</w:t>
      </w:r>
    </w:p>
    <w:p w14:paraId="15FC31D4" w14:textId="77777777" w:rsidR="006D186F" w:rsidRPr="006932E3" w:rsidRDefault="006D186F" w:rsidP="006D186F">
      <w:pPr>
        <w:rPr>
          <w:szCs w:val="28"/>
        </w:rPr>
      </w:pPr>
      <w:r>
        <w:rPr>
          <w:szCs w:val="28"/>
        </w:rPr>
        <w:t>В</w:t>
      </w:r>
      <w:r w:rsidRPr="006932E3">
        <w:rPr>
          <w:szCs w:val="28"/>
        </w:rPr>
        <w:t>) возможность свободного обмена</w:t>
      </w:r>
      <w:r>
        <w:rPr>
          <w:szCs w:val="28"/>
        </w:rPr>
        <w:t xml:space="preserve"> валюты на деньги другой страны</w:t>
      </w:r>
    </w:p>
    <w:p w14:paraId="07103F20" w14:textId="77777777" w:rsidR="006D186F" w:rsidRDefault="006D186F" w:rsidP="006D186F">
      <w:pPr>
        <w:rPr>
          <w:szCs w:val="28"/>
        </w:rPr>
      </w:pPr>
      <w:r>
        <w:rPr>
          <w:szCs w:val="28"/>
        </w:rPr>
        <w:t>Г</w:t>
      </w:r>
      <w:r w:rsidRPr="006932E3">
        <w:rPr>
          <w:szCs w:val="28"/>
        </w:rPr>
        <w:t>) официальный обменный курс валюты</w:t>
      </w:r>
    </w:p>
    <w:p w14:paraId="15526F71" w14:textId="77777777" w:rsidR="006D186F" w:rsidRPr="005354C7" w:rsidRDefault="006D186F" w:rsidP="006D186F">
      <w:pPr>
        <w:rPr>
          <w:iCs/>
          <w:szCs w:val="28"/>
        </w:rPr>
      </w:pPr>
      <w:r>
        <w:rPr>
          <w:iCs/>
          <w:szCs w:val="28"/>
        </w:rPr>
        <w:lastRenderedPageBreak/>
        <w:t>Правильный ответ: А</w:t>
      </w:r>
    </w:p>
    <w:p w14:paraId="1C014A8F" w14:textId="77777777" w:rsidR="006D186F" w:rsidRPr="006D186F" w:rsidRDefault="006D186F" w:rsidP="006D186F">
      <w:pPr>
        <w:tabs>
          <w:tab w:val="left" w:pos="851"/>
          <w:tab w:val="left" w:pos="993"/>
        </w:tabs>
        <w:adjustRightInd w:val="0"/>
        <w:rPr>
          <w:color w:val="000000"/>
          <w:szCs w:val="28"/>
        </w:rPr>
      </w:pPr>
      <w:r w:rsidRPr="006D186F">
        <w:rPr>
          <w:color w:val="000000"/>
          <w:szCs w:val="28"/>
        </w:rPr>
        <w:t xml:space="preserve">Компетенции (индикаторы): </w:t>
      </w:r>
      <w:r w:rsidRPr="006D186F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17349405" w14:textId="77777777" w:rsidR="005B477E" w:rsidRPr="000F749F" w:rsidRDefault="005B477E" w:rsidP="0077726E">
      <w:pPr>
        <w:pStyle w:val="a4"/>
        <w:tabs>
          <w:tab w:val="left" w:pos="284"/>
          <w:tab w:val="left" w:pos="1814"/>
        </w:tabs>
        <w:rPr>
          <w:spacing w:val="-5"/>
        </w:rPr>
      </w:pPr>
    </w:p>
    <w:p w14:paraId="193D9FB5" w14:textId="4CB37471" w:rsidR="00F11CDD" w:rsidRDefault="00F11CDD" w:rsidP="00B8316B">
      <w:pPr>
        <w:ind w:firstLine="709"/>
        <w:rPr>
          <w:b/>
          <w:szCs w:val="28"/>
        </w:rPr>
      </w:pPr>
      <w:r w:rsidRPr="000F749F">
        <w:rPr>
          <w:b/>
          <w:szCs w:val="28"/>
        </w:rPr>
        <w:t>Задания</w:t>
      </w:r>
      <w:r w:rsidRPr="000F749F">
        <w:rPr>
          <w:b/>
          <w:spacing w:val="-9"/>
          <w:szCs w:val="28"/>
        </w:rPr>
        <w:t xml:space="preserve"> </w:t>
      </w:r>
      <w:r w:rsidRPr="000F749F">
        <w:rPr>
          <w:b/>
          <w:szCs w:val="28"/>
        </w:rPr>
        <w:t>закрытого</w:t>
      </w:r>
      <w:r w:rsidRPr="000F749F">
        <w:rPr>
          <w:b/>
          <w:spacing w:val="-8"/>
          <w:szCs w:val="28"/>
        </w:rPr>
        <w:t xml:space="preserve"> </w:t>
      </w:r>
      <w:r w:rsidRPr="000F749F">
        <w:rPr>
          <w:b/>
          <w:szCs w:val="28"/>
        </w:rPr>
        <w:t>типа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zCs w:val="28"/>
        </w:rPr>
        <w:t>на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zCs w:val="28"/>
        </w:rPr>
        <w:t>установление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zCs w:val="28"/>
        </w:rPr>
        <w:t>соответствия</w:t>
      </w:r>
    </w:p>
    <w:p w14:paraId="2559153E" w14:textId="77777777" w:rsidR="00CC2CCE" w:rsidRDefault="00CC2CCE" w:rsidP="00CC2CCE"/>
    <w:p w14:paraId="343F0DDA" w14:textId="77777777" w:rsidR="006D186F" w:rsidRDefault="006D186F" w:rsidP="006D186F">
      <w:pPr>
        <w:rPr>
          <w:i/>
          <w:szCs w:val="28"/>
        </w:rPr>
      </w:pPr>
      <w:r w:rsidRPr="00F833AD">
        <w:rPr>
          <w:iCs/>
          <w:szCs w:val="28"/>
        </w:rPr>
        <w:t>1.</w:t>
      </w:r>
      <w:r>
        <w:rPr>
          <w:i/>
          <w:szCs w:val="28"/>
        </w:rPr>
        <w:t xml:space="preserve"> </w:t>
      </w:r>
      <w:r w:rsidRPr="00E42680">
        <w:rPr>
          <w:i/>
          <w:szCs w:val="28"/>
        </w:rPr>
        <w:t>Установите правильное соответствие</w:t>
      </w:r>
      <w:r w:rsidRPr="00830287">
        <w:rPr>
          <w:bCs/>
          <w:szCs w:val="28"/>
        </w:rPr>
        <w:t xml:space="preserve"> </w:t>
      </w:r>
      <w:r w:rsidRPr="00830287">
        <w:rPr>
          <w:bCs/>
          <w:i/>
          <w:szCs w:val="28"/>
        </w:rPr>
        <w:t>между понятиями и их сущностью</w:t>
      </w:r>
      <w:r w:rsidRPr="00E42680">
        <w:rPr>
          <w:i/>
          <w:szCs w:val="28"/>
        </w:rPr>
        <w:t>.</w:t>
      </w:r>
      <w:r>
        <w:rPr>
          <w:i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62"/>
        <w:gridCol w:w="6175"/>
      </w:tblGrid>
      <w:tr w:rsidR="006D186F" w:rsidRPr="00E42680" w14:paraId="2AE4FE58" w14:textId="77777777" w:rsidTr="00EC6890">
        <w:trPr>
          <w:trHeight w:val="552"/>
        </w:trPr>
        <w:tc>
          <w:tcPr>
            <w:tcW w:w="1796" w:type="pct"/>
            <w:shd w:val="clear" w:color="auto" w:fill="auto"/>
          </w:tcPr>
          <w:p w14:paraId="72034407" w14:textId="77777777" w:rsidR="006D186F" w:rsidRPr="00E42680" w:rsidRDefault="006D186F" w:rsidP="00EC6890">
            <w:pPr>
              <w:rPr>
                <w:bCs/>
                <w:szCs w:val="28"/>
                <w:lang w:eastAsia="ru-RU"/>
              </w:rPr>
            </w:pPr>
            <w:bookmarkStart w:id="0" w:name="_Hlk190181952"/>
            <w:r>
              <w:rPr>
                <w:bCs/>
                <w:szCs w:val="28"/>
                <w:lang w:eastAsia="ru-RU"/>
              </w:rPr>
              <w:t>Понятие</w:t>
            </w:r>
          </w:p>
        </w:tc>
        <w:tc>
          <w:tcPr>
            <w:tcW w:w="3204" w:type="pct"/>
          </w:tcPr>
          <w:p w14:paraId="0255A699" w14:textId="77777777" w:rsidR="006D186F" w:rsidRPr="00E42680" w:rsidRDefault="006D186F" w:rsidP="00EC6890">
            <w:pPr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Сущность</w:t>
            </w:r>
          </w:p>
        </w:tc>
      </w:tr>
      <w:tr w:rsidR="006D186F" w:rsidRPr="00E42680" w14:paraId="6909008D" w14:textId="77777777" w:rsidTr="00EC6890">
        <w:trPr>
          <w:trHeight w:val="552"/>
        </w:trPr>
        <w:tc>
          <w:tcPr>
            <w:tcW w:w="1796" w:type="pct"/>
            <w:shd w:val="clear" w:color="auto" w:fill="auto"/>
          </w:tcPr>
          <w:p w14:paraId="2DFE49BE" w14:textId="77777777" w:rsidR="006D186F" w:rsidRPr="00E42680" w:rsidRDefault="006D186F" w:rsidP="00EC6890">
            <w:pPr>
              <w:rPr>
                <w:bCs/>
                <w:szCs w:val="28"/>
                <w:lang w:eastAsia="ru-RU"/>
              </w:rPr>
            </w:pPr>
            <w:r w:rsidRPr="00E42680">
              <w:rPr>
                <w:bCs/>
                <w:szCs w:val="28"/>
                <w:lang w:eastAsia="ru-RU"/>
              </w:rPr>
              <w:t>1</w:t>
            </w:r>
            <w:r>
              <w:rPr>
                <w:bCs/>
                <w:szCs w:val="28"/>
                <w:lang w:eastAsia="ru-RU"/>
              </w:rPr>
              <w:t>)</w:t>
            </w:r>
            <w:r w:rsidRPr="008D7706">
              <w:rPr>
                <w:rFonts w:ascii="Helvetica" w:hAnsi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525F24">
              <w:rPr>
                <w:bCs/>
                <w:iCs/>
                <w:color w:val="1A1A1A"/>
                <w:szCs w:val="28"/>
                <w:lang w:eastAsia="ru-RU"/>
              </w:rPr>
              <w:t>Активные операции коммерческих банков</w:t>
            </w:r>
          </w:p>
        </w:tc>
        <w:tc>
          <w:tcPr>
            <w:tcW w:w="3204" w:type="pct"/>
          </w:tcPr>
          <w:p w14:paraId="0F5FCB5A" w14:textId="77777777" w:rsidR="006D186F" w:rsidRDefault="006D186F" w:rsidP="00EC6890">
            <w:pPr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А)</w:t>
            </w:r>
            <w:r w:rsidRPr="00E42680">
              <w:rPr>
                <w:szCs w:val="28"/>
                <w:lang w:eastAsia="ru-RU"/>
              </w:rPr>
              <w:t xml:space="preserve"> </w:t>
            </w:r>
            <w:r w:rsidRPr="000F792E">
              <w:rPr>
                <w:bCs/>
                <w:szCs w:val="28"/>
                <w:lang w:eastAsia="ru-RU"/>
              </w:rPr>
              <w:t>операции, связанные с мобилизацией ресурсов банка</w:t>
            </w:r>
          </w:p>
        </w:tc>
      </w:tr>
      <w:tr w:rsidR="006D186F" w:rsidRPr="00E42680" w14:paraId="0CA0F681" w14:textId="77777777" w:rsidTr="00EC6890">
        <w:trPr>
          <w:trHeight w:val="1214"/>
        </w:trPr>
        <w:tc>
          <w:tcPr>
            <w:tcW w:w="1796" w:type="pct"/>
          </w:tcPr>
          <w:p w14:paraId="19671EA8" w14:textId="77777777" w:rsidR="006D186F" w:rsidRPr="00E42680" w:rsidRDefault="006D186F" w:rsidP="00EC6890">
            <w:pPr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2)</w:t>
            </w:r>
            <w:r w:rsidRPr="00E42680">
              <w:rPr>
                <w:bCs/>
                <w:szCs w:val="28"/>
                <w:lang w:eastAsia="ru-RU"/>
              </w:rPr>
              <w:t xml:space="preserve"> </w:t>
            </w:r>
            <w:r w:rsidRPr="000F792E">
              <w:rPr>
                <w:bCs/>
                <w:szCs w:val="28"/>
                <w:lang w:eastAsia="ru-RU"/>
              </w:rPr>
              <w:t>Пассивные операци</w:t>
            </w:r>
            <w:r>
              <w:rPr>
                <w:bCs/>
                <w:szCs w:val="28"/>
                <w:lang w:eastAsia="ru-RU"/>
              </w:rPr>
              <w:t>и</w:t>
            </w:r>
            <w:r w:rsidRPr="000F792E">
              <w:rPr>
                <w:bCs/>
                <w:iCs/>
                <w:color w:val="1A1A1A"/>
                <w:szCs w:val="28"/>
                <w:lang w:eastAsia="ru-RU"/>
              </w:rPr>
              <w:t xml:space="preserve"> </w:t>
            </w:r>
            <w:r w:rsidRPr="000F792E">
              <w:rPr>
                <w:bCs/>
                <w:iCs/>
                <w:szCs w:val="28"/>
                <w:lang w:eastAsia="ru-RU"/>
              </w:rPr>
              <w:t>коммерческих банков</w:t>
            </w:r>
          </w:p>
        </w:tc>
        <w:tc>
          <w:tcPr>
            <w:tcW w:w="3204" w:type="pct"/>
            <w:shd w:val="clear" w:color="auto" w:fill="auto"/>
          </w:tcPr>
          <w:p w14:paraId="240FC90E" w14:textId="77777777" w:rsidR="006D186F" w:rsidRPr="00E42680" w:rsidRDefault="006D186F" w:rsidP="00EC6890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Б)</w:t>
            </w:r>
            <w:r w:rsidRPr="00E42680">
              <w:rPr>
                <w:szCs w:val="28"/>
                <w:lang w:eastAsia="ru-RU"/>
              </w:rPr>
              <w:t xml:space="preserve"> </w:t>
            </w:r>
            <w:r w:rsidRPr="00525F24">
              <w:rPr>
                <w:bCs/>
                <w:szCs w:val="28"/>
                <w:lang w:eastAsia="ru-RU"/>
              </w:rPr>
              <w:t>операции по размещению собственных, привлеченных и заемных средств с целью получения, максимизации прибыли и поддержания ликвидности банка.</w:t>
            </w:r>
          </w:p>
        </w:tc>
      </w:tr>
      <w:tr w:rsidR="006D186F" w:rsidRPr="00E42680" w14:paraId="0CB04761" w14:textId="77777777" w:rsidTr="00EC6890">
        <w:trPr>
          <w:trHeight w:val="360"/>
        </w:trPr>
        <w:tc>
          <w:tcPr>
            <w:tcW w:w="1796" w:type="pct"/>
          </w:tcPr>
          <w:p w14:paraId="161D733B" w14:textId="77777777" w:rsidR="006D186F" w:rsidRPr="00E42680" w:rsidRDefault="006D186F" w:rsidP="00EC6890">
            <w:pPr>
              <w:rPr>
                <w:bCs/>
                <w:szCs w:val="28"/>
                <w:lang w:eastAsia="ru-RU"/>
              </w:rPr>
            </w:pPr>
            <w:r w:rsidRPr="00E42680">
              <w:rPr>
                <w:szCs w:val="28"/>
                <w:lang w:eastAsia="ru-RU"/>
              </w:rPr>
              <w:t>3</w:t>
            </w:r>
            <w:r>
              <w:rPr>
                <w:szCs w:val="28"/>
                <w:lang w:eastAsia="ru-RU"/>
              </w:rPr>
              <w:t xml:space="preserve">) </w:t>
            </w:r>
            <w:r>
              <w:rPr>
                <w:bCs/>
                <w:szCs w:val="28"/>
                <w:lang w:eastAsia="ru-RU"/>
              </w:rPr>
              <w:t>Собственные средства</w:t>
            </w:r>
            <w:r w:rsidRPr="000F792E">
              <w:rPr>
                <w:bCs/>
                <w:szCs w:val="28"/>
                <w:lang w:eastAsia="ru-RU"/>
              </w:rPr>
              <w:t xml:space="preserve"> банка</w:t>
            </w:r>
          </w:p>
        </w:tc>
        <w:tc>
          <w:tcPr>
            <w:tcW w:w="3204" w:type="pct"/>
            <w:shd w:val="clear" w:color="auto" w:fill="auto"/>
          </w:tcPr>
          <w:p w14:paraId="02DA530A" w14:textId="77777777" w:rsidR="006D186F" w:rsidRPr="00E42680" w:rsidRDefault="006D186F" w:rsidP="00EC6890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В)</w:t>
            </w:r>
            <w:r w:rsidRPr="00E42680">
              <w:rPr>
                <w:szCs w:val="28"/>
                <w:lang w:eastAsia="ru-RU"/>
              </w:rPr>
              <w:t xml:space="preserve"> </w:t>
            </w:r>
            <w:r w:rsidRPr="0051478E">
              <w:rPr>
                <w:bCs/>
                <w:szCs w:val="28"/>
                <w:lang w:eastAsia="ru-RU"/>
              </w:rPr>
              <w:t>средства, предоставляемые банку на постоянной основе, по которым может осуществляться выплата владельцам этих средств дохода (в виде процентов, дивидендов) и которые могут практически не возвращаться их владельцам</w:t>
            </w:r>
          </w:p>
        </w:tc>
      </w:tr>
      <w:tr w:rsidR="006D186F" w:rsidRPr="00E42680" w14:paraId="3C04A7BE" w14:textId="77777777" w:rsidTr="00EC6890">
        <w:trPr>
          <w:trHeight w:val="360"/>
        </w:trPr>
        <w:tc>
          <w:tcPr>
            <w:tcW w:w="1796" w:type="pct"/>
          </w:tcPr>
          <w:p w14:paraId="61AF162D" w14:textId="77777777" w:rsidR="006D186F" w:rsidRPr="000F792E" w:rsidRDefault="006D186F" w:rsidP="00EC6890">
            <w:pPr>
              <w:rPr>
                <w:szCs w:val="28"/>
                <w:lang w:eastAsia="ru-RU"/>
              </w:rPr>
            </w:pPr>
            <w:r w:rsidRPr="008D7706">
              <w:rPr>
                <w:bCs/>
                <w:szCs w:val="28"/>
                <w:lang w:eastAsia="ru-RU"/>
              </w:rPr>
              <w:t>4</w:t>
            </w:r>
            <w:r>
              <w:rPr>
                <w:bCs/>
                <w:szCs w:val="28"/>
                <w:lang w:eastAsia="ru-RU"/>
              </w:rPr>
              <w:t>)</w:t>
            </w:r>
            <w:r w:rsidRPr="005011E9">
              <w:rPr>
                <w:b/>
                <w:bCs/>
                <w:i/>
                <w:iCs/>
                <w:color w:val="000000"/>
                <w:szCs w:val="28"/>
                <w:shd w:val="clear" w:color="auto" w:fill="FFFFFF"/>
              </w:rPr>
              <w:t xml:space="preserve"> </w:t>
            </w:r>
            <w:r w:rsidRPr="000F792E">
              <w:rPr>
                <w:bCs/>
                <w:iCs/>
                <w:color w:val="000000"/>
                <w:szCs w:val="28"/>
                <w:shd w:val="clear" w:color="auto" w:fill="FFFFFF"/>
              </w:rPr>
              <w:t>Привлеченные средства коммерческого банка</w:t>
            </w:r>
          </w:p>
        </w:tc>
        <w:tc>
          <w:tcPr>
            <w:tcW w:w="3204" w:type="pct"/>
            <w:shd w:val="clear" w:color="auto" w:fill="auto"/>
          </w:tcPr>
          <w:p w14:paraId="14F2A730" w14:textId="77777777" w:rsidR="006D186F" w:rsidRDefault="006D186F" w:rsidP="00EC6890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Г)</w:t>
            </w:r>
            <w:r w:rsidRPr="00837225">
              <w:rPr>
                <w:szCs w:val="28"/>
                <w:lang w:eastAsia="ru-RU"/>
              </w:rPr>
              <w:t xml:space="preserve"> </w:t>
            </w:r>
            <w:r w:rsidRPr="000F792E">
              <w:rPr>
                <w:bCs/>
                <w:szCs w:val="28"/>
                <w:lang w:eastAsia="ru-RU"/>
              </w:rPr>
              <w:t>различные фонды, создаваемые банком для обеспечения его финансовой устойчивости, коммерческой и хозяйственной деятельности, а также полученную прибыль по результатам деятельности текущего года и прошлых лет</w:t>
            </w:r>
          </w:p>
        </w:tc>
      </w:tr>
    </w:tbl>
    <w:bookmarkEnd w:id="0"/>
    <w:p w14:paraId="19A3EC8F" w14:textId="77777777" w:rsidR="006D186F" w:rsidRDefault="006D186F" w:rsidP="006D186F">
      <w:pPr>
        <w:rPr>
          <w:szCs w:val="28"/>
        </w:rPr>
      </w:pPr>
      <w:r>
        <w:rPr>
          <w:szCs w:val="28"/>
        </w:rPr>
        <w:t xml:space="preserve">Правильный ответ: </w:t>
      </w:r>
      <w:r w:rsidRPr="00574321">
        <w:rPr>
          <w:szCs w:val="28"/>
        </w:rPr>
        <w:t>1</w:t>
      </w:r>
      <w:r>
        <w:rPr>
          <w:szCs w:val="28"/>
        </w:rPr>
        <w:t>-Б</w:t>
      </w:r>
      <w:r w:rsidRPr="00574321">
        <w:rPr>
          <w:szCs w:val="28"/>
        </w:rPr>
        <w:t>, 2</w:t>
      </w:r>
      <w:r>
        <w:rPr>
          <w:szCs w:val="28"/>
        </w:rPr>
        <w:t>-</w:t>
      </w:r>
      <w:r w:rsidRPr="00574321">
        <w:rPr>
          <w:szCs w:val="28"/>
        </w:rPr>
        <w:t>А, 3</w:t>
      </w:r>
      <w:r>
        <w:rPr>
          <w:szCs w:val="28"/>
        </w:rPr>
        <w:t>-Г</w:t>
      </w:r>
      <w:r w:rsidRPr="00574321">
        <w:rPr>
          <w:szCs w:val="28"/>
        </w:rPr>
        <w:t>, 4</w:t>
      </w:r>
      <w:r>
        <w:rPr>
          <w:szCs w:val="28"/>
        </w:rPr>
        <w:t>-В</w:t>
      </w:r>
    </w:p>
    <w:p w14:paraId="0A249B9C" w14:textId="77777777" w:rsidR="006D186F" w:rsidRPr="006D186F" w:rsidRDefault="006D186F" w:rsidP="006D186F">
      <w:pPr>
        <w:tabs>
          <w:tab w:val="left" w:pos="851"/>
          <w:tab w:val="left" w:pos="993"/>
        </w:tabs>
        <w:adjustRightInd w:val="0"/>
        <w:rPr>
          <w:color w:val="000000"/>
          <w:szCs w:val="28"/>
        </w:rPr>
      </w:pPr>
      <w:r w:rsidRPr="006D186F">
        <w:rPr>
          <w:color w:val="000000"/>
          <w:szCs w:val="28"/>
        </w:rPr>
        <w:t xml:space="preserve">Компетенции (индикаторы): </w:t>
      </w:r>
      <w:r w:rsidRPr="006D186F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5714AD11" w14:textId="77777777" w:rsidR="00CC2CCE" w:rsidRPr="000F749F" w:rsidRDefault="00CC2CCE" w:rsidP="00CC2CCE">
      <w:pPr>
        <w:rPr>
          <w:b/>
          <w:szCs w:val="28"/>
        </w:rPr>
      </w:pPr>
    </w:p>
    <w:p w14:paraId="67B303DB" w14:textId="77777777" w:rsidR="006D186F" w:rsidRPr="001438AB" w:rsidRDefault="006D186F" w:rsidP="006D186F">
      <w:pPr>
        <w:rPr>
          <w:i/>
          <w:szCs w:val="28"/>
        </w:rPr>
      </w:pPr>
      <w:r w:rsidRPr="001D54C3">
        <w:rPr>
          <w:iCs/>
          <w:szCs w:val="28"/>
        </w:rPr>
        <w:t>2.</w:t>
      </w:r>
      <w:r>
        <w:rPr>
          <w:i/>
          <w:szCs w:val="28"/>
        </w:rPr>
        <w:t xml:space="preserve"> </w:t>
      </w:r>
      <w:r w:rsidRPr="001438AB">
        <w:rPr>
          <w:i/>
          <w:szCs w:val="28"/>
        </w:rPr>
        <w:t>Установите правильное соответствие</w:t>
      </w:r>
      <w:r w:rsidRPr="00830287">
        <w:rPr>
          <w:bCs/>
          <w:szCs w:val="28"/>
        </w:rPr>
        <w:t xml:space="preserve"> </w:t>
      </w:r>
      <w:r w:rsidRPr="00830287">
        <w:rPr>
          <w:bCs/>
          <w:i/>
          <w:szCs w:val="28"/>
        </w:rPr>
        <w:t xml:space="preserve">между </w:t>
      </w:r>
      <w:r w:rsidRPr="001D54C3">
        <w:rPr>
          <w:bCs/>
          <w:i/>
          <w:szCs w:val="28"/>
        </w:rPr>
        <w:t>понятиями и их сущностью</w:t>
      </w:r>
      <w:r w:rsidRPr="001438AB">
        <w:rPr>
          <w:i/>
          <w:szCs w:val="28"/>
        </w:rPr>
        <w:t>.</w:t>
      </w:r>
      <w:r>
        <w:rPr>
          <w:i/>
          <w:szCs w:val="28"/>
        </w:rPr>
        <w:t xml:space="preserve"> </w:t>
      </w:r>
      <w:r w:rsidRPr="001438AB"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685"/>
        <w:gridCol w:w="5952"/>
      </w:tblGrid>
      <w:tr w:rsidR="006D186F" w:rsidRPr="00E42680" w14:paraId="4DEEE5A0" w14:textId="77777777" w:rsidTr="006D186F">
        <w:trPr>
          <w:trHeight w:val="552"/>
        </w:trPr>
        <w:tc>
          <w:tcPr>
            <w:tcW w:w="1912" w:type="pct"/>
            <w:shd w:val="clear" w:color="auto" w:fill="auto"/>
          </w:tcPr>
          <w:p w14:paraId="59A7D521" w14:textId="77777777" w:rsidR="006D186F" w:rsidRPr="00E42680" w:rsidRDefault="006D186F" w:rsidP="00EC6890">
            <w:pPr>
              <w:rPr>
                <w:bCs/>
                <w:szCs w:val="28"/>
                <w:lang w:eastAsia="ru-RU"/>
              </w:rPr>
            </w:pPr>
            <w:bookmarkStart w:id="1" w:name="_Hlk190265410"/>
            <w:r>
              <w:rPr>
                <w:bCs/>
                <w:szCs w:val="28"/>
                <w:lang w:eastAsia="ru-RU"/>
              </w:rPr>
              <w:t>Операции банка</w:t>
            </w:r>
          </w:p>
        </w:tc>
        <w:tc>
          <w:tcPr>
            <w:tcW w:w="3088" w:type="pct"/>
          </w:tcPr>
          <w:p w14:paraId="16A83466" w14:textId="77777777" w:rsidR="006D186F" w:rsidRPr="00E42680" w:rsidRDefault="006D186F" w:rsidP="00EC6890">
            <w:pPr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Сущность операции</w:t>
            </w:r>
          </w:p>
        </w:tc>
      </w:tr>
      <w:tr w:rsidR="006D186F" w:rsidRPr="00E42680" w14:paraId="4B9F2C0B" w14:textId="77777777" w:rsidTr="006D186F">
        <w:trPr>
          <w:trHeight w:val="552"/>
        </w:trPr>
        <w:tc>
          <w:tcPr>
            <w:tcW w:w="1912" w:type="pct"/>
            <w:shd w:val="clear" w:color="auto" w:fill="auto"/>
          </w:tcPr>
          <w:p w14:paraId="60EC0A48" w14:textId="77777777" w:rsidR="006D186F" w:rsidRPr="00E42680" w:rsidRDefault="006D186F" w:rsidP="00EC6890">
            <w:pPr>
              <w:rPr>
                <w:bCs/>
                <w:szCs w:val="28"/>
                <w:lang w:eastAsia="ru-RU"/>
              </w:rPr>
            </w:pPr>
            <w:r w:rsidRPr="00E42680">
              <w:rPr>
                <w:bCs/>
                <w:szCs w:val="28"/>
                <w:lang w:eastAsia="ru-RU"/>
              </w:rPr>
              <w:t>1</w:t>
            </w:r>
            <w:r>
              <w:rPr>
                <w:bCs/>
                <w:szCs w:val="28"/>
                <w:lang w:eastAsia="ru-RU"/>
              </w:rPr>
              <w:t>)</w:t>
            </w:r>
            <w:r w:rsidRPr="001E1C22">
              <w:t xml:space="preserve"> </w:t>
            </w:r>
            <w:r w:rsidRPr="001D54C3">
              <w:rPr>
                <w:bCs/>
                <w:szCs w:val="28"/>
              </w:rPr>
              <w:t>Срочные депозиты</w:t>
            </w:r>
          </w:p>
        </w:tc>
        <w:tc>
          <w:tcPr>
            <w:tcW w:w="3088" w:type="pct"/>
          </w:tcPr>
          <w:p w14:paraId="5A536038" w14:textId="77777777" w:rsidR="006D186F" w:rsidRDefault="006D186F" w:rsidP="00EC6890">
            <w:pPr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А)</w:t>
            </w:r>
            <w:r w:rsidRPr="00E42680">
              <w:rPr>
                <w:szCs w:val="28"/>
                <w:lang w:eastAsia="ru-RU"/>
              </w:rPr>
              <w:t xml:space="preserve"> </w:t>
            </w:r>
            <w:r w:rsidRPr="001D54C3">
              <w:rPr>
                <w:bCs/>
                <w:szCs w:val="28"/>
                <w:lang w:eastAsia="ru-RU"/>
              </w:rPr>
              <w:t xml:space="preserve">разновидность ценной бумаги, содержащая письменное долговое обязательство векселедателя выплатить в определенном месте сумму денег, указанную в векселе, </w:t>
            </w:r>
            <w:r w:rsidRPr="001D54C3">
              <w:rPr>
                <w:bCs/>
                <w:szCs w:val="28"/>
                <w:lang w:eastAsia="ru-RU"/>
              </w:rPr>
              <w:lastRenderedPageBreak/>
              <w:t>векселедержателю при наступлении срока платежа или при его предъявлении</w:t>
            </w:r>
          </w:p>
        </w:tc>
      </w:tr>
      <w:tr w:rsidR="006D186F" w:rsidRPr="00E42680" w14:paraId="16C08008" w14:textId="77777777" w:rsidTr="006D186F">
        <w:trPr>
          <w:trHeight w:val="727"/>
        </w:trPr>
        <w:tc>
          <w:tcPr>
            <w:tcW w:w="1912" w:type="pct"/>
          </w:tcPr>
          <w:p w14:paraId="34698AD2" w14:textId="7418F78F" w:rsidR="006D186F" w:rsidRPr="00E42680" w:rsidRDefault="006D186F" w:rsidP="00EC6890">
            <w:pPr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lastRenderedPageBreak/>
              <w:t xml:space="preserve">2) Депозитные </w:t>
            </w:r>
            <w:r w:rsidRPr="001D54C3">
              <w:rPr>
                <w:bCs/>
                <w:szCs w:val="28"/>
                <w:lang w:eastAsia="ru-RU"/>
              </w:rPr>
              <w:t>сертификаты</w:t>
            </w:r>
          </w:p>
        </w:tc>
        <w:tc>
          <w:tcPr>
            <w:tcW w:w="3088" w:type="pct"/>
            <w:shd w:val="clear" w:color="auto" w:fill="auto"/>
          </w:tcPr>
          <w:p w14:paraId="4FFF788C" w14:textId="77777777" w:rsidR="006D186F" w:rsidRPr="00E42680" w:rsidRDefault="006D186F" w:rsidP="00EC6890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Б)</w:t>
            </w:r>
            <w:r w:rsidRPr="00E42680">
              <w:rPr>
                <w:szCs w:val="28"/>
                <w:lang w:eastAsia="ru-RU"/>
              </w:rPr>
              <w:t xml:space="preserve"> </w:t>
            </w:r>
            <w:r w:rsidRPr="00FE3EFC">
              <w:rPr>
                <w:bCs/>
                <w:szCs w:val="28"/>
                <w:lang w:eastAsia="ru-RU"/>
              </w:rPr>
              <w:t>неопределенность в отношении будущих денежных потоков, веро</w:t>
            </w:r>
            <w:r>
              <w:rPr>
                <w:bCs/>
                <w:szCs w:val="28"/>
                <w:lang w:eastAsia="ru-RU"/>
              </w:rPr>
              <w:t>ятность потерь или недополучение</w:t>
            </w:r>
            <w:r w:rsidRPr="00FE3EFC">
              <w:rPr>
                <w:bCs/>
                <w:szCs w:val="28"/>
                <w:lang w:eastAsia="ru-RU"/>
              </w:rPr>
              <w:t xml:space="preserve"> доходов по сравнению с запланированными или вероятность непредвиденных расходов при осуществлении определенных банковских операций, представленная в стоимостном выражении</w:t>
            </w:r>
          </w:p>
        </w:tc>
      </w:tr>
      <w:tr w:rsidR="006D186F" w:rsidRPr="00E42680" w14:paraId="6B4D077C" w14:textId="77777777" w:rsidTr="006D186F">
        <w:trPr>
          <w:trHeight w:val="360"/>
        </w:trPr>
        <w:tc>
          <w:tcPr>
            <w:tcW w:w="1912" w:type="pct"/>
          </w:tcPr>
          <w:p w14:paraId="71FC7F55" w14:textId="77777777" w:rsidR="006D186F" w:rsidRPr="00E42680" w:rsidRDefault="006D186F" w:rsidP="00EC6890">
            <w:pPr>
              <w:rPr>
                <w:bCs/>
                <w:szCs w:val="28"/>
                <w:lang w:eastAsia="ru-RU"/>
              </w:rPr>
            </w:pPr>
            <w:r w:rsidRPr="00E42680">
              <w:rPr>
                <w:szCs w:val="28"/>
                <w:lang w:eastAsia="ru-RU"/>
              </w:rPr>
              <w:t>3</w:t>
            </w:r>
            <w:r>
              <w:rPr>
                <w:szCs w:val="28"/>
                <w:lang w:eastAsia="ru-RU"/>
              </w:rPr>
              <w:t xml:space="preserve">) </w:t>
            </w:r>
            <w:r w:rsidRPr="001D54C3">
              <w:rPr>
                <w:bCs/>
                <w:szCs w:val="28"/>
                <w:lang w:eastAsia="ru-RU"/>
              </w:rPr>
              <w:t>Банковский вексель</w:t>
            </w:r>
          </w:p>
        </w:tc>
        <w:tc>
          <w:tcPr>
            <w:tcW w:w="3088" w:type="pct"/>
            <w:shd w:val="clear" w:color="auto" w:fill="auto"/>
          </w:tcPr>
          <w:p w14:paraId="7EADC434" w14:textId="77777777" w:rsidR="006D186F" w:rsidRPr="00E42680" w:rsidRDefault="006D186F" w:rsidP="00EC6890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В)</w:t>
            </w:r>
            <w:r w:rsidRPr="00E42680">
              <w:rPr>
                <w:szCs w:val="28"/>
                <w:lang w:eastAsia="ru-RU"/>
              </w:rPr>
              <w:t xml:space="preserve"> </w:t>
            </w:r>
            <w:r>
              <w:rPr>
                <w:bCs/>
                <w:szCs w:val="28"/>
                <w:lang w:eastAsia="ru-RU"/>
              </w:rPr>
              <w:t>ценные бумаги, свидетельствующие</w:t>
            </w:r>
            <w:r w:rsidRPr="001D54C3">
              <w:rPr>
                <w:bCs/>
                <w:szCs w:val="28"/>
                <w:lang w:eastAsia="ru-RU"/>
              </w:rPr>
              <w:t xml:space="preserve"> о депонировании денежных средств юридических лиц в банке и праве держателя сертификата на получение суммы и фиксированного дохода по истечении срока действия сертификата</w:t>
            </w:r>
          </w:p>
        </w:tc>
      </w:tr>
      <w:tr w:rsidR="006D186F" w:rsidRPr="00E42680" w14:paraId="566D578A" w14:textId="77777777" w:rsidTr="006D186F">
        <w:trPr>
          <w:trHeight w:val="360"/>
        </w:trPr>
        <w:tc>
          <w:tcPr>
            <w:tcW w:w="1912" w:type="pct"/>
          </w:tcPr>
          <w:p w14:paraId="0524FEFC" w14:textId="77777777" w:rsidR="006D186F" w:rsidRPr="00E42680" w:rsidRDefault="006D186F" w:rsidP="00EC6890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4) </w:t>
            </w:r>
            <w:r w:rsidRPr="00FE3EFC">
              <w:rPr>
                <w:bCs/>
                <w:iCs/>
                <w:szCs w:val="28"/>
                <w:lang w:eastAsia="ru-RU"/>
              </w:rPr>
              <w:t>Банковский риск</w:t>
            </w:r>
          </w:p>
        </w:tc>
        <w:tc>
          <w:tcPr>
            <w:tcW w:w="3088" w:type="pct"/>
            <w:shd w:val="clear" w:color="auto" w:fill="auto"/>
          </w:tcPr>
          <w:p w14:paraId="7756C26A" w14:textId="77777777" w:rsidR="006D186F" w:rsidRDefault="006D186F" w:rsidP="00EC6890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Г)</w:t>
            </w:r>
            <w:r w:rsidRPr="001D54C3">
              <w:rPr>
                <w:bCs/>
                <w:szCs w:val="28"/>
                <w:lang w:eastAsia="ru-RU"/>
              </w:rPr>
              <w:t xml:space="preserve"> временно свободные денежные средства организаций, депонированные на определенный срок в банках в целях получения дохода в виде процентов</w:t>
            </w:r>
          </w:p>
        </w:tc>
      </w:tr>
    </w:tbl>
    <w:bookmarkEnd w:id="1"/>
    <w:p w14:paraId="3BC42CDD" w14:textId="77777777" w:rsidR="006D186F" w:rsidRDefault="006D186F" w:rsidP="006D186F">
      <w:pPr>
        <w:rPr>
          <w:szCs w:val="28"/>
        </w:rPr>
      </w:pPr>
      <w:r>
        <w:rPr>
          <w:szCs w:val="28"/>
        </w:rPr>
        <w:t>Правильный ответ: 1-Г, 2-В, 3-А, 4-Б</w:t>
      </w:r>
    </w:p>
    <w:p w14:paraId="3972647F" w14:textId="77777777" w:rsidR="006D186F" w:rsidRPr="006D186F" w:rsidRDefault="006D186F" w:rsidP="006D186F">
      <w:pPr>
        <w:tabs>
          <w:tab w:val="left" w:pos="851"/>
          <w:tab w:val="left" w:pos="993"/>
        </w:tabs>
        <w:adjustRightInd w:val="0"/>
        <w:rPr>
          <w:color w:val="000000"/>
          <w:szCs w:val="28"/>
        </w:rPr>
      </w:pPr>
      <w:r w:rsidRPr="006D186F">
        <w:rPr>
          <w:color w:val="000000"/>
          <w:szCs w:val="28"/>
        </w:rPr>
        <w:t xml:space="preserve">Компетенции (индикаторы): </w:t>
      </w:r>
      <w:r w:rsidRPr="006D186F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26B5ACB0" w14:textId="77777777" w:rsidR="00CC2CCE" w:rsidRPr="000F749F" w:rsidRDefault="00CC2CCE" w:rsidP="00B8316B">
      <w:pPr>
        <w:ind w:firstLine="709"/>
        <w:rPr>
          <w:b/>
          <w:szCs w:val="28"/>
        </w:rPr>
      </w:pPr>
    </w:p>
    <w:p w14:paraId="1C11B18A" w14:textId="7822BC4B" w:rsidR="00F11CDD" w:rsidRDefault="00F11CDD" w:rsidP="00B8316B">
      <w:pPr>
        <w:ind w:firstLine="709"/>
        <w:rPr>
          <w:b/>
          <w:spacing w:val="-2"/>
          <w:szCs w:val="28"/>
        </w:rPr>
      </w:pPr>
      <w:r w:rsidRPr="000F749F">
        <w:rPr>
          <w:b/>
          <w:szCs w:val="28"/>
        </w:rPr>
        <w:t>Задания</w:t>
      </w:r>
      <w:r w:rsidRPr="000F749F">
        <w:rPr>
          <w:b/>
          <w:spacing w:val="-9"/>
          <w:szCs w:val="28"/>
        </w:rPr>
        <w:t xml:space="preserve"> </w:t>
      </w:r>
      <w:r w:rsidRPr="000F749F">
        <w:rPr>
          <w:b/>
          <w:szCs w:val="28"/>
        </w:rPr>
        <w:t>закрытого</w:t>
      </w:r>
      <w:r w:rsidRPr="000F749F">
        <w:rPr>
          <w:b/>
          <w:spacing w:val="-8"/>
          <w:szCs w:val="28"/>
        </w:rPr>
        <w:t xml:space="preserve"> </w:t>
      </w:r>
      <w:r w:rsidRPr="000F749F">
        <w:rPr>
          <w:b/>
          <w:szCs w:val="28"/>
        </w:rPr>
        <w:t>типа</w:t>
      </w:r>
      <w:r w:rsidRPr="000F749F">
        <w:rPr>
          <w:b/>
          <w:spacing w:val="-6"/>
          <w:szCs w:val="28"/>
        </w:rPr>
        <w:t xml:space="preserve"> </w:t>
      </w:r>
      <w:r w:rsidRPr="000F749F">
        <w:rPr>
          <w:b/>
          <w:szCs w:val="28"/>
        </w:rPr>
        <w:t>на</w:t>
      </w:r>
      <w:r w:rsidRPr="000F749F">
        <w:rPr>
          <w:b/>
          <w:spacing w:val="-6"/>
          <w:szCs w:val="28"/>
        </w:rPr>
        <w:t xml:space="preserve"> </w:t>
      </w:r>
      <w:r w:rsidRPr="000F749F">
        <w:rPr>
          <w:b/>
          <w:szCs w:val="28"/>
        </w:rPr>
        <w:t>установление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zCs w:val="28"/>
        </w:rPr>
        <w:t xml:space="preserve">правильной </w:t>
      </w:r>
      <w:r w:rsidRPr="000F749F">
        <w:rPr>
          <w:b/>
          <w:spacing w:val="-2"/>
          <w:szCs w:val="28"/>
        </w:rPr>
        <w:t>последовательности</w:t>
      </w:r>
    </w:p>
    <w:p w14:paraId="679E6E8C" w14:textId="77777777" w:rsidR="000F749F" w:rsidRPr="000F749F" w:rsidRDefault="000F749F" w:rsidP="00B8316B">
      <w:pPr>
        <w:ind w:firstLine="709"/>
        <w:rPr>
          <w:b/>
          <w:spacing w:val="-2"/>
          <w:szCs w:val="28"/>
        </w:rPr>
      </w:pPr>
    </w:p>
    <w:p w14:paraId="3E7C393F" w14:textId="77777777" w:rsidR="006D186F" w:rsidRPr="00452BAB" w:rsidRDefault="006D186F" w:rsidP="006D186F">
      <w:pPr>
        <w:rPr>
          <w:rFonts w:eastAsia="Calibri"/>
          <w:i/>
          <w:color w:val="000000"/>
          <w:szCs w:val="28"/>
        </w:rPr>
      </w:pPr>
      <w:r w:rsidRPr="006C670E">
        <w:rPr>
          <w:bCs/>
          <w:szCs w:val="28"/>
        </w:rPr>
        <w:t>1.</w:t>
      </w:r>
      <w:r>
        <w:rPr>
          <w:bCs/>
          <w:i/>
          <w:iCs/>
          <w:szCs w:val="28"/>
        </w:rPr>
        <w:t xml:space="preserve"> </w:t>
      </w:r>
      <w:r w:rsidRPr="006932C9">
        <w:rPr>
          <w:bCs/>
          <w:i/>
          <w:iCs/>
          <w:szCs w:val="28"/>
        </w:rPr>
        <w:t>Установите правильную последовательность</w:t>
      </w:r>
      <w:r>
        <w:rPr>
          <w:bCs/>
          <w:i/>
          <w:iCs/>
          <w:szCs w:val="28"/>
        </w:rPr>
        <w:t xml:space="preserve"> процесса получения коммерческим банком лицензии. </w:t>
      </w:r>
      <w:r w:rsidRPr="00452BAB">
        <w:rPr>
          <w:rFonts w:eastAsia="Calibri"/>
          <w:i/>
          <w:color w:val="000000"/>
          <w:szCs w:val="28"/>
        </w:rPr>
        <w:t>Запишите правильную последовательность букв слева направо:</w:t>
      </w:r>
    </w:p>
    <w:p w14:paraId="3EACEFEB" w14:textId="77777777" w:rsidR="006D186F" w:rsidRDefault="006D186F" w:rsidP="006D186F">
      <w:pPr>
        <w:rPr>
          <w:iCs/>
          <w:szCs w:val="28"/>
        </w:rPr>
      </w:pPr>
      <w:r w:rsidRPr="00685DA7">
        <w:rPr>
          <w:iCs/>
          <w:szCs w:val="28"/>
        </w:rPr>
        <w:t>А</w:t>
      </w:r>
      <w:r>
        <w:rPr>
          <w:iCs/>
          <w:szCs w:val="28"/>
        </w:rPr>
        <w:t>)</w:t>
      </w:r>
      <w:r w:rsidRPr="00685DA7">
        <w:rPr>
          <w:iCs/>
          <w:szCs w:val="28"/>
        </w:rPr>
        <w:t xml:space="preserve"> </w:t>
      </w:r>
      <w:r>
        <w:rPr>
          <w:iCs/>
          <w:szCs w:val="28"/>
        </w:rPr>
        <w:t>Ожидание принятия Центральным банком Российской Федерации решения</w:t>
      </w:r>
    </w:p>
    <w:p w14:paraId="0B7CCF89" w14:textId="77777777" w:rsidR="006D186F" w:rsidRDefault="006D186F" w:rsidP="006D186F">
      <w:pPr>
        <w:rPr>
          <w:iCs/>
          <w:szCs w:val="28"/>
        </w:rPr>
      </w:pPr>
      <w:r w:rsidRPr="00685DA7">
        <w:rPr>
          <w:iCs/>
          <w:szCs w:val="28"/>
        </w:rPr>
        <w:t>Б</w:t>
      </w:r>
      <w:r>
        <w:rPr>
          <w:iCs/>
          <w:szCs w:val="28"/>
        </w:rPr>
        <w:t>)</w:t>
      </w:r>
      <w:r w:rsidRPr="00685DA7">
        <w:rPr>
          <w:iCs/>
          <w:szCs w:val="28"/>
        </w:rPr>
        <w:t xml:space="preserve"> </w:t>
      </w:r>
      <w:r>
        <w:rPr>
          <w:iCs/>
          <w:szCs w:val="28"/>
        </w:rPr>
        <w:t>Получение лицензии</w:t>
      </w:r>
    </w:p>
    <w:p w14:paraId="4E3260FC" w14:textId="77777777" w:rsidR="006D186F" w:rsidRDefault="006D186F" w:rsidP="006D186F">
      <w:pPr>
        <w:rPr>
          <w:iCs/>
          <w:szCs w:val="28"/>
        </w:rPr>
      </w:pPr>
      <w:r w:rsidRPr="00685DA7">
        <w:rPr>
          <w:iCs/>
          <w:szCs w:val="28"/>
        </w:rPr>
        <w:t>В</w:t>
      </w:r>
      <w:r>
        <w:rPr>
          <w:iCs/>
          <w:szCs w:val="28"/>
        </w:rPr>
        <w:t>)</w:t>
      </w:r>
      <w:r w:rsidRPr="00685DA7">
        <w:rPr>
          <w:iCs/>
          <w:szCs w:val="28"/>
        </w:rPr>
        <w:t xml:space="preserve"> </w:t>
      </w:r>
      <w:r>
        <w:rPr>
          <w:iCs/>
          <w:szCs w:val="28"/>
        </w:rPr>
        <w:t>Подача заявления</w:t>
      </w:r>
    </w:p>
    <w:p w14:paraId="7DBF6F72" w14:textId="77777777" w:rsidR="006D186F" w:rsidRDefault="006D186F" w:rsidP="006D186F">
      <w:pPr>
        <w:shd w:val="clear" w:color="auto" w:fill="FFFFFF"/>
        <w:rPr>
          <w:color w:val="1A1A1A"/>
          <w:szCs w:val="28"/>
          <w:lang w:eastAsia="ru-RU"/>
        </w:rPr>
      </w:pPr>
      <w:r w:rsidRPr="00E64729">
        <w:rPr>
          <w:color w:val="1A1A1A"/>
          <w:szCs w:val="28"/>
          <w:lang w:eastAsia="ru-RU"/>
        </w:rPr>
        <w:t>Правильный ответ:</w:t>
      </w:r>
      <w:r>
        <w:rPr>
          <w:color w:val="1A1A1A"/>
          <w:szCs w:val="28"/>
          <w:lang w:eastAsia="ru-RU"/>
        </w:rPr>
        <w:t xml:space="preserve"> В, </w:t>
      </w:r>
      <w:r w:rsidRPr="00685DA7">
        <w:rPr>
          <w:color w:val="1A1A1A"/>
          <w:szCs w:val="28"/>
          <w:lang w:eastAsia="ru-RU"/>
        </w:rPr>
        <w:t>А</w:t>
      </w:r>
      <w:r>
        <w:rPr>
          <w:color w:val="1A1A1A"/>
          <w:szCs w:val="28"/>
          <w:lang w:eastAsia="ru-RU"/>
        </w:rPr>
        <w:t>,</w:t>
      </w:r>
      <w:r w:rsidRPr="00685DA7">
        <w:rPr>
          <w:color w:val="1A1A1A"/>
          <w:szCs w:val="28"/>
          <w:lang w:eastAsia="ru-RU"/>
        </w:rPr>
        <w:t xml:space="preserve"> </w:t>
      </w:r>
      <w:r>
        <w:rPr>
          <w:color w:val="1A1A1A"/>
          <w:szCs w:val="28"/>
          <w:lang w:eastAsia="ru-RU"/>
        </w:rPr>
        <w:t>Б</w:t>
      </w:r>
    </w:p>
    <w:p w14:paraId="3EF671F2" w14:textId="77777777" w:rsidR="006D186F" w:rsidRPr="006D186F" w:rsidRDefault="006D186F" w:rsidP="006D186F">
      <w:pPr>
        <w:tabs>
          <w:tab w:val="left" w:pos="851"/>
          <w:tab w:val="left" w:pos="993"/>
        </w:tabs>
        <w:adjustRightInd w:val="0"/>
        <w:rPr>
          <w:color w:val="000000"/>
          <w:szCs w:val="28"/>
        </w:rPr>
      </w:pPr>
      <w:r w:rsidRPr="006D186F">
        <w:rPr>
          <w:color w:val="000000"/>
          <w:szCs w:val="28"/>
        </w:rPr>
        <w:t xml:space="preserve">Компетенции (индикаторы): </w:t>
      </w:r>
      <w:r w:rsidRPr="006D186F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5773E50B" w14:textId="1426B449" w:rsidR="00CE03F4" w:rsidRPr="000F749F" w:rsidRDefault="00CE03F4" w:rsidP="0077726E"/>
    <w:p w14:paraId="38809CF6" w14:textId="77777777" w:rsidR="006D186F" w:rsidRPr="00452BAB" w:rsidRDefault="006D186F" w:rsidP="006D186F">
      <w:pPr>
        <w:shd w:val="clear" w:color="auto" w:fill="FFFFFF"/>
        <w:rPr>
          <w:i/>
          <w:color w:val="1A1A1A"/>
          <w:szCs w:val="28"/>
          <w:lang w:eastAsia="ru-RU"/>
        </w:rPr>
      </w:pPr>
      <w:r w:rsidRPr="00A6729D">
        <w:rPr>
          <w:iCs/>
          <w:color w:val="1A1A1A"/>
          <w:szCs w:val="28"/>
          <w:lang w:eastAsia="ru-RU"/>
        </w:rPr>
        <w:t>2.</w:t>
      </w:r>
      <w:r w:rsidRPr="00452BAB">
        <w:rPr>
          <w:i/>
          <w:color w:val="1A1A1A"/>
          <w:szCs w:val="28"/>
          <w:lang w:eastAsia="ru-RU"/>
        </w:rPr>
        <w:t xml:space="preserve"> Установите правильную последовательность </w:t>
      </w:r>
      <w:r>
        <w:rPr>
          <w:i/>
          <w:color w:val="1A1A1A"/>
          <w:szCs w:val="28"/>
          <w:lang w:eastAsia="ru-RU"/>
        </w:rPr>
        <w:t xml:space="preserve">процесса </w:t>
      </w:r>
      <w:r w:rsidRPr="00A6729D">
        <w:rPr>
          <w:i/>
          <w:color w:val="1A1A1A"/>
          <w:szCs w:val="28"/>
          <w:lang w:eastAsia="ru-RU"/>
        </w:rPr>
        <w:t>разработки депозитной политики</w:t>
      </w:r>
      <w:r>
        <w:rPr>
          <w:i/>
          <w:color w:val="1A1A1A"/>
          <w:szCs w:val="28"/>
          <w:lang w:eastAsia="ru-RU"/>
        </w:rPr>
        <w:t xml:space="preserve"> коммерческого банка. </w:t>
      </w:r>
      <w:r w:rsidRPr="00452BAB">
        <w:rPr>
          <w:i/>
          <w:color w:val="1A1A1A"/>
          <w:szCs w:val="28"/>
          <w:lang w:eastAsia="ru-RU"/>
        </w:rPr>
        <w:t>Запишите правильную последовательность букв слева направо:</w:t>
      </w:r>
    </w:p>
    <w:p w14:paraId="39124948" w14:textId="77777777" w:rsidR="006D186F" w:rsidRPr="00432F03" w:rsidRDefault="006D186F" w:rsidP="006D186F">
      <w:pPr>
        <w:shd w:val="clear" w:color="auto" w:fill="FFFFFF"/>
        <w:rPr>
          <w:iCs/>
          <w:color w:val="1A1A1A"/>
          <w:szCs w:val="28"/>
          <w:lang w:eastAsia="ru-RU"/>
        </w:rPr>
      </w:pPr>
      <w:r>
        <w:rPr>
          <w:iCs/>
          <w:color w:val="1A1A1A"/>
          <w:szCs w:val="28"/>
          <w:lang w:eastAsia="ru-RU"/>
        </w:rPr>
        <w:t xml:space="preserve">А) </w:t>
      </w:r>
      <w:r w:rsidRPr="00432F03">
        <w:rPr>
          <w:iCs/>
          <w:color w:val="1A1A1A"/>
          <w:szCs w:val="28"/>
          <w:lang w:eastAsia="ru-RU"/>
        </w:rPr>
        <w:t>Открытие и закрытие депозитных счетов</w:t>
      </w:r>
    </w:p>
    <w:p w14:paraId="0D9226AD" w14:textId="77777777" w:rsidR="006D186F" w:rsidRPr="00432F03" w:rsidRDefault="006D186F" w:rsidP="006D186F">
      <w:pPr>
        <w:shd w:val="clear" w:color="auto" w:fill="FFFFFF"/>
        <w:rPr>
          <w:iCs/>
          <w:color w:val="1A1A1A"/>
          <w:szCs w:val="28"/>
          <w:lang w:eastAsia="ru-RU"/>
        </w:rPr>
      </w:pPr>
      <w:r>
        <w:rPr>
          <w:iCs/>
          <w:color w:val="1A1A1A"/>
          <w:szCs w:val="28"/>
          <w:lang w:eastAsia="ru-RU"/>
        </w:rPr>
        <w:t xml:space="preserve">Б) </w:t>
      </w:r>
      <w:r w:rsidRPr="00432F03">
        <w:rPr>
          <w:iCs/>
          <w:color w:val="1A1A1A"/>
          <w:szCs w:val="28"/>
          <w:lang w:eastAsia="ru-RU"/>
        </w:rPr>
        <w:t xml:space="preserve">Период хранения денежных средств на депозитных счетах </w:t>
      </w:r>
    </w:p>
    <w:p w14:paraId="3AE27451" w14:textId="77777777" w:rsidR="006D186F" w:rsidRPr="00432F03" w:rsidRDefault="006D186F" w:rsidP="006D186F">
      <w:pPr>
        <w:shd w:val="clear" w:color="auto" w:fill="FFFFFF"/>
        <w:rPr>
          <w:iCs/>
          <w:color w:val="1A1A1A"/>
          <w:szCs w:val="28"/>
          <w:lang w:eastAsia="ru-RU"/>
        </w:rPr>
      </w:pPr>
      <w:r>
        <w:rPr>
          <w:iCs/>
          <w:color w:val="1A1A1A"/>
          <w:szCs w:val="28"/>
          <w:lang w:eastAsia="ru-RU"/>
        </w:rPr>
        <w:t xml:space="preserve">В) </w:t>
      </w:r>
      <w:r w:rsidRPr="00432F03">
        <w:rPr>
          <w:iCs/>
          <w:color w:val="1A1A1A"/>
          <w:szCs w:val="28"/>
          <w:lang w:eastAsia="ru-RU"/>
        </w:rPr>
        <w:t>Виды депозитных счетов и областей их использования</w:t>
      </w:r>
    </w:p>
    <w:p w14:paraId="1C952D7B" w14:textId="77777777" w:rsidR="006D186F" w:rsidRPr="00432F03" w:rsidRDefault="006D186F" w:rsidP="006D186F">
      <w:pPr>
        <w:shd w:val="clear" w:color="auto" w:fill="FFFFFF"/>
        <w:rPr>
          <w:iCs/>
          <w:color w:val="1A1A1A"/>
          <w:szCs w:val="28"/>
          <w:lang w:eastAsia="ru-RU"/>
        </w:rPr>
      </w:pPr>
      <w:r>
        <w:rPr>
          <w:iCs/>
          <w:color w:val="1A1A1A"/>
          <w:szCs w:val="28"/>
          <w:lang w:eastAsia="ru-RU"/>
        </w:rPr>
        <w:lastRenderedPageBreak/>
        <w:t xml:space="preserve">Г) </w:t>
      </w:r>
      <w:r w:rsidRPr="00432F03">
        <w:rPr>
          <w:iCs/>
          <w:color w:val="1A1A1A"/>
          <w:szCs w:val="28"/>
          <w:lang w:eastAsia="ru-RU"/>
        </w:rPr>
        <w:t>Способы управления депозитными операциями</w:t>
      </w:r>
    </w:p>
    <w:p w14:paraId="21FE8A4C" w14:textId="77777777" w:rsidR="006D186F" w:rsidRPr="00A6729D" w:rsidRDefault="006D186F" w:rsidP="006D186F">
      <w:pPr>
        <w:shd w:val="clear" w:color="auto" w:fill="FFFFFF"/>
        <w:rPr>
          <w:iCs/>
          <w:color w:val="1A1A1A"/>
          <w:szCs w:val="28"/>
          <w:lang w:eastAsia="ru-RU"/>
        </w:rPr>
      </w:pPr>
      <w:r>
        <w:rPr>
          <w:iCs/>
          <w:color w:val="1A1A1A"/>
          <w:szCs w:val="28"/>
          <w:lang w:eastAsia="ru-RU"/>
        </w:rPr>
        <w:t xml:space="preserve">Д) </w:t>
      </w:r>
      <w:r w:rsidRPr="00A6729D">
        <w:rPr>
          <w:iCs/>
          <w:color w:val="1A1A1A"/>
          <w:szCs w:val="28"/>
          <w:lang w:eastAsia="ru-RU"/>
        </w:rPr>
        <w:t xml:space="preserve">Принципы депозитной операции </w:t>
      </w:r>
    </w:p>
    <w:p w14:paraId="3D0C4B71" w14:textId="77777777" w:rsidR="006D186F" w:rsidRPr="00A6729D" w:rsidRDefault="006D186F" w:rsidP="006D186F">
      <w:pPr>
        <w:shd w:val="clear" w:color="auto" w:fill="FFFFFF"/>
        <w:rPr>
          <w:iCs/>
          <w:color w:val="1A1A1A"/>
          <w:szCs w:val="28"/>
          <w:lang w:eastAsia="ru-RU"/>
        </w:rPr>
      </w:pPr>
      <w:r>
        <w:rPr>
          <w:iCs/>
          <w:color w:val="1A1A1A"/>
          <w:szCs w:val="28"/>
          <w:lang w:eastAsia="ru-RU"/>
        </w:rPr>
        <w:t xml:space="preserve">Е) </w:t>
      </w:r>
      <w:r w:rsidRPr="00A6729D">
        <w:rPr>
          <w:iCs/>
          <w:color w:val="1A1A1A"/>
          <w:szCs w:val="28"/>
          <w:lang w:eastAsia="ru-RU"/>
        </w:rPr>
        <w:t>Цели и задачи банка</w:t>
      </w:r>
    </w:p>
    <w:p w14:paraId="1BB712FB" w14:textId="77777777" w:rsidR="006D186F" w:rsidRPr="00CD3D76" w:rsidRDefault="006D186F" w:rsidP="006D186F">
      <w:pPr>
        <w:shd w:val="clear" w:color="auto" w:fill="FFFFFF"/>
        <w:rPr>
          <w:iCs/>
          <w:color w:val="1A1A1A"/>
          <w:szCs w:val="28"/>
          <w:lang w:eastAsia="ru-RU"/>
        </w:rPr>
      </w:pPr>
      <w:r w:rsidRPr="00CD3D76">
        <w:rPr>
          <w:iCs/>
          <w:color w:val="1A1A1A"/>
          <w:szCs w:val="28"/>
          <w:lang w:eastAsia="ru-RU"/>
        </w:rPr>
        <w:t xml:space="preserve">Правильный ответ: </w:t>
      </w:r>
      <w:r>
        <w:rPr>
          <w:iCs/>
          <w:color w:val="1A1A1A"/>
          <w:szCs w:val="28"/>
          <w:lang w:eastAsia="ru-RU"/>
        </w:rPr>
        <w:t>Е, Д, Г, В, А, Б</w:t>
      </w:r>
    </w:p>
    <w:p w14:paraId="0F7E1541" w14:textId="77777777" w:rsidR="006D186F" w:rsidRPr="006D186F" w:rsidRDefault="006D186F" w:rsidP="006D186F">
      <w:pPr>
        <w:tabs>
          <w:tab w:val="left" w:pos="851"/>
          <w:tab w:val="left" w:pos="993"/>
        </w:tabs>
        <w:adjustRightInd w:val="0"/>
        <w:rPr>
          <w:color w:val="000000"/>
          <w:szCs w:val="28"/>
        </w:rPr>
      </w:pPr>
      <w:r w:rsidRPr="006D186F">
        <w:rPr>
          <w:color w:val="000000"/>
          <w:szCs w:val="28"/>
        </w:rPr>
        <w:t xml:space="preserve">Компетенции (индикаторы): </w:t>
      </w:r>
      <w:r w:rsidRPr="006D186F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1E3BC251" w14:textId="6EB010D7" w:rsidR="00961181" w:rsidRPr="000F749F" w:rsidRDefault="00961181" w:rsidP="0077726E">
      <w:pPr>
        <w:rPr>
          <w:i/>
          <w:spacing w:val="-2"/>
          <w:szCs w:val="28"/>
        </w:rPr>
      </w:pPr>
    </w:p>
    <w:p w14:paraId="698161E2" w14:textId="63D6E06B" w:rsidR="00B8316B" w:rsidRPr="000F749F" w:rsidRDefault="00B8316B" w:rsidP="000F749F">
      <w:pPr>
        <w:rPr>
          <w:b/>
          <w:szCs w:val="28"/>
        </w:rPr>
      </w:pPr>
      <w:r w:rsidRPr="000F749F">
        <w:rPr>
          <w:b/>
          <w:szCs w:val="28"/>
        </w:rPr>
        <w:t>Задания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zCs w:val="28"/>
        </w:rPr>
        <w:t>открытого</w:t>
      </w:r>
      <w:r w:rsidRPr="000F749F">
        <w:rPr>
          <w:b/>
          <w:spacing w:val="-4"/>
          <w:szCs w:val="28"/>
        </w:rPr>
        <w:t xml:space="preserve"> типа</w:t>
      </w:r>
    </w:p>
    <w:p w14:paraId="4FD3D50E" w14:textId="77777777" w:rsidR="000F749F" w:rsidRDefault="000F749F" w:rsidP="00FF06FC">
      <w:pPr>
        <w:ind w:firstLine="709"/>
        <w:rPr>
          <w:b/>
          <w:szCs w:val="28"/>
        </w:rPr>
      </w:pPr>
    </w:p>
    <w:p w14:paraId="23950580" w14:textId="0CA16D08" w:rsidR="00B8316B" w:rsidRDefault="00B8316B" w:rsidP="00FF06FC">
      <w:pPr>
        <w:ind w:firstLine="709"/>
        <w:rPr>
          <w:b/>
          <w:spacing w:val="-2"/>
          <w:szCs w:val="28"/>
        </w:rPr>
      </w:pPr>
      <w:r w:rsidRPr="000F749F">
        <w:rPr>
          <w:b/>
          <w:szCs w:val="28"/>
        </w:rPr>
        <w:t>Задания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zCs w:val="28"/>
        </w:rPr>
        <w:t>открытого</w:t>
      </w:r>
      <w:r w:rsidRPr="000F749F">
        <w:rPr>
          <w:b/>
          <w:spacing w:val="-3"/>
          <w:szCs w:val="28"/>
        </w:rPr>
        <w:t xml:space="preserve"> </w:t>
      </w:r>
      <w:r w:rsidRPr="000F749F">
        <w:rPr>
          <w:b/>
          <w:szCs w:val="28"/>
        </w:rPr>
        <w:t>типа</w:t>
      </w:r>
      <w:r w:rsidRPr="000F749F">
        <w:rPr>
          <w:b/>
          <w:spacing w:val="-4"/>
          <w:szCs w:val="28"/>
        </w:rPr>
        <w:t xml:space="preserve"> </w:t>
      </w:r>
      <w:r w:rsidRPr="000F749F">
        <w:rPr>
          <w:b/>
          <w:szCs w:val="28"/>
        </w:rPr>
        <w:t>на</w:t>
      </w:r>
      <w:r w:rsidRPr="000F749F">
        <w:rPr>
          <w:b/>
          <w:spacing w:val="-3"/>
          <w:szCs w:val="28"/>
        </w:rPr>
        <w:t xml:space="preserve"> </w:t>
      </w:r>
      <w:r w:rsidRPr="000F749F">
        <w:rPr>
          <w:b/>
          <w:spacing w:val="-2"/>
          <w:szCs w:val="28"/>
        </w:rPr>
        <w:t>дополнение</w:t>
      </w:r>
    </w:p>
    <w:p w14:paraId="27E07172" w14:textId="77777777" w:rsidR="000F749F" w:rsidRPr="000F749F" w:rsidRDefault="000F749F" w:rsidP="00FF06FC">
      <w:pPr>
        <w:ind w:firstLine="709"/>
        <w:rPr>
          <w:b/>
          <w:spacing w:val="-2"/>
          <w:szCs w:val="28"/>
        </w:rPr>
      </w:pPr>
    </w:p>
    <w:p w14:paraId="64B9919E" w14:textId="77777777" w:rsidR="006D186F" w:rsidRDefault="006D186F" w:rsidP="006D186F">
      <w:pPr>
        <w:shd w:val="clear" w:color="auto" w:fill="FFFFFF"/>
        <w:rPr>
          <w:i/>
          <w:color w:val="1A1A1A"/>
          <w:szCs w:val="28"/>
          <w:lang w:eastAsia="ru-RU"/>
        </w:rPr>
      </w:pPr>
      <w:r>
        <w:rPr>
          <w:i/>
          <w:color w:val="1A1A1A"/>
          <w:szCs w:val="28"/>
          <w:lang w:eastAsia="ru-RU"/>
        </w:rPr>
        <w:t>1. Напишите пропущенное слово.</w:t>
      </w:r>
    </w:p>
    <w:p w14:paraId="3E144519" w14:textId="77777777" w:rsidR="006D186F" w:rsidRDefault="006D186F" w:rsidP="006D186F">
      <w:pPr>
        <w:shd w:val="clear" w:color="auto" w:fill="FFFFFF"/>
        <w:rPr>
          <w:iCs/>
          <w:color w:val="1A1A1A"/>
          <w:szCs w:val="28"/>
          <w:lang w:eastAsia="ru-RU"/>
        </w:rPr>
      </w:pPr>
      <w:r>
        <w:rPr>
          <w:bCs/>
          <w:iCs/>
          <w:color w:val="1A1A1A"/>
          <w:szCs w:val="28"/>
          <w:lang w:eastAsia="ru-RU"/>
        </w:rPr>
        <w:t>Н</w:t>
      </w:r>
      <w:r w:rsidRPr="00907B73">
        <w:rPr>
          <w:bCs/>
          <w:iCs/>
          <w:color w:val="1A1A1A"/>
          <w:szCs w:val="28"/>
          <w:lang w:eastAsia="ru-RU"/>
        </w:rPr>
        <w:t>еспособность кредитной организации отвечать по своим обязательствам</w:t>
      </w:r>
      <w:r w:rsidRPr="00907B73">
        <w:rPr>
          <w:iCs/>
          <w:color w:val="1A1A1A"/>
          <w:szCs w:val="28"/>
          <w:lang w:eastAsia="ru-RU"/>
        </w:rPr>
        <w:t xml:space="preserve"> – это _________</w:t>
      </w:r>
      <w:r>
        <w:rPr>
          <w:iCs/>
          <w:color w:val="1A1A1A"/>
          <w:szCs w:val="28"/>
          <w:lang w:eastAsia="ru-RU"/>
        </w:rPr>
        <w:t xml:space="preserve"> </w:t>
      </w:r>
      <w:r w:rsidRPr="00907B73">
        <w:rPr>
          <w:bCs/>
          <w:iCs/>
          <w:color w:val="1A1A1A"/>
          <w:szCs w:val="28"/>
          <w:lang w:eastAsia="ru-RU"/>
        </w:rPr>
        <w:t>коммерческого банка</w:t>
      </w:r>
      <w:r>
        <w:rPr>
          <w:iCs/>
          <w:color w:val="1A1A1A"/>
          <w:szCs w:val="28"/>
          <w:lang w:eastAsia="ru-RU"/>
        </w:rPr>
        <w:t>.</w:t>
      </w:r>
    </w:p>
    <w:p w14:paraId="2AAB9CBC" w14:textId="77777777" w:rsidR="006D186F" w:rsidRDefault="006D186F" w:rsidP="006D186F">
      <w:pPr>
        <w:shd w:val="clear" w:color="auto" w:fill="FFFFFF"/>
        <w:rPr>
          <w:iCs/>
          <w:color w:val="1A1A1A"/>
          <w:szCs w:val="28"/>
          <w:lang w:eastAsia="ru-RU"/>
        </w:rPr>
      </w:pPr>
      <w:r w:rsidRPr="006055D6">
        <w:rPr>
          <w:iCs/>
          <w:color w:val="1A1A1A"/>
          <w:szCs w:val="28"/>
          <w:lang w:eastAsia="ru-RU"/>
        </w:rPr>
        <w:t xml:space="preserve">Правильный ответ: </w:t>
      </w:r>
      <w:r>
        <w:rPr>
          <w:bCs/>
          <w:iCs/>
          <w:color w:val="1A1A1A"/>
          <w:szCs w:val="28"/>
          <w:lang w:eastAsia="ru-RU"/>
        </w:rPr>
        <w:t>б</w:t>
      </w:r>
      <w:r w:rsidRPr="00907B73">
        <w:rPr>
          <w:bCs/>
          <w:iCs/>
          <w:color w:val="1A1A1A"/>
          <w:szCs w:val="28"/>
          <w:lang w:eastAsia="ru-RU"/>
        </w:rPr>
        <w:t>анкротство</w:t>
      </w:r>
    </w:p>
    <w:p w14:paraId="512E4AB5" w14:textId="77777777" w:rsidR="006D186F" w:rsidRPr="006D186F" w:rsidRDefault="006D186F" w:rsidP="006D186F">
      <w:pPr>
        <w:tabs>
          <w:tab w:val="left" w:pos="851"/>
          <w:tab w:val="left" w:pos="993"/>
        </w:tabs>
        <w:adjustRightInd w:val="0"/>
        <w:rPr>
          <w:color w:val="000000"/>
          <w:szCs w:val="28"/>
        </w:rPr>
      </w:pPr>
      <w:r w:rsidRPr="006D186F">
        <w:rPr>
          <w:color w:val="000000"/>
          <w:szCs w:val="28"/>
        </w:rPr>
        <w:t xml:space="preserve">Компетенции (индикаторы): </w:t>
      </w:r>
      <w:r w:rsidRPr="006D186F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00D51058" w14:textId="3AED5A6D" w:rsidR="00B8316B" w:rsidRPr="000F749F" w:rsidRDefault="00B8316B" w:rsidP="0077726E">
      <w:pPr>
        <w:tabs>
          <w:tab w:val="left" w:pos="284"/>
          <w:tab w:val="left" w:pos="993"/>
        </w:tabs>
      </w:pPr>
    </w:p>
    <w:p w14:paraId="4CC3EB6D" w14:textId="77777777" w:rsidR="006D186F" w:rsidRPr="001438AB" w:rsidRDefault="006D186F" w:rsidP="006D186F">
      <w:pPr>
        <w:shd w:val="clear" w:color="auto" w:fill="FFFFFF"/>
        <w:rPr>
          <w:i/>
          <w:iCs/>
          <w:color w:val="1A1A1A"/>
          <w:szCs w:val="28"/>
          <w:lang w:eastAsia="ru-RU"/>
        </w:rPr>
      </w:pPr>
      <w:r w:rsidRPr="00907B73">
        <w:rPr>
          <w:i/>
          <w:iCs/>
          <w:color w:val="1A1A1A"/>
          <w:szCs w:val="28"/>
          <w:lang w:eastAsia="ru-RU"/>
        </w:rPr>
        <w:t>2.</w:t>
      </w:r>
      <w:r>
        <w:rPr>
          <w:i/>
          <w:iCs/>
          <w:color w:val="1A1A1A"/>
          <w:szCs w:val="28"/>
          <w:lang w:eastAsia="ru-RU"/>
        </w:rPr>
        <w:t xml:space="preserve"> </w:t>
      </w:r>
      <w:r w:rsidRPr="001438AB">
        <w:rPr>
          <w:i/>
          <w:iCs/>
          <w:color w:val="1A1A1A"/>
          <w:szCs w:val="28"/>
          <w:lang w:eastAsia="ru-RU"/>
        </w:rPr>
        <w:t>Напишите пропущенное слов</w:t>
      </w:r>
      <w:r>
        <w:rPr>
          <w:i/>
          <w:iCs/>
          <w:color w:val="1A1A1A"/>
          <w:szCs w:val="28"/>
          <w:lang w:eastAsia="ru-RU"/>
        </w:rPr>
        <w:t>о</w:t>
      </w:r>
      <w:r w:rsidRPr="001438AB">
        <w:rPr>
          <w:i/>
          <w:iCs/>
          <w:color w:val="1A1A1A"/>
          <w:szCs w:val="28"/>
          <w:lang w:eastAsia="ru-RU"/>
        </w:rPr>
        <w:t>.</w:t>
      </w:r>
    </w:p>
    <w:p w14:paraId="132B94F5" w14:textId="77777777" w:rsidR="006D186F" w:rsidRPr="00470169" w:rsidRDefault="006D186F" w:rsidP="006D186F">
      <w:pPr>
        <w:shd w:val="clear" w:color="auto" w:fill="FFFFFF"/>
        <w:rPr>
          <w:iCs/>
          <w:color w:val="1A1A1A"/>
          <w:szCs w:val="28"/>
          <w:lang w:eastAsia="ru-RU"/>
        </w:rPr>
      </w:pPr>
      <w:r w:rsidRPr="00907B73">
        <w:rPr>
          <w:bCs/>
          <w:iCs/>
          <w:color w:val="1A1A1A"/>
          <w:szCs w:val="28"/>
          <w:lang w:eastAsia="ru-RU"/>
        </w:rPr>
        <w:t>_________ прибыль – это</w:t>
      </w:r>
      <w:r>
        <w:rPr>
          <w:bCs/>
          <w:iCs/>
          <w:color w:val="1A1A1A"/>
          <w:szCs w:val="28"/>
          <w:lang w:eastAsia="ru-RU"/>
        </w:rPr>
        <w:t xml:space="preserve"> ч</w:t>
      </w:r>
      <w:r w:rsidRPr="00907B73">
        <w:rPr>
          <w:bCs/>
          <w:iCs/>
          <w:color w:val="1A1A1A"/>
          <w:szCs w:val="28"/>
          <w:lang w:eastAsia="ru-RU"/>
        </w:rPr>
        <w:t>асть чистой прибыли, которая не распределяется, а удерживается банком, как правило, с целью реинвестирования в свою деятельность</w:t>
      </w:r>
      <w:r w:rsidRPr="00907B73">
        <w:rPr>
          <w:iCs/>
          <w:color w:val="1A1A1A"/>
          <w:szCs w:val="28"/>
          <w:lang w:eastAsia="ru-RU"/>
        </w:rPr>
        <w:t xml:space="preserve"> </w:t>
      </w:r>
      <w:r>
        <w:rPr>
          <w:iCs/>
          <w:color w:val="1A1A1A"/>
          <w:szCs w:val="28"/>
          <w:lang w:eastAsia="ru-RU"/>
        </w:rPr>
        <w:t>– это по кредиту.</w:t>
      </w:r>
    </w:p>
    <w:p w14:paraId="09FE451D" w14:textId="77777777" w:rsidR="006D186F" w:rsidRDefault="006D186F" w:rsidP="006D186F">
      <w:pPr>
        <w:shd w:val="clear" w:color="auto" w:fill="FFFFFF"/>
        <w:rPr>
          <w:iCs/>
          <w:color w:val="1A1A1A"/>
          <w:szCs w:val="28"/>
          <w:lang w:eastAsia="ru-RU"/>
        </w:rPr>
      </w:pPr>
      <w:r w:rsidRPr="0000001A">
        <w:rPr>
          <w:iCs/>
          <w:color w:val="1A1A1A"/>
          <w:szCs w:val="28"/>
          <w:lang w:eastAsia="ru-RU"/>
        </w:rPr>
        <w:t xml:space="preserve">Правильный ответ: </w:t>
      </w:r>
      <w:r>
        <w:rPr>
          <w:bCs/>
          <w:iCs/>
          <w:color w:val="1A1A1A"/>
          <w:szCs w:val="28"/>
          <w:lang w:eastAsia="ru-RU"/>
        </w:rPr>
        <w:t>н</w:t>
      </w:r>
      <w:r w:rsidRPr="00907B73">
        <w:rPr>
          <w:bCs/>
          <w:iCs/>
          <w:color w:val="1A1A1A"/>
          <w:szCs w:val="28"/>
          <w:lang w:eastAsia="ru-RU"/>
        </w:rPr>
        <w:t>ераспределенная</w:t>
      </w:r>
      <w:r w:rsidRPr="00907B73">
        <w:rPr>
          <w:iCs/>
          <w:color w:val="1A1A1A"/>
          <w:szCs w:val="28"/>
          <w:lang w:eastAsia="ru-RU"/>
        </w:rPr>
        <w:t xml:space="preserve"> </w:t>
      </w:r>
    </w:p>
    <w:p w14:paraId="77F4E10F" w14:textId="77777777" w:rsidR="006D186F" w:rsidRPr="006D186F" w:rsidRDefault="006D186F" w:rsidP="006D186F">
      <w:pPr>
        <w:tabs>
          <w:tab w:val="left" w:pos="851"/>
          <w:tab w:val="left" w:pos="993"/>
        </w:tabs>
        <w:adjustRightInd w:val="0"/>
        <w:rPr>
          <w:color w:val="000000"/>
          <w:szCs w:val="28"/>
        </w:rPr>
      </w:pPr>
      <w:r w:rsidRPr="006D186F">
        <w:rPr>
          <w:color w:val="000000"/>
          <w:szCs w:val="28"/>
        </w:rPr>
        <w:t xml:space="preserve">Компетенции (индикаторы): </w:t>
      </w:r>
      <w:r w:rsidRPr="006D186F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56C7D3F7" w14:textId="62184CFA" w:rsidR="00B8316B" w:rsidRPr="000F749F" w:rsidRDefault="00B8316B" w:rsidP="0077726E">
      <w:pPr>
        <w:pStyle w:val="a8"/>
        <w:tabs>
          <w:tab w:val="left" w:pos="284"/>
        </w:tabs>
        <w:ind w:left="0"/>
      </w:pPr>
    </w:p>
    <w:p w14:paraId="3933A703" w14:textId="4CC12771" w:rsidR="00177E79" w:rsidRDefault="00177E79" w:rsidP="00177E79">
      <w:pPr>
        <w:ind w:firstLine="707"/>
        <w:rPr>
          <w:b/>
          <w:szCs w:val="28"/>
        </w:rPr>
      </w:pPr>
      <w:r w:rsidRPr="000F749F">
        <w:rPr>
          <w:b/>
          <w:szCs w:val="28"/>
        </w:rPr>
        <w:t>Задания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zCs w:val="28"/>
        </w:rPr>
        <w:t>открытого</w:t>
      </w:r>
      <w:r w:rsidRPr="000F749F">
        <w:rPr>
          <w:b/>
          <w:spacing w:val="-4"/>
          <w:szCs w:val="28"/>
        </w:rPr>
        <w:t xml:space="preserve"> </w:t>
      </w:r>
      <w:r w:rsidRPr="000F749F">
        <w:rPr>
          <w:b/>
          <w:szCs w:val="28"/>
        </w:rPr>
        <w:t>типа</w:t>
      </w:r>
      <w:r w:rsidRPr="000F749F">
        <w:rPr>
          <w:b/>
          <w:spacing w:val="-4"/>
          <w:szCs w:val="28"/>
        </w:rPr>
        <w:t xml:space="preserve"> </w:t>
      </w:r>
      <w:r w:rsidRPr="000F749F">
        <w:rPr>
          <w:b/>
          <w:szCs w:val="28"/>
        </w:rPr>
        <w:t>с</w:t>
      </w:r>
      <w:r w:rsidRPr="000F749F">
        <w:rPr>
          <w:b/>
          <w:spacing w:val="-6"/>
          <w:szCs w:val="28"/>
        </w:rPr>
        <w:t xml:space="preserve"> </w:t>
      </w:r>
      <w:r w:rsidRPr="000F749F">
        <w:rPr>
          <w:b/>
          <w:szCs w:val="28"/>
        </w:rPr>
        <w:t>кратким</w:t>
      </w:r>
      <w:r w:rsidRPr="000F749F">
        <w:rPr>
          <w:b/>
          <w:spacing w:val="-5"/>
          <w:szCs w:val="28"/>
        </w:rPr>
        <w:t xml:space="preserve"> </w:t>
      </w:r>
      <w:r w:rsidRPr="000F749F">
        <w:rPr>
          <w:b/>
          <w:szCs w:val="28"/>
        </w:rPr>
        <w:t>свободным</w:t>
      </w:r>
      <w:r w:rsidRPr="000F749F">
        <w:rPr>
          <w:b/>
          <w:spacing w:val="-8"/>
          <w:szCs w:val="28"/>
        </w:rPr>
        <w:t xml:space="preserve"> </w:t>
      </w:r>
    </w:p>
    <w:p w14:paraId="2912ED5F" w14:textId="77777777" w:rsidR="00374285" w:rsidRPr="000F749F" w:rsidRDefault="00374285" w:rsidP="00177E79">
      <w:pPr>
        <w:ind w:firstLine="707"/>
        <w:rPr>
          <w:b/>
          <w:szCs w:val="28"/>
        </w:rPr>
      </w:pPr>
    </w:p>
    <w:p w14:paraId="75034AE6" w14:textId="77777777" w:rsidR="00510E89" w:rsidRDefault="00510E89" w:rsidP="00510E89">
      <w:pPr>
        <w:shd w:val="clear" w:color="auto" w:fill="FFFFFF"/>
        <w:rPr>
          <w:i/>
          <w:color w:val="1A1A1A"/>
          <w:szCs w:val="28"/>
          <w:lang w:eastAsia="ru-RU"/>
        </w:rPr>
      </w:pPr>
      <w:r w:rsidRPr="00270408">
        <w:rPr>
          <w:i/>
          <w:color w:val="1A1A1A"/>
          <w:szCs w:val="28"/>
          <w:lang w:eastAsia="ru-RU"/>
        </w:rPr>
        <w:t>1.</w:t>
      </w:r>
      <w:r>
        <w:rPr>
          <w:i/>
          <w:color w:val="1A1A1A"/>
          <w:szCs w:val="28"/>
          <w:lang w:eastAsia="ru-RU"/>
        </w:rPr>
        <w:t xml:space="preserve"> Напишите пропущенное словосочетание.</w:t>
      </w:r>
    </w:p>
    <w:p w14:paraId="1A5D4BBF" w14:textId="77777777" w:rsidR="00510E89" w:rsidRPr="00AA6870" w:rsidRDefault="00510E89" w:rsidP="00510E89">
      <w:pPr>
        <w:shd w:val="clear" w:color="auto" w:fill="FFFFFF"/>
        <w:rPr>
          <w:i/>
          <w:color w:val="1A1A1A"/>
          <w:szCs w:val="28"/>
          <w:lang w:eastAsia="ru-RU"/>
        </w:rPr>
      </w:pPr>
      <w:r w:rsidRPr="00270408">
        <w:rPr>
          <w:szCs w:val="28"/>
        </w:rPr>
        <w:t xml:space="preserve">Защита и обеспечение устойчивости рубля – основная функция </w:t>
      </w:r>
      <w:r w:rsidRPr="00270408">
        <w:rPr>
          <w:iCs/>
          <w:szCs w:val="28"/>
        </w:rPr>
        <w:t>_________</w:t>
      </w:r>
      <w:r w:rsidRPr="00270408">
        <w:rPr>
          <w:szCs w:val="28"/>
        </w:rPr>
        <w:t>, которую он осуществляет независимо от других органов государственной власти</w:t>
      </w:r>
      <w:r>
        <w:rPr>
          <w:iCs/>
          <w:color w:val="1A1A1A"/>
          <w:szCs w:val="28"/>
          <w:lang w:eastAsia="ru-RU"/>
        </w:rPr>
        <w:t>.</w:t>
      </w:r>
    </w:p>
    <w:p w14:paraId="082FB156" w14:textId="77777777" w:rsidR="00510E89" w:rsidRDefault="00510E89" w:rsidP="00510E89">
      <w:pPr>
        <w:shd w:val="clear" w:color="auto" w:fill="FFFFFF"/>
        <w:rPr>
          <w:iCs/>
          <w:color w:val="1A1A1A"/>
          <w:szCs w:val="28"/>
          <w:lang w:eastAsia="ru-RU"/>
        </w:rPr>
      </w:pPr>
      <w:r>
        <w:rPr>
          <w:iCs/>
          <w:color w:val="1A1A1A"/>
          <w:szCs w:val="28"/>
          <w:lang w:eastAsia="ru-RU"/>
        </w:rPr>
        <w:t>Правильный ответ: Центрального</w:t>
      </w:r>
      <w:r w:rsidRPr="00FB1583">
        <w:rPr>
          <w:iCs/>
          <w:color w:val="1A1A1A"/>
          <w:szCs w:val="28"/>
          <w:lang w:eastAsia="ru-RU"/>
        </w:rPr>
        <w:t xml:space="preserve"> банк</w:t>
      </w:r>
      <w:r>
        <w:rPr>
          <w:iCs/>
          <w:color w:val="1A1A1A"/>
          <w:szCs w:val="28"/>
          <w:lang w:eastAsia="ru-RU"/>
        </w:rPr>
        <w:t>а</w:t>
      </w:r>
      <w:r w:rsidRPr="00FB1583">
        <w:rPr>
          <w:iCs/>
          <w:color w:val="1A1A1A"/>
          <w:szCs w:val="28"/>
          <w:lang w:eastAsia="ru-RU"/>
        </w:rPr>
        <w:t xml:space="preserve"> </w:t>
      </w:r>
      <w:r w:rsidRPr="00270408">
        <w:rPr>
          <w:iCs/>
          <w:color w:val="1A1A1A"/>
          <w:szCs w:val="28"/>
          <w:lang w:eastAsia="ru-RU"/>
        </w:rPr>
        <w:t xml:space="preserve">Российской Федерации </w:t>
      </w:r>
      <w:r>
        <w:rPr>
          <w:iCs/>
          <w:color w:val="1A1A1A"/>
          <w:szCs w:val="28"/>
          <w:lang w:eastAsia="ru-RU"/>
        </w:rPr>
        <w:t xml:space="preserve">/ </w:t>
      </w:r>
      <w:r w:rsidRPr="00FB1583">
        <w:rPr>
          <w:iCs/>
          <w:color w:val="1A1A1A"/>
          <w:szCs w:val="28"/>
          <w:lang w:eastAsia="ru-RU"/>
        </w:rPr>
        <w:t>Ц</w:t>
      </w:r>
      <w:r>
        <w:rPr>
          <w:iCs/>
          <w:color w:val="1A1A1A"/>
          <w:szCs w:val="28"/>
          <w:lang w:eastAsia="ru-RU"/>
        </w:rPr>
        <w:t>Б РФ / Банка России</w:t>
      </w:r>
    </w:p>
    <w:p w14:paraId="36652FC0" w14:textId="77777777" w:rsidR="00510E89" w:rsidRPr="006D186F" w:rsidRDefault="00510E89" w:rsidP="00510E89">
      <w:pPr>
        <w:tabs>
          <w:tab w:val="left" w:pos="851"/>
          <w:tab w:val="left" w:pos="993"/>
        </w:tabs>
        <w:adjustRightInd w:val="0"/>
        <w:rPr>
          <w:color w:val="000000"/>
          <w:szCs w:val="28"/>
        </w:rPr>
      </w:pPr>
      <w:r w:rsidRPr="006D186F">
        <w:rPr>
          <w:color w:val="000000"/>
          <w:szCs w:val="28"/>
        </w:rPr>
        <w:t xml:space="preserve">Компетенции (индикаторы): </w:t>
      </w:r>
      <w:r w:rsidRPr="006D186F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063F1F52" w14:textId="23E7D59E" w:rsidR="00961181" w:rsidRPr="000F749F" w:rsidRDefault="00961181" w:rsidP="0077726E">
      <w:pPr>
        <w:tabs>
          <w:tab w:val="left" w:pos="284"/>
        </w:tabs>
        <w:rPr>
          <w:i/>
          <w:spacing w:val="-2"/>
          <w:szCs w:val="28"/>
        </w:rPr>
      </w:pPr>
    </w:p>
    <w:p w14:paraId="34DBA61A" w14:textId="77777777" w:rsidR="00510E89" w:rsidRPr="001438AB" w:rsidRDefault="00510E89" w:rsidP="00510E89">
      <w:pPr>
        <w:shd w:val="clear" w:color="auto" w:fill="FFFFFF"/>
        <w:rPr>
          <w:iCs/>
          <w:color w:val="1A1A1A"/>
          <w:szCs w:val="28"/>
          <w:lang w:eastAsia="ru-RU"/>
        </w:rPr>
      </w:pPr>
      <w:r w:rsidRPr="006722AE">
        <w:rPr>
          <w:i/>
          <w:iCs/>
          <w:color w:val="1A1A1A"/>
          <w:szCs w:val="28"/>
          <w:lang w:eastAsia="ru-RU"/>
        </w:rPr>
        <w:lastRenderedPageBreak/>
        <w:t>2.</w:t>
      </w:r>
      <w:r>
        <w:rPr>
          <w:i/>
          <w:iCs/>
          <w:color w:val="1A1A1A"/>
          <w:szCs w:val="28"/>
          <w:lang w:eastAsia="ru-RU"/>
        </w:rPr>
        <w:t xml:space="preserve"> </w:t>
      </w:r>
      <w:r w:rsidRPr="001438AB">
        <w:rPr>
          <w:i/>
          <w:iCs/>
          <w:color w:val="1A1A1A"/>
          <w:szCs w:val="28"/>
          <w:lang w:eastAsia="ru-RU"/>
        </w:rPr>
        <w:t xml:space="preserve">Напишите пропущенное </w:t>
      </w:r>
      <w:r w:rsidRPr="006722AE">
        <w:rPr>
          <w:i/>
          <w:iCs/>
          <w:color w:val="1A1A1A"/>
          <w:szCs w:val="28"/>
          <w:lang w:eastAsia="ru-RU"/>
        </w:rPr>
        <w:t>словосочетание</w:t>
      </w:r>
      <w:r>
        <w:rPr>
          <w:i/>
          <w:iCs/>
          <w:color w:val="1A1A1A"/>
          <w:szCs w:val="28"/>
          <w:lang w:eastAsia="ru-RU"/>
        </w:rPr>
        <w:t>.</w:t>
      </w:r>
    </w:p>
    <w:p w14:paraId="69800F4E" w14:textId="77777777" w:rsidR="00510E89" w:rsidRPr="006722AE" w:rsidRDefault="00510E89" w:rsidP="00510E89">
      <w:pPr>
        <w:shd w:val="clear" w:color="auto" w:fill="FFFFFF"/>
        <w:rPr>
          <w:iCs/>
          <w:color w:val="1A1A1A"/>
          <w:szCs w:val="28"/>
          <w:lang w:eastAsia="ru-RU"/>
        </w:rPr>
      </w:pPr>
      <w:r>
        <w:rPr>
          <w:iCs/>
          <w:color w:val="1A1A1A"/>
          <w:szCs w:val="28"/>
          <w:lang w:eastAsia="ru-RU"/>
        </w:rPr>
        <w:t>_________</w:t>
      </w:r>
      <w:r w:rsidRPr="00E56EDE">
        <w:rPr>
          <w:iCs/>
          <w:color w:val="1A1A1A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расположен</w:t>
      </w:r>
      <w:r w:rsidRPr="001352EE">
        <w:rPr>
          <w:color w:val="000000"/>
          <w:szCs w:val="28"/>
          <w:lang w:eastAsia="ru-RU"/>
        </w:rPr>
        <w:t xml:space="preserve"> в </w:t>
      </w:r>
      <w:r>
        <w:rPr>
          <w:color w:val="000000"/>
          <w:szCs w:val="28"/>
          <w:lang w:eastAsia="ru-RU"/>
        </w:rPr>
        <w:t>д</w:t>
      </w:r>
      <w:r w:rsidRPr="001352EE">
        <w:rPr>
          <w:color w:val="000000"/>
          <w:szCs w:val="28"/>
          <w:lang w:eastAsia="ru-RU"/>
        </w:rPr>
        <w:t>епозитарии</w:t>
      </w:r>
      <w:r w:rsidRPr="000767CA">
        <w:rPr>
          <w:color w:val="000000"/>
          <w:szCs w:val="28"/>
          <w:lang w:eastAsia="ru-RU"/>
        </w:rPr>
        <w:t xml:space="preserve"> и смонтированный в один из депозитарных шкафов</w:t>
      </w:r>
      <w:r w:rsidRPr="001352EE">
        <w:rPr>
          <w:color w:val="000000"/>
          <w:szCs w:val="28"/>
          <w:lang w:eastAsia="ru-RU"/>
        </w:rPr>
        <w:t>, двери которого за</w:t>
      </w:r>
      <w:r>
        <w:rPr>
          <w:color w:val="000000"/>
          <w:szCs w:val="28"/>
          <w:lang w:eastAsia="ru-RU"/>
        </w:rPr>
        <w:t xml:space="preserve">мыкаются двумя </w:t>
      </w:r>
      <w:r w:rsidRPr="001352EE">
        <w:rPr>
          <w:color w:val="000000"/>
          <w:szCs w:val="28"/>
          <w:lang w:eastAsia="ru-RU"/>
        </w:rPr>
        <w:t>ключами разной конфигурации, предназначенный для хранения ценностей (документов) клиента</w:t>
      </w:r>
      <w:r>
        <w:rPr>
          <w:color w:val="000000"/>
          <w:szCs w:val="28"/>
          <w:lang w:eastAsia="ru-RU"/>
        </w:rPr>
        <w:t>.</w:t>
      </w:r>
    </w:p>
    <w:p w14:paraId="70D817B2" w14:textId="77777777" w:rsidR="00510E89" w:rsidRDefault="00510E89" w:rsidP="00510E89">
      <w:pPr>
        <w:shd w:val="clear" w:color="auto" w:fill="FFFFFF"/>
        <w:rPr>
          <w:iCs/>
          <w:color w:val="1A1A1A"/>
          <w:szCs w:val="28"/>
          <w:lang w:eastAsia="ru-RU"/>
        </w:rPr>
      </w:pPr>
      <w:r w:rsidRPr="00257A35">
        <w:rPr>
          <w:iCs/>
          <w:color w:val="1A1A1A"/>
          <w:szCs w:val="28"/>
          <w:lang w:eastAsia="ru-RU"/>
        </w:rPr>
        <w:t>Правильный ответ:</w:t>
      </w:r>
      <w:r>
        <w:rPr>
          <w:iCs/>
          <w:color w:val="1A1A1A"/>
          <w:szCs w:val="28"/>
          <w:lang w:eastAsia="ru-RU"/>
        </w:rPr>
        <w:t xml:space="preserve"> </w:t>
      </w:r>
      <w:r>
        <w:rPr>
          <w:bCs/>
          <w:iCs/>
          <w:color w:val="1A1A1A"/>
          <w:szCs w:val="28"/>
          <w:lang w:eastAsia="ru-RU"/>
        </w:rPr>
        <w:t xml:space="preserve">индивидуальный банковский сейф </w:t>
      </w:r>
      <w:r>
        <w:rPr>
          <w:iCs/>
          <w:color w:val="1A1A1A"/>
          <w:szCs w:val="28"/>
          <w:lang w:eastAsia="ru-RU"/>
        </w:rPr>
        <w:t xml:space="preserve">/ </w:t>
      </w:r>
      <w:r w:rsidRPr="00BF297B">
        <w:rPr>
          <w:bCs/>
          <w:iCs/>
          <w:color w:val="1A1A1A"/>
          <w:szCs w:val="28"/>
          <w:lang w:eastAsia="ru-RU"/>
        </w:rPr>
        <w:t xml:space="preserve">банковский сейф </w:t>
      </w:r>
      <w:r>
        <w:rPr>
          <w:bCs/>
          <w:iCs/>
          <w:color w:val="1A1A1A"/>
          <w:szCs w:val="28"/>
          <w:lang w:eastAsia="ru-RU"/>
        </w:rPr>
        <w:t xml:space="preserve">/ </w:t>
      </w:r>
      <w:r>
        <w:rPr>
          <w:iCs/>
          <w:color w:val="1A1A1A"/>
          <w:szCs w:val="28"/>
          <w:lang w:eastAsia="ru-RU"/>
        </w:rPr>
        <w:t xml:space="preserve">банковская </w:t>
      </w:r>
      <w:r w:rsidRPr="000767CA">
        <w:rPr>
          <w:bCs/>
          <w:iCs/>
          <w:color w:val="1A1A1A"/>
          <w:szCs w:val="28"/>
          <w:lang w:eastAsia="ru-RU"/>
        </w:rPr>
        <w:t>ячейка</w:t>
      </w:r>
    </w:p>
    <w:p w14:paraId="62E5B6A2" w14:textId="77777777" w:rsidR="00510E89" w:rsidRPr="006D186F" w:rsidRDefault="00510E89" w:rsidP="00510E89">
      <w:pPr>
        <w:tabs>
          <w:tab w:val="left" w:pos="851"/>
          <w:tab w:val="left" w:pos="993"/>
        </w:tabs>
        <w:adjustRightInd w:val="0"/>
        <w:rPr>
          <w:color w:val="000000"/>
          <w:szCs w:val="28"/>
        </w:rPr>
      </w:pPr>
      <w:r w:rsidRPr="006D186F">
        <w:rPr>
          <w:color w:val="000000"/>
          <w:szCs w:val="28"/>
        </w:rPr>
        <w:t xml:space="preserve">Компетенции (индикаторы): </w:t>
      </w:r>
      <w:r w:rsidRPr="006D186F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6828BC2F" w14:textId="3EA14A3B" w:rsidR="00177E79" w:rsidRPr="000F749F" w:rsidRDefault="00177E79" w:rsidP="0077726E">
      <w:pPr>
        <w:tabs>
          <w:tab w:val="left" w:pos="284"/>
          <w:tab w:val="left" w:pos="1134"/>
        </w:tabs>
      </w:pPr>
    </w:p>
    <w:p w14:paraId="453A98CC" w14:textId="74049F73" w:rsidR="006D45D6" w:rsidRPr="000F749F" w:rsidRDefault="006D45D6" w:rsidP="0077726E">
      <w:pPr>
        <w:tabs>
          <w:tab w:val="left" w:pos="284"/>
          <w:tab w:val="left" w:pos="993"/>
          <w:tab w:val="left" w:pos="1134"/>
        </w:tabs>
      </w:pPr>
    </w:p>
    <w:p w14:paraId="44D22699" w14:textId="686CFC53" w:rsidR="006D45D6" w:rsidRDefault="006D45D6" w:rsidP="00834807">
      <w:pPr>
        <w:tabs>
          <w:tab w:val="left" w:pos="993"/>
        </w:tabs>
        <w:ind w:firstLine="709"/>
        <w:rPr>
          <w:b/>
          <w:szCs w:val="28"/>
        </w:rPr>
      </w:pPr>
      <w:r w:rsidRPr="000F749F">
        <w:rPr>
          <w:b/>
          <w:szCs w:val="28"/>
        </w:rPr>
        <w:t>Задания открытого типа с развернутым ответом</w:t>
      </w:r>
    </w:p>
    <w:p w14:paraId="3818FB28" w14:textId="77777777" w:rsidR="000F749F" w:rsidRPr="000F749F" w:rsidRDefault="000F749F" w:rsidP="00834807">
      <w:pPr>
        <w:tabs>
          <w:tab w:val="left" w:pos="993"/>
        </w:tabs>
        <w:ind w:firstLine="709"/>
        <w:rPr>
          <w:b/>
          <w:szCs w:val="28"/>
        </w:rPr>
      </w:pPr>
    </w:p>
    <w:p w14:paraId="4AC05E27" w14:textId="77777777" w:rsidR="00374285" w:rsidRPr="005220E6" w:rsidRDefault="00374285" w:rsidP="00374285">
      <w:pPr>
        <w:rPr>
          <w:szCs w:val="28"/>
        </w:rPr>
      </w:pPr>
      <w:r w:rsidRPr="005220E6">
        <w:rPr>
          <w:szCs w:val="28"/>
        </w:rPr>
        <w:t xml:space="preserve">Тема: Защита отчета о прохождении </w:t>
      </w:r>
      <w:sdt>
        <w:sdtPr>
          <w:rPr>
            <w:bCs/>
            <w:szCs w:val="28"/>
          </w:rPr>
          <w:id w:val="1528301653"/>
          <w:placeholder>
            <w:docPart w:val="8E5B96EC756144A28B5BE5B476D6F6AE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5220E6">
            <w:rPr>
              <w:bCs/>
              <w:szCs w:val="28"/>
            </w:rPr>
            <w:t>учебной</w:t>
          </w:r>
        </w:sdtContent>
      </w:sdt>
      <w:r w:rsidRPr="005220E6">
        <w:rPr>
          <w:szCs w:val="28"/>
        </w:rPr>
        <w:t xml:space="preserve"> практики (</w:t>
      </w:r>
      <w:sdt>
        <w:sdtPr>
          <w:rPr>
            <w:bCs/>
            <w:szCs w:val="28"/>
          </w:rPr>
          <w:id w:val="878591634"/>
          <w:placeholder>
            <w:docPart w:val="F77D8437739F48788B1C720D62DB4F47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5220E6">
            <w:rPr>
              <w:bCs/>
              <w:szCs w:val="28"/>
            </w:rPr>
            <w:t>ознакомительной</w:t>
          </w:r>
        </w:sdtContent>
      </w:sdt>
      <w:r w:rsidRPr="005220E6">
        <w:rPr>
          <w:szCs w:val="28"/>
        </w:rPr>
        <w:t>).</w:t>
      </w:r>
    </w:p>
    <w:p w14:paraId="0E85C3FB" w14:textId="77777777" w:rsidR="00374285" w:rsidRPr="005220E6" w:rsidRDefault="00374285" w:rsidP="00374285">
      <w:pPr>
        <w:rPr>
          <w:szCs w:val="28"/>
        </w:rPr>
      </w:pPr>
      <w:r w:rsidRPr="005220E6">
        <w:rPr>
          <w:szCs w:val="28"/>
        </w:rPr>
        <w:t>Задачи:</w:t>
      </w:r>
    </w:p>
    <w:p w14:paraId="3CBC31ED" w14:textId="660FB61F" w:rsidR="00374285" w:rsidRPr="005220E6" w:rsidRDefault="00374285" w:rsidP="00374285">
      <w:pPr>
        <w:rPr>
          <w:szCs w:val="28"/>
        </w:rPr>
      </w:pPr>
      <w:r w:rsidRPr="005220E6">
        <w:rPr>
          <w:szCs w:val="28"/>
        </w:rPr>
        <w:t xml:space="preserve">Подготовка </w:t>
      </w:r>
      <w:r>
        <w:rPr>
          <w:szCs w:val="28"/>
        </w:rPr>
        <w:t>отчета</w:t>
      </w:r>
      <w:r w:rsidRPr="005220E6">
        <w:rPr>
          <w:szCs w:val="28"/>
        </w:rPr>
        <w:t xml:space="preserve"> о прохождении учебной практики (ознакомительной):</w:t>
      </w:r>
    </w:p>
    <w:p w14:paraId="1AD41E5A" w14:textId="439AAC00" w:rsidR="00374285" w:rsidRPr="005220E6" w:rsidRDefault="00374285" w:rsidP="00510E89">
      <w:pPr>
        <w:pStyle w:val="a8"/>
        <w:widowControl/>
        <w:numPr>
          <w:ilvl w:val="0"/>
          <w:numId w:val="26"/>
        </w:numPr>
        <w:tabs>
          <w:tab w:val="left" w:pos="426"/>
        </w:tabs>
        <w:autoSpaceDE/>
        <w:autoSpaceDN/>
        <w:ind w:left="0" w:firstLine="66"/>
        <w:contextualSpacing w:val="0"/>
        <w:rPr>
          <w:szCs w:val="28"/>
        </w:rPr>
      </w:pPr>
      <w:r w:rsidRPr="005220E6">
        <w:rPr>
          <w:szCs w:val="28"/>
        </w:rPr>
        <w:t>содержание презентации должно отражать содержание всех разделов</w:t>
      </w:r>
      <w:r w:rsidR="00510E89">
        <w:rPr>
          <w:szCs w:val="28"/>
        </w:rPr>
        <w:t xml:space="preserve"> </w:t>
      </w:r>
      <w:r>
        <w:rPr>
          <w:szCs w:val="28"/>
        </w:rPr>
        <w:t>практики</w:t>
      </w:r>
      <w:r w:rsidRPr="005220E6">
        <w:rPr>
          <w:szCs w:val="28"/>
        </w:rPr>
        <w:t>;</w:t>
      </w:r>
    </w:p>
    <w:p w14:paraId="569D2096" w14:textId="390F26DF" w:rsidR="00374285" w:rsidRPr="005220E6" w:rsidRDefault="00374285" w:rsidP="00510E89">
      <w:pPr>
        <w:pStyle w:val="a8"/>
        <w:widowControl/>
        <w:numPr>
          <w:ilvl w:val="0"/>
          <w:numId w:val="26"/>
        </w:numPr>
        <w:tabs>
          <w:tab w:val="left" w:pos="426"/>
        </w:tabs>
        <w:autoSpaceDE/>
        <w:autoSpaceDN/>
        <w:ind w:left="0" w:firstLine="66"/>
        <w:contextualSpacing w:val="0"/>
        <w:rPr>
          <w:szCs w:val="28"/>
        </w:rPr>
      </w:pPr>
      <w:r w:rsidRPr="005220E6">
        <w:rPr>
          <w:szCs w:val="28"/>
        </w:rPr>
        <w:t xml:space="preserve">количество </w:t>
      </w:r>
      <w:r>
        <w:rPr>
          <w:szCs w:val="28"/>
        </w:rPr>
        <w:t>страниц</w:t>
      </w:r>
      <w:r w:rsidRPr="005220E6">
        <w:rPr>
          <w:szCs w:val="28"/>
        </w:rPr>
        <w:t xml:space="preserve"> – не менее </w:t>
      </w:r>
      <w:r>
        <w:rPr>
          <w:szCs w:val="28"/>
        </w:rPr>
        <w:t>двадцати пяти</w:t>
      </w:r>
      <w:r w:rsidRPr="005220E6">
        <w:rPr>
          <w:szCs w:val="28"/>
        </w:rPr>
        <w:t>;</w:t>
      </w:r>
    </w:p>
    <w:p w14:paraId="64F7F5AE" w14:textId="2DFEAEF5" w:rsidR="00374285" w:rsidRPr="005220E6" w:rsidRDefault="00374285" w:rsidP="00510E89">
      <w:pPr>
        <w:pStyle w:val="a8"/>
        <w:widowControl/>
        <w:numPr>
          <w:ilvl w:val="0"/>
          <w:numId w:val="26"/>
        </w:numPr>
        <w:tabs>
          <w:tab w:val="left" w:pos="426"/>
        </w:tabs>
        <w:autoSpaceDE/>
        <w:autoSpaceDN/>
        <w:ind w:left="0" w:firstLine="66"/>
        <w:rPr>
          <w:szCs w:val="28"/>
        </w:rPr>
      </w:pPr>
      <w:r w:rsidRPr="005220E6">
        <w:rPr>
          <w:szCs w:val="28"/>
        </w:rPr>
        <w:t xml:space="preserve">структура </w:t>
      </w:r>
      <w:r>
        <w:rPr>
          <w:szCs w:val="28"/>
        </w:rPr>
        <w:t>отчета</w:t>
      </w:r>
      <w:r w:rsidRPr="005220E6">
        <w:rPr>
          <w:szCs w:val="28"/>
        </w:rPr>
        <w:t>: титульный</w:t>
      </w:r>
      <w:r>
        <w:rPr>
          <w:szCs w:val="28"/>
        </w:rPr>
        <w:t xml:space="preserve"> лист</w:t>
      </w:r>
      <w:r w:rsidRPr="005220E6">
        <w:rPr>
          <w:szCs w:val="28"/>
        </w:rPr>
        <w:t>, задачи практики в соответствии с индивидуальным планом, характеристика содержания основной части отчета в соответствии с ее структурой, выводы по результатам практики и предложения по усовершенствованию ее организации и содержания, контакты обучающегося и руководителя практики;</w:t>
      </w:r>
    </w:p>
    <w:p w14:paraId="1798F03A" w14:textId="4F5D2DF2" w:rsidR="00374285" w:rsidRPr="005220E6" w:rsidRDefault="00374285" w:rsidP="00510E89">
      <w:pPr>
        <w:pStyle w:val="a8"/>
        <w:widowControl/>
        <w:numPr>
          <w:ilvl w:val="0"/>
          <w:numId w:val="26"/>
        </w:numPr>
        <w:autoSpaceDE/>
        <w:autoSpaceDN/>
        <w:ind w:left="426"/>
        <w:rPr>
          <w:szCs w:val="28"/>
        </w:rPr>
      </w:pPr>
      <w:r w:rsidRPr="005220E6">
        <w:rPr>
          <w:szCs w:val="28"/>
        </w:rPr>
        <w:t>оформление</w:t>
      </w:r>
      <w:r>
        <w:rPr>
          <w:szCs w:val="28"/>
        </w:rPr>
        <w:t xml:space="preserve"> </w:t>
      </w:r>
      <w:r w:rsidRPr="005220E6">
        <w:rPr>
          <w:szCs w:val="28"/>
        </w:rPr>
        <w:t>– стандартные требования.</w:t>
      </w:r>
    </w:p>
    <w:p w14:paraId="1F540CEA" w14:textId="591B02AB" w:rsidR="00374285" w:rsidRPr="005220E6" w:rsidRDefault="00374285" w:rsidP="00374285">
      <w:pPr>
        <w:rPr>
          <w:szCs w:val="28"/>
        </w:rPr>
      </w:pPr>
      <w:r w:rsidRPr="005220E6">
        <w:rPr>
          <w:szCs w:val="28"/>
        </w:rPr>
        <w:t xml:space="preserve">Время выполнения – </w:t>
      </w:r>
      <w:r>
        <w:rPr>
          <w:szCs w:val="28"/>
        </w:rPr>
        <w:t>17</w:t>
      </w:r>
      <w:r w:rsidRPr="005220E6">
        <w:rPr>
          <w:szCs w:val="28"/>
        </w:rPr>
        <w:t> часов.</w:t>
      </w:r>
    </w:p>
    <w:p w14:paraId="2C4E4803" w14:textId="6D517E6B" w:rsidR="00374285" w:rsidRPr="005220E6" w:rsidRDefault="00374285" w:rsidP="00374285">
      <w:pPr>
        <w:rPr>
          <w:szCs w:val="28"/>
        </w:rPr>
      </w:pPr>
      <w:r w:rsidRPr="005220E6">
        <w:rPr>
          <w:szCs w:val="28"/>
        </w:rPr>
        <w:t xml:space="preserve">Ожидаемый результат: отчет о прохождении </w:t>
      </w:r>
      <w:sdt>
        <w:sdtPr>
          <w:rPr>
            <w:bCs/>
            <w:szCs w:val="28"/>
          </w:rPr>
          <w:id w:val="975341362"/>
          <w:placeholder>
            <w:docPart w:val="B1BFD3CB017F402D8B3D2A52A09BE48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5220E6">
            <w:rPr>
              <w:bCs/>
              <w:szCs w:val="28"/>
            </w:rPr>
            <w:t>учебной</w:t>
          </w:r>
        </w:sdtContent>
      </w:sdt>
      <w:r w:rsidRPr="005220E6">
        <w:rPr>
          <w:szCs w:val="28"/>
        </w:rPr>
        <w:t xml:space="preserve"> практики (</w:t>
      </w:r>
      <w:sdt>
        <w:sdtPr>
          <w:rPr>
            <w:bCs/>
            <w:szCs w:val="28"/>
          </w:rPr>
          <w:id w:val="-647744838"/>
          <w:placeholder>
            <w:docPart w:val="B1FB8F5DE41B4962811B220CB1C126AC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5220E6">
            <w:rPr>
              <w:bCs/>
              <w:szCs w:val="28"/>
            </w:rPr>
            <w:t>ознакомительной</w:t>
          </w:r>
        </w:sdtContent>
      </w:sdt>
      <w:r w:rsidRPr="005220E6">
        <w:rPr>
          <w:szCs w:val="28"/>
        </w:rPr>
        <w:t>).</w:t>
      </w:r>
    </w:p>
    <w:p w14:paraId="35479BFF" w14:textId="652D12D2" w:rsidR="00374285" w:rsidRPr="005220E6" w:rsidRDefault="00374285" w:rsidP="00374285">
      <w:pPr>
        <w:rPr>
          <w:szCs w:val="28"/>
        </w:rPr>
      </w:pPr>
      <w:r w:rsidRPr="005220E6">
        <w:rPr>
          <w:szCs w:val="28"/>
        </w:rPr>
        <w:t>Критерии оценивания: соответствие подготовленно</w:t>
      </w:r>
      <w:r>
        <w:rPr>
          <w:szCs w:val="28"/>
        </w:rPr>
        <w:t>го отчета</w:t>
      </w:r>
      <w:r w:rsidRPr="005220E6">
        <w:rPr>
          <w:szCs w:val="28"/>
        </w:rPr>
        <w:t xml:space="preserve"> для защиты </w:t>
      </w:r>
      <w:r>
        <w:rPr>
          <w:szCs w:val="28"/>
        </w:rPr>
        <w:t>требованиям подготовки отчета</w:t>
      </w:r>
      <w:r w:rsidRPr="005220E6">
        <w:rPr>
          <w:szCs w:val="28"/>
        </w:rPr>
        <w:t xml:space="preserve"> о прохождении </w:t>
      </w:r>
      <w:sdt>
        <w:sdtPr>
          <w:rPr>
            <w:bCs/>
            <w:szCs w:val="28"/>
          </w:rPr>
          <w:id w:val="1091273483"/>
          <w:placeholder>
            <w:docPart w:val="DCBD5533307243DCB4688D8AF32DC69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5220E6">
            <w:rPr>
              <w:bCs/>
              <w:szCs w:val="28"/>
            </w:rPr>
            <w:t>учебной</w:t>
          </w:r>
        </w:sdtContent>
      </w:sdt>
      <w:r w:rsidRPr="005220E6">
        <w:rPr>
          <w:szCs w:val="28"/>
        </w:rPr>
        <w:t xml:space="preserve"> практики (</w:t>
      </w:r>
      <w:sdt>
        <w:sdtPr>
          <w:rPr>
            <w:bCs/>
            <w:szCs w:val="28"/>
          </w:rPr>
          <w:id w:val="-1689438543"/>
          <w:placeholder>
            <w:docPart w:val="65BA812C3AA14400A84B8AE9896AD37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5220E6">
            <w:rPr>
              <w:bCs/>
              <w:szCs w:val="28"/>
            </w:rPr>
            <w:t>ознакомительной</w:t>
          </w:r>
        </w:sdtContent>
      </w:sdt>
      <w:r w:rsidRPr="005220E6">
        <w:rPr>
          <w:szCs w:val="28"/>
        </w:rPr>
        <w:t>) требованиям по структуре, содержанию и оформлению.</w:t>
      </w:r>
    </w:p>
    <w:p w14:paraId="2845FB81" w14:textId="77777777" w:rsidR="00510E89" w:rsidRDefault="00510E89" w:rsidP="00510E89">
      <w:pPr>
        <w:tabs>
          <w:tab w:val="left" w:pos="851"/>
          <w:tab w:val="left" w:pos="993"/>
        </w:tabs>
        <w:adjustRightInd w:val="0"/>
        <w:rPr>
          <w:szCs w:val="28"/>
          <w:lang w:val="en-US" w:eastAsia="ru-RU"/>
        </w:rPr>
      </w:pPr>
      <w:r w:rsidRPr="006D186F">
        <w:rPr>
          <w:color w:val="000000"/>
          <w:szCs w:val="28"/>
        </w:rPr>
        <w:t xml:space="preserve">Компетенции (индикаторы): </w:t>
      </w:r>
      <w:r w:rsidRPr="006D186F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26747315" w14:textId="77777777" w:rsidR="00FE00EF" w:rsidRDefault="00FE00EF" w:rsidP="00510E89">
      <w:pPr>
        <w:tabs>
          <w:tab w:val="left" w:pos="851"/>
          <w:tab w:val="left" w:pos="993"/>
        </w:tabs>
        <w:adjustRightInd w:val="0"/>
        <w:rPr>
          <w:szCs w:val="28"/>
          <w:lang w:val="en-US" w:eastAsia="ru-RU"/>
        </w:rPr>
      </w:pPr>
    </w:p>
    <w:p w14:paraId="7F38B328" w14:textId="66CA001D" w:rsidR="00374285" w:rsidRDefault="00374285">
      <w:pPr>
        <w:widowControl/>
        <w:autoSpaceDE/>
        <w:autoSpaceDN/>
        <w:spacing w:after="160" w:line="259" w:lineRule="auto"/>
        <w:jc w:val="left"/>
        <w:rPr>
          <w:b/>
          <w:spacing w:val="-2"/>
        </w:rPr>
      </w:pPr>
    </w:p>
    <w:sectPr w:rsidR="00374285" w:rsidSect="00FF06FC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16F2A73"/>
    <w:multiLevelType w:val="hybridMultilevel"/>
    <w:tmpl w:val="59C2BEF6"/>
    <w:lvl w:ilvl="0" w:tplc="38465F8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BF1F2B"/>
    <w:multiLevelType w:val="hybridMultilevel"/>
    <w:tmpl w:val="C5B67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5ADF"/>
    <w:multiLevelType w:val="multilevel"/>
    <w:tmpl w:val="B94E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953FE"/>
    <w:multiLevelType w:val="hybridMultilevel"/>
    <w:tmpl w:val="FB64C3DC"/>
    <w:lvl w:ilvl="0" w:tplc="4AA28D8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503A62"/>
    <w:multiLevelType w:val="hybridMultilevel"/>
    <w:tmpl w:val="0602FF4A"/>
    <w:lvl w:ilvl="0" w:tplc="6C2C5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067B9"/>
    <w:multiLevelType w:val="hybridMultilevel"/>
    <w:tmpl w:val="7C8A3D94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62EE9"/>
    <w:multiLevelType w:val="multilevel"/>
    <w:tmpl w:val="CFA6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84402"/>
    <w:multiLevelType w:val="hybridMultilevel"/>
    <w:tmpl w:val="13EA45EA"/>
    <w:lvl w:ilvl="0" w:tplc="B8120192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 w15:restartNumberingAfterBreak="0">
    <w:nsid w:val="206B618E"/>
    <w:multiLevelType w:val="multilevel"/>
    <w:tmpl w:val="7EF6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A0792"/>
    <w:multiLevelType w:val="hybridMultilevel"/>
    <w:tmpl w:val="874E5DC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252574C"/>
    <w:multiLevelType w:val="hybridMultilevel"/>
    <w:tmpl w:val="E1EA873E"/>
    <w:lvl w:ilvl="0" w:tplc="4B9E7FDE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2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43015"/>
    <w:multiLevelType w:val="hybridMultilevel"/>
    <w:tmpl w:val="00B43D78"/>
    <w:lvl w:ilvl="0" w:tplc="61B01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487B7F"/>
    <w:multiLevelType w:val="hybridMultilevel"/>
    <w:tmpl w:val="792889CA"/>
    <w:lvl w:ilvl="0" w:tplc="6FA6BFD2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90632B"/>
    <w:multiLevelType w:val="hybridMultilevel"/>
    <w:tmpl w:val="4A528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D64AF"/>
    <w:multiLevelType w:val="hybridMultilevel"/>
    <w:tmpl w:val="C42A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639F3"/>
    <w:multiLevelType w:val="multilevel"/>
    <w:tmpl w:val="C66C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CC0F92"/>
    <w:multiLevelType w:val="hybridMultilevel"/>
    <w:tmpl w:val="F3BCFCA4"/>
    <w:lvl w:ilvl="0" w:tplc="61B01A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6C796B"/>
    <w:multiLevelType w:val="hybridMultilevel"/>
    <w:tmpl w:val="14823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71C7F"/>
    <w:multiLevelType w:val="multilevel"/>
    <w:tmpl w:val="F1BC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91517"/>
    <w:multiLevelType w:val="multilevel"/>
    <w:tmpl w:val="7C42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5218FB"/>
    <w:multiLevelType w:val="hybridMultilevel"/>
    <w:tmpl w:val="6D9EA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460EB"/>
    <w:multiLevelType w:val="hybridMultilevel"/>
    <w:tmpl w:val="29B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82B20"/>
    <w:multiLevelType w:val="multilevel"/>
    <w:tmpl w:val="253E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250285"/>
    <w:multiLevelType w:val="multilevel"/>
    <w:tmpl w:val="8FD4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667076">
    <w:abstractNumId w:val="0"/>
  </w:num>
  <w:num w:numId="2" w16cid:durableId="1313213700">
    <w:abstractNumId w:val="6"/>
  </w:num>
  <w:num w:numId="3" w16cid:durableId="554397252">
    <w:abstractNumId w:val="20"/>
  </w:num>
  <w:num w:numId="4" w16cid:durableId="1819035997">
    <w:abstractNumId w:val="5"/>
  </w:num>
  <w:num w:numId="5" w16cid:durableId="2096971488">
    <w:abstractNumId w:val="19"/>
  </w:num>
  <w:num w:numId="6" w16cid:durableId="843712980">
    <w:abstractNumId w:val="9"/>
  </w:num>
  <w:num w:numId="7" w16cid:durableId="201135265">
    <w:abstractNumId w:val="24"/>
  </w:num>
  <w:num w:numId="8" w16cid:durableId="930965967">
    <w:abstractNumId w:val="16"/>
  </w:num>
  <w:num w:numId="9" w16cid:durableId="504437446">
    <w:abstractNumId w:val="13"/>
  </w:num>
  <w:num w:numId="10" w16cid:durableId="369577119">
    <w:abstractNumId w:val="18"/>
  </w:num>
  <w:num w:numId="11" w16cid:durableId="1736777270">
    <w:abstractNumId w:val="10"/>
  </w:num>
  <w:num w:numId="12" w16cid:durableId="877090576">
    <w:abstractNumId w:val="11"/>
  </w:num>
  <w:num w:numId="13" w16cid:durableId="14232966">
    <w:abstractNumId w:val="7"/>
  </w:num>
  <w:num w:numId="14" w16cid:durableId="2077702371">
    <w:abstractNumId w:val="8"/>
  </w:num>
  <w:num w:numId="15" w16cid:durableId="1957634672">
    <w:abstractNumId w:val="25"/>
  </w:num>
  <w:num w:numId="16" w16cid:durableId="98261624">
    <w:abstractNumId w:val="21"/>
  </w:num>
  <w:num w:numId="17" w16cid:durableId="1532182158">
    <w:abstractNumId w:val="17"/>
  </w:num>
  <w:num w:numId="18" w16cid:durableId="90127873">
    <w:abstractNumId w:val="3"/>
  </w:num>
  <w:num w:numId="19" w16cid:durableId="1113981466">
    <w:abstractNumId w:val="2"/>
  </w:num>
  <w:num w:numId="20" w16cid:durableId="486752480">
    <w:abstractNumId w:val="22"/>
  </w:num>
  <w:num w:numId="21" w16cid:durableId="1803883270">
    <w:abstractNumId w:val="23"/>
  </w:num>
  <w:num w:numId="22" w16cid:durableId="211818239">
    <w:abstractNumId w:val="15"/>
  </w:num>
  <w:num w:numId="23" w16cid:durableId="1073162751">
    <w:abstractNumId w:val="1"/>
  </w:num>
  <w:num w:numId="24" w16cid:durableId="1133138802">
    <w:abstractNumId w:val="14"/>
  </w:num>
  <w:num w:numId="25" w16cid:durableId="575211247">
    <w:abstractNumId w:val="4"/>
  </w:num>
  <w:num w:numId="26" w16cid:durableId="11985493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A1"/>
    <w:rsid w:val="0001296F"/>
    <w:rsid w:val="000159FC"/>
    <w:rsid w:val="00021A79"/>
    <w:rsid w:val="000C24D1"/>
    <w:rsid w:val="000D23A9"/>
    <w:rsid w:val="000F4D23"/>
    <w:rsid w:val="000F749F"/>
    <w:rsid w:val="00136532"/>
    <w:rsid w:val="00164C4D"/>
    <w:rsid w:val="00177E79"/>
    <w:rsid w:val="001C6968"/>
    <w:rsid w:val="00246D3C"/>
    <w:rsid w:val="002925D3"/>
    <w:rsid w:val="00295188"/>
    <w:rsid w:val="002A0014"/>
    <w:rsid w:val="002C7DB9"/>
    <w:rsid w:val="002F4144"/>
    <w:rsid w:val="003103D2"/>
    <w:rsid w:val="003651E3"/>
    <w:rsid w:val="00374285"/>
    <w:rsid w:val="00497AD6"/>
    <w:rsid w:val="004A3DD7"/>
    <w:rsid w:val="004C1BB4"/>
    <w:rsid w:val="004C4B27"/>
    <w:rsid w:val="004E31C9"/>
    <w:rsid w:val="00510E89"/>
    <w:rsid w:val="005513D9"/>
    <w:rsid w:val="0055361D"/>
    <w:rsid w:val="005B477E"/>
    <w:rsid w:val="005F5BB2"/>
    <w:rsid w:val="00686A00"/>
    <w:rsid w:val="006A1BA1"/>
    <w:rsid w:val="006D186F"/>
    <w:rsid w:val="006D45D6"/>
    <w:rsid w:val="00744DB0"/>
    <w:rsid w:val="0077726E"/>
    <w:rsid w:val="00794BE7"/>
    <w:rsid w:val="007A0C82"/>
    <w:rsid w:val="007B0E8E"/>
    <w:rsid w:val="00834807"/>
    <w:rsid w:val="00871C9A"/>
    <w:rsid w:val="008A3413"/>
    <w:rsid w:val="008C7AE9"/>
    <w:rsid w:val="008D6B15"/>
    <w:rsid w:val="00907C98"/>
    <w:rsid w:val="00943C1F"/>
    <w:rsid w:val="00954EC6"/>
    <w:rsid w:val="00961181"/>
    <w:rsid w:val="00980DD9"/>
    <w:rsid w:val="009E56B5"/>
    <w:rsid w:val="00A01AFE"/>
    <w:rsid w:val="00A20C1C"/>
    <w:rsid w:val="00A34058"/>
    <w:rsid w:val="00A370AA"/>
    <w:rsid w:val="00A46CC3"/>
    <w:rsid w:val="00A51A50"/>
    <w:rsid w:val="00A63502"/>
    <w:rsid w:val="00A76976"/>
    <w:rsid w:val="00AC7D85"/>
    <w:rsid w:val="00B247C6"/>
    <w:rsid w:val="00B678DD"/>
    <w:rsid w:val="00B8316B"/>
    <w:rsid w:val="00BB4BDD"/>
    <w:rsid w:val="00BC71CA"/>
    <w:rsid w:val="00C20440"/>
    <w:rsid w:val="00C57DCB"/>
    <w:rsid w:val="00C62CE6"/>
    <w:rsid w:val="00C71BE6"/>
    <w:rsid w:val="00CA43F1"/>
    <w:rsid w:val="00CC2CCE"/>
    <w:rsid w:val="00CE03F4"/>
    <w:rsid w:val="00CE0CC4"/>
    <w:rsid w:val="00D244D1"/>
    <w:rsid w:val="00DA13D1"/>
    <w:rsid w:val="00DA69D4"/>
    <w:rsid w:val="00DB3D80"/>
    <w:rsid w:val="00DD526A"/>
    <w:rsid w:val="00E60B89"/>
    <w:rsid w:val="00E63D64"/>
    <w:rsid w:val="00E6600F"/>
    <w:rsid w:val="00EB2A6B"/>
    <w:rsid w:val="00ED4EFF"/>
    <w:rsid w:val="00EE0C7E"/>
    <w:rsid w:val="00F11CDD"/>
    <w:rsid w:val="00F30167"/>
    <w:rsid w:val="00F33774"/>
    <w:rsid w:val="00F62ECA"/>
    <w:rsid w:val="00FB1396"/>
    <w:rsid w:val="00FD61BC"/>
    <w:rsid w:val="00FE00EF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17E7"/>
  <w15:chartTrackingRefBased/>
  <w15:docId w15:val="{5511A3E8-94A8-4D65-A3F9-A49FF59B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DD526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0"/>
    <w:link w:val="20"/>
    <w:qFormat/>
    <w:rsid w:val="00CC2CCE"/>
    <w:pPr>
      <w:widowControl/>
      <w:autoSpaceDE/>
      <w:autoSpaceDN/>
      <w:spacing w:before="100" w:beforeAutospacing="1" w:after="100" w:afterAutospacing="1"/>
      <w:jc w:val="left"/>
      <w:outlineLvl w:val="1"/>
    </w:pPr>
    <w:rPr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794BE7"/>
    <w:rPr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794BE7"/>
    <w:rPr>
      <w:rFonts w:ascii="Times New Roman" w:eastAsia="Times New Roman" w:hAnsi="Times New Roman" w:cs="Times New Roman"/>
      <w:sz w:val="28"/>
      <w:szCs w:val="28"/>
    </w:rPr>
  </w:style>
  <w:style w:type="paragraph" w:styleId="a">
    <w:name w:val="Normal (Web)"/>
    <w:aliases w:val="Обычный (Web)"/>
    <w:basedOn w:val="a0"/>
    <w:link w:val="a6"/>
    <w:rsid w:val="00FD61BC"/>
    <w:pPr>
      <w:widowControl/>
      <w:numPr>
        <w:numId w:val="2"/>
      </w:numPr>
      <w:suppressAutoHyphens/>
      <w:autoSpaceDE/>
      <w:autoSpaceDN/>
      <w:spacing w:before="280" w:after="280"/>
      <w:ind w:left="0" w:firstLine="0"/>
    </w:pPr>
    <w:rPr>
      <w:sz w:val="24"/>
      <w:szCs w:val="24"/>
      <w:lang w:val="x-none" w:eastAsia="ar-SA"/>
    </w:rPr>
  </w:style>
  <w:style w:type="character" w:customStyle="1" w:styleId="a6">
    <w:name w:val="Обычный (Интернет) Знак"/>
    <w:aliases w:val="Обычный (Web) Знак"/>
    <w:link w:val="a"/>
    <w:uiPriority w:val="99"/>
    <w:locked/>
    <w:rsid w:val="00FD61B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">
    <w:name w:val="Заголовок №1_"/>
    <w:link w:val="11"/>
    <w:locked/>
    <w:rsid w:val="00DD526A"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1"/>
    <w:basedOn w:val="a0"/>
    <w:link w:val="1"/>
    <w:rsid w:val="00DD526A"/>
    <w:pPr>
      <w:shd w:val="clear" w:color="auto" w:fill="FFFFFF"/>
      <w:autoSpaceDE/>
      <w:autoSpaceDN/>
      <w:spacing w:before="3540" w:after="240" w:line="322" w:lineRule="exact"/>
      <w:ind w:hanging="160"/>
      <w:outlineLvl w:val="0"/>
    </w:pPr>
    <w:rPr>
      <w:rFonts w:asciiTheme="minorHAnsi" w:eastAsiaTheme="minorHAnsi" w:hAnsiTheme="minorHAnsi" w:cstheme="minorBidi"/>
      <w:b/>
      <w:bCs/>
      <w:szCs w:val="28"/>
    </w:rPr>
  </w:style>
  <w:style w:type="character" w:styleId="a7">
    <w:name w:val="Strong"/>
    <w:basedOn w:val="a1"/>
    <w:qFormat/>
    <w:rsid w:val="00F30167"/>
    <w:rPr>
      <w:b/>
      <w:bCs/>
    </w:rPr>
  </w:style>
  <w:style w:type="paragraph" w:styleId="a8">
    <w:name w:val="List Paragraph"/>
    <w:aliases w:val="Bullet List,FooterText,numbered,List Paragraph"/>
    <w:basedOn w:val="a0"/>
    <w:link w:val="a9"/>
    <w:uiPriority w:val="34"/>
    <w:qFormat/>
    <w:rsid w:val="000159FC"/>
    <w:pPr>
      <w:ind w:left="720"/>
      <w:contextualSpacing/>
    </w:pPr>
  </w:style>
  <w:style w:type="table" w:styleId="aa">
    <w:name w:val="Table Grid"/>
    <w:basedOn w:val="a2"/>
    <w:uiPriority w:val="39"/>
    <w:qFormat/>
    <w:rsid w:val="0001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rsid w:val="00B8316B"/>
    <w:rPr>
      <w:rFonts w:ascii="Times New Roman" w:eastAsia="Times New Roman" w:hAnsi="Times New Roman" w:cs="Times New Roman"/>
      <w:sz w:val="28"/>
    </w:rPr>
  </w:style>
  <w:style w:type="table" w:customStyle="1" w:styleId="TableNormal">
    <w:name w:val="Table Normal"/>
    <w:uiPriority w:val="2"/>
    <w:semiHidden/>
    <w:unhideWhenUsed/>
    <w:qFormat/>
    <w:rsid w:val="00BC71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C71CA"/>
    <w:pPr>
      <w:jc w:val="left"/>
    </w:pPr>
    <w:rPr>
      <w:sz w:val="22"/>
    </w:rPr>
  </w:style>
  <w:style w:type="paragraph" w:styleId="ab">
    <w:name w:val="Balloon Text"/>
    <w:basedOn w:val="a0"/>
    <w:link w:val="ac"/>
    <w:uiPriority w:val="99"/>
    <w:semiHidden/>
    <w:unhideWhenUsed/>
    <w:rsid w:val="0029518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95188"/>
    <w:rPr>
      <w:rFonts w:ascii="Segoe UI" w:eastAsia="Times New Roman" w:hAnsi="Segoe UI" w:cs="Segoe UI"/>
      <w:sz w:val="18"/>
      <w:szCs w:val="18"/>
    </w:rPr>
  </w:style>
  <w:style w:type="paragraph" w:customStyle="1" w:styleId="ad">
    <w:basedOn w:val="a0"/>
    <w:next w:val="a"/>
    <w:rsid w:val="00CC2CCE"/>
    <w:pPr>
      <w:widowControl/>
      <w:autoSpaceDE/>
      <w:autoSpaceDN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CC2C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e">
    <w:basedOn w:val="a0"/>
    <w:next w:val="a"/>
    <w:rsid w:val="004A3DD7"/>
    <w:pPr>
      <w:widowControl/>
      <w:autoSpaceDE/>
      <w:autoSpaceDN/>
      <w:spacing w:before="100" w:beforeAutospacing="1" w:after="100" w:afterAutospacing="1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5B96EC756144A28B5BE5B476D6F6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CD41B0-82D2-4CB2-A2C9-E21BA2F0761D}"/>
      </w:docPartPr>
      <w:docPartBody>
        <w:p w:rsidR="00885249" w:rsidRDefault="00B57BA3" w:rsidP="00B57BA3">
          <w:pPr>
            <w:pStyle w:val="8E5B96EC756144A28B5BE5B476D6F6A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F77D8437739F48788B1C720D62DB4F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1AB8B6-68AF-4852-9A3F-81BF9A82F296}"/>
      </w:docPartPr>
      <w:docPartBody>
        <w:p w:rsidR="00885249" w:rsidRDefault="00B57BA3" w:rsidP="00B57BA3">
          <w:pPr>
            <w:pStyle w:val="F77D8437739F48788B1C720D62DB4F4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BFD3CB017F402D8B3D2A52A09BE4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964158-9A40-4F20-BA9A-55EB0AEF8B2C}"/>
      </w:docPartPr>
      <w:docPartBody>
        <w:p w:rsidR="00885249" w:rsidRDefault="00B57BA3" w:rsidP="00B57BA3">
          <w:pPr>
            <w:pStyle w:val="B1BFD3CB017F402D8B3D2A52A09BE48A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B8F5DE41B4962811B220CB1C12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8E07C9-E6D4-452A-8E19-8BB9B59DC9AA}"/>
      </w:docPartPr>
      <w:docPartBody>
        <w:p w:rsidR="00885249" w:rsidRDefault="00B57BA3" w:rsidP="00B57BA3">
          <w:pPr>
            <w:pStyle w:val="B1FB8F5DE41B4962811B220CB1C126AC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CBD5533307243DCB4688D8AF32DC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87B46-7ADD-4994-AD15-B165D0FB7FA0}"/>
      </w:docPartPr>
      <w:docPartBody>
        <w:p w:rsidR="00885249" w:rsidRDefault="00B57BA3" w:rsidP="00B57BA3">
          <w:pPr>
            <w:pStyle w:val="DCBD5533307243DCB4688D8AF32DC69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5BA812C3AA14400A84B8AE9896AD3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20EAA2-3D87-4DAF-A02F-1A0118D647C6}"/>
      </w:docPartPr>
      <w:docPartBody>
        <w:p w:rsidR="00885249" w:rsidRDefault="00B57BA3" w:rsidP="00B57BA3">
          <w:pPr>
            <w:pStyle w:val="65BA812C3AA14400A84B8AE9896AD376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BA3"/>
    <w:rsid w:val="006E08DE"/>
    <w:rsid w:val="007B0E8E"/>
    <w:rsid w:val="007D3954"/>
    <w:rsid w:val="00885249"/>
    <w:rsid w:val="00A82359"/>
    <w:rsid w:val="00B57BA3"/>
    <w:rsid w:val="00C5036C"/>
    <w:rsid w:val="00D273AB"/>
    <w:rsid w:val="00F4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7BA3"/>
    <w:rPr>
      <w:color w:val="808080"/>
    </w:rPr>
  </w:style>
  <w:style w:type="paragraph" w:customStyle="1" w:styleId="8E5B96EC756144A28B5BE5B476D6F6AE">
    <w:name w:val="8E5B96EC756144A28B5BE5B476D6F6AE"/>
    <w:rsid w:val="00B57BA3"/>
  </w:style>
  <w:style w:type="paragraph" w:customStyle="1" w:styleId="F77D8437739F48788B1C720D62DB4F47">
    <w:name w:val="F77D8437739F48788B1C720D62DB4F47"/>
    <w:rsid w:val="00B57BA3"/>
  </w:style>
  <w:style w:type="paragraph" w:customStyle="1" w:styleId="B1BFD3CB017F402D8B3D2A52A09BE48A">
    <w:name w:val="B1BFD3CB017F402D8B3D2A52A09BE48A"/>
    <w:rsid w:val="00B57BA3"/>
  </w:style>
  <w:style w:type="paragraph" w:customStyle="1" w:styleId="B1FB8F5DE41B4962811B220CB1C126AC">
    <w:name w:val="B1FB8F5DE41B4962811B220CB1C126AC"/>
    <w:rsid w:val="00B57BA3"/>
  </w:style>
  <w:style w:type="paragraph" w:customStyle="1" w:styleId="DCBD5533307243DCB4688D8AF32DC690">
    <w:name w:val="DCBD5533307243DCB4688D8AF32DC690"/>
    <w:rsid w:val="00B57BA3"/>
  </w:style>
  <w:style w:type="paragraph" w:customStyle="1" w:styleId="65BA812C3AA14400A84B8AE9896AD376">
    <w:name w:val="65BA812C3AA14400A84B8AE9896AD376"/>
    <w:rsid w:val="00B57B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9C65-9373-42D4-9EE7-2FE3CD7E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Харченко Е.В.</cp:lastModifiedBy>
  <cp:revision>29</cp:revision>
  <cp:lastPrinted>2025-03-13T09:03:00Z</cp:lastPrinted>
  <dcterms:created xsi:type="dcterms:W3CDTF">2025-02-26T20:23:00Z</dcterms:created>
  <dcterms:modified xsi:type="dcterms:W3CDTF">2025-03-18T11:18:00Z</dcterms:modified>
</cp:coreProperties>
</file>