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EEA3" w14:textId="77777777" w:rsidR="00CD5ABA" w:rsidRPr="00764515" w:rsidRDefault="00CD5ABA" w:rsidP="00944E0C">
      <w:pPr>
        <w:pStyle w:val="a4"/>
        <w:tabs>
          <w:tab w:val="left" w:pos="1814"/>
        </w:tabs>
        <w:jc w:val="center"/>
        <w:rPr>
          <w:b/>
        </w:rPr>
      </w:pPr>
      <w:r w:rsidRPr="00764515">
        <w:rPr>
          <w:b/>
        </w:rPr>
        <w:t>Комплект</w:t>
      </w:r>
      <w:r w:rsidRPr="00764515">
        <w:rPr>
          <w:b/>
          <w:spacing w:val="-17"/>
        </w:rPr>
        <w:t xml:space="preserve"> </w:t>
      </w:r>
      <w:r w:rsidRPr="00764515">
        <w:rPr>
          <w:b/>
        </w:rPr>
        <w:t>оценочных</w:t>
      </w:r>
      <w:r w:rsidRPr="00764515">
        <w:rPr>
          <w:b/>
          <w:spacing w:val="-15"/>
        </w:rPr>
        <w:t xml:space="preserve"> </w:t>
      </w:r>
      <w:r w:rsidRPr="00764515">
        <w:rPr>
          <w:b/>
        </w:rPr>
        <w:t>материалов</w:t>
      </w:r>
      <w:r w:rsidRPr="00764515">
        <w:rPr>
          <w:b/>
          <w:spacing w:val="-16"/>
        </w:rPr>
        <w:t xml:space="preserve"> </w:t>
      </w:r>
      <w:r w:rsidRPr="00764515">
        <w:rPr>
          <w:b/>
        </w:rPr>
        <w:t>по</w:t>
      </w:r>
      <w:r w:rsidRPr="00764515">
        <w:rPr>
          <w:b/>
          <w:spacing w:val="-17"/>
        </w:rPr>
        <w:t xml:space="preserve"> </w:t>
      </w:r>
      <w:r w:rsidRPr="00764515">
        <w:rPr>
          <w:b/>
        </w:rPr>
        <w:t>дисциплине/практике</w:t>
      </w:r>
    </w:p>
    <w:p w14:paraId="6707CA04" w14:textId="5FC79B8E" w:rsidR="00CD5ABA" w:rsidRPr="00764515" w:rsidRDefault="00CD5ABA" w:rsidP="00944E0C">
      <w:pPr>
        <w:pStyle w:val="a4"/>
        <w:tabs>
          <w:tab w:val="left" w:pos="1814"/>
        </w:tabs>
        <w:jc w:val="center"/>
        <w:rPr>
          <w:spacing w:val="-5"/>
        </w:rPr>
      </w:pPr>
      <w:r w:rsidRPr="00764515">
        <w:rPr>
          <w:b/>
        </w:rPr>
        <w:t xml:space="preserve">«Производственная </w:t>
      </w:r>
      <w:r w:rsidR="00944E0C" w:rsidRPr="00764515">
        <w:rPr>
          <w:b/>
        </w:rPr>
        <w:t>(преддипломная)</w:t>
      </w:r>
      <w:r w:rsidRPr="00764515">
        <w:rPr>
          <w:b/>
        </w:rPr>
        <w:t>практика»</w:t>
      </w:r>
    </w:p>
    <w:p w14:paraId="3C2CCFEE" w14:textId="1D836A7D" w:rsidR="00794BE7" w:rsidRPr="00764515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1E0C0443" w14:textId="77777777" w:rsidR="00F11CDD" w:rsidRPr="00764515" w:rsidRDefault="00F11CDD" w:rsidP="000F749F">
      <w:pPr>
        <w:rPr>
          <w:b/>
          <w:szCs w:val="28"/>
        </w:rPr>
      </w:pPr>
      <w:r w:rsidRPr="00764515">
        <w:rPr>
          <w:b/>
          <w:szCs w:val="28"/>
        </w:rPr>
        <w:t>Задания</w:t>
      </w:r>
      <w:r w:rsidRPr="00764515">
        <w:rPr>
          <w:b/>
          <w:spacing w:val="-8"/>
          <w:szCs w:val="28"/>
        </w:rPr>
        <w:t xml:space="preserve"> </w:t>
      </w:r>
      <w:r w:rsidRPr="00764515">
        <w:rPr>
          <w:b/>
          <w:szCs w:val="28"/>
        </w:rPr>
        <w:t>закрытого</w:t>
      </w:r>
      <w:r w:rsidRPr="00764515">
        <w:rPr>
          <w:b/>
          <w:spacing w:val="-7"/>
          <w:szCs w:val="28"/>
        </w:rPr>
        <w:t xml:space="preserve"> </w:t>
      </w:r>
      <w:r w:rsidRPr="00764515">
        <w:rPr>
          <w:b/>
          <w:spacing w:val="-4"/>
          <w:szCs w:val="28"/>
        </w:rPr>
        <w:t>типа</w:t>
      </w:r>
    </w:p>
    <w:p w14:paraId="752A7085" w14:textId="77777777" w:rsidR="000F749F" w:rsidRPr="00764515" w:rsidRDefault="000F749F" w:rsidP="0077726E">
      <w:pPr>
        <w:ind w:firstLine="709"/>
        <w:rPr>
          <w:b/>
          <w:szCs w:val="28"/>
        </w:rPr>
      </w:pPr>
    </w:p>
    <w:p w14:paraId="4E0C2FF1" w14:textId="782B89E9" w:rsidR="00F11CDD" w:rsidRPr="00764515" w:rsidRDefault="00F11CDD" w:rsidP="0077726E">
      <w:pPr>
        <w:ind w:firstLine="709"/>
        <w:rPr>
          <w:b/>
          <w:szCs w:val="28"/>
        </w:rPr>
      </w:pPr>
      <w:r w:rsidRPr="00764515">
        <w:rPr>
          <w:b/>
          <w:szCs w:val="28"/>
        </w:rPr>
        <w:t xml:space="preserve">Задания закрытого типа на выбор правильного ответа </w:t>
      </w:r>
    </w:p>
    <w:p w14:paraId="3956A98E" w14:textId="77777777" w:rsidR="000F749F" w:rsidRPr="00764515" w:rsidRDefault="000F749F" w:rsidP="0077726E">
      <w:pPr>
        <w:ind w:firstLine="709"/>
        <w:rPr>
          <w:b/>
          <w:szCs w:val="28"/>
        </w:rPr>
      </w:pPr>
    </w:p>
    <w:p w14:paraId="762D1550" w14:textId="77777777" w:rsidR="001D608A" w:rsidRDefault="00CD5ABA" w:rsidP="001D608A">
      <w:pPr>
        <w:widowControl/>
        <w:autoSpaceDE/>
        <w:autoSpaceDN/>
        <w:rPr>
          <w:rFonts w:eastAsia="Calibri"/>
          <w:szCs w:val="28"/>
        </w:rPr>
      </w:pPr>
      <w:r w:rsidRPr="00764515">
        <w:rPr>
          <w:rFonts w:eastAsia="Calibri"/>
          <w:iCs/>
          <w:szCs w:val="28"/>
        </w:rPr>
        <w:t>1</w:t>
      </w:r>
      <w:r w:rsidR="00944E0C" w:rsidRPr="00764515">
        <w:rPr>
          <w:rFonts w:eastAsia="Calibri"/>
          <w:iCs/>
          <w:szCs w:val="28"/>
        </w:rPr>
        <w:t>.</w:t>
      </w:r>
      <w:r w:rsidR="00944E0C" w:rsidRPr="00764515">
        <w:rPr>
          <w:bCs/>
          <w:szCs w:val="28"/>
        </w:rPr>
        <w:t xml:space="preserve"> </w:t>
      </w:r>
      <w:r w:rsidR="001D608A" w:rsidRPr="00A46D87">
        <w:rPr>
          <w:rFonts w:eastAsia="Calibri"/>
          <w:i/>
          <w:szCs w:val="28"/>
        </w:rPr>
        <w:t>Выберите один правильный ответ</w:t>
      </w:r>
    </w:p>
    <w:p w14:paraId="3A979F64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 w:rsidRPr="00186ED2">
        <w:rPr>
          <w:rFonts w:eastAsia="Calibri"/>
          <w:szCs w:val="28"/>
        </w:rPr>
        <w:t>Формы осуществления Банком России своих нормотворческих полномочий</w:t>
      </w:r>
      <w:r>
        <w:rPr>
          <w:rFonts w:eastAsia="Calibri"/>
          <w:szCs w:val="28"/>
        </w:rPr>
        <w:t>:</w:t>
      </w:r>
    </w:p>
    <w:p w14:paraId="65CA8695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А) Постановления</w:t>
      </w:r>
    </w:p>
    <w:p w14:paraId="2599F85E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Б) Инструкции</w:t>
      </w:r>
    </w:p>
    <w:p w14:paraId="1ED9F9C1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В) Указы</w:t>
      </w:r>
    </w:p>
    <w:p w14:paraId="2B4F1F28" w14:textId="77777777" w:rsidR="001D608A" w:rsidRPr="00186ED2" w:rsidRDefault="001D608A" w:rsidP="001D608A">
      <w:pPr>
        <w:widowControl/>
        <w:autoSpaceDE/>
        <w:autoSpaceDN/>
        <w:rPr>
          <w:rFonts w:eastAsia="Calibri"/>
          <w:szCs w:val="28"/>
        </w:rPr>
      </w:pPr>
      <w:r w:rsidRPr="00186ED2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Б</w:t>
      </w:r>
    </w:p>
    <w:p w14:paraId="1C0A16BC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302CD35C" w14:textId="77777777" w:rsidR="005B477E" w:rsidRPr="00764515" w:rsidRDefault="005B477E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55BBC2C9" w14:textId="77777777" w:rsidR="001D608A" w:rsidRDefault="007D3D63" w:rsidP="001D608A">
      <w:pPr>
        <w:widowControl/>
        <w:autoSpaceDE/>
        <w:autoSpaceDN/>
        <w:rPr>
          <w:rFonts w:eastAsia="Calibri"/>
          <w:i/>
          <w:szCs w:val="28"/>
        </w:rPr>
      </w:pPr>
      <w:r w:rsidRPr="00764515">
        <w:rPr>
          <w:rFonts w:eastAsia="Calibri"/>
          <w:iCs/>
          <w:szCs w:val="28"/>
        </w:rPr>
        <w:t xml:space="preserve">2. </w:t>
      </w:r>
      <w:r w:rsidR="001D608A" w:rsidRPr="00A46D87">
        <w:rPr>
          <w:rFonts w:eastAsia="Calibri"/>
          <w:i/>
          <w:szCs w:val="28"/>
        </w:rPr>
        <w:t>Выберите один правильный ответ</w:t>
      </w:r>
    </w:p>
    <w:p w14:paraId="1F2C7F4D" w14:textId="77777777" w:rsidR="001D608A" w:rsidRPr="00AF36DD" w:rsidRDefault="001D608A" w:rsidP="001D608A">
      <w:pPr>
        <w:widowControl/>
        <w:autoSpaceDE/>
        <w:autoSpaceDN/>
        <w:rPr>
          <w:rFonts w:eastAsia="Calibri"/>
          <w:szCs w:val="28"/>
        </w:rPr>
      </w:pPr>
      <w:r w:rsidRPr="00AF36DD">
        <w:rPr>
          <w:rFonts w:eastAsia="Calibri"/>
          <w:szCs w:val="28"/>
        </w:rPr>
        <w:t>Виды деятельности, которыми запрещено заниматься банкам</w:t>
      </w:r>
      <w:r>
        <w:rPr>
          <w:rFonts w:eastAsia="Calibri"/>
          <w:szCs w:val="28"/>
        </w:rPr>
        <w:t>:</w:t>
      </w:r>
      <w:r w:rsidRPr="00AF36DD">
        <w:rPr>
          <w:rFonts w:eastAsia="Calibri"/>
          <w:szCs w:val="28"/>
        </w:rPr>
        <w:t xml:space="preserve"> </w:t>
      </w:r>
    </w:p>
    <w:p w14:paraId="091C5E21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А) Производственная</w:t>
      </w:r>
    </w:p>
    <w:p w14:paraId="2053D176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Б) Производственная, страховая</w:t>
      </w:r>
    </w:p>
    <w:p w14:paraId="4A975B8E" w14:textId="77777777" w:rsidR="001D608A" w:rsidRPr="00186ED2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В) Производственная, страховая, торговая</w:t>
      </w:r>
    </w:p>
    <w:p w14:paraId="2BA03F90" w14:textId="77777777" w:rsidR="001D608A" w:rsidRPr="00186ED2" w:rsidRDefault="001D608A" w:rsidP="001D608A">
      <w:pPr>
        <w:widowControl/>
        <w:autoSpaceDE/>
        <w:autoSpaceDN/>
        <w:rPr>
          <w:rFonts w:eastAsia="Calibri"/>
          <w:szCs w:val="28"/>
        </w:rPr>
      </w:pPr>
      <w:r w:rsidRPr="00186ED2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В</w:t>
      </w:r>
    </w:p>
    <w:p w14:paraId="5CE0181E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35F5FDF4" w14:textId="77777777" w:rsidR="00944E0C" w:rsidRPr="00764515" w:rsidRDefault="00944E0C" w:rsidP="00944E0C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7654FF9C" w14:textId="08B12294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i/>
          <w:szCs w:val="28"/>
        </w:rPr>
        <w:t xml:space="preserve">3. </w:t>
      </w:r>
      <w:r w:rsidRPr="00A46D87">
        <w:rPr>
          <w:rFonts w:eastAsia="Calibri"/>
          <w:i/>
          <w:szCs w:val="28"/>
        </w:rPr>
        <w:t>Выберите один правильный ответ</w:t>
      </w:r>
    </w:p>
    <w:p w14:paraId="35DEEE39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 w:rsidRPr="00247525">
        <w:rPr>
          <w:rFonts w:eastAsia="Calibri"/>
          <w:szCs w:val="28"/>
        </w:rPr>
        <w:t>Специальное разрешение, на основании которого кредитная организация имеет право осуществлять банковские операции</w:t>
      </w:r>
      <w:r>
        <w:rPr>
          <w:rFonts w:eastAsia="Calibri"/>
          <w:szCs w:val="28"/>
        </w:rPr>
        <w:t>:</w:t>
      </w:r>
      <w:r w:rsidRPr="00247525">
        <w:rPr>
          <w:rFonts w:eastAsia="Calibri"/>
          <w:szCs w:val="28"/>
        </w:rPr>
        <w:t xml:space="preserve"> </w:t>
      </w:r>
    </w:p>
    <w:p w14:paraId="4465BF92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А) лицензия</w:t>
      </w:r>
    </w:p>
    <w:p w14:paraId="0E732D18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Б) доверенность</w:t>
      </w:r>
    </w:p>
    <w:p w14:paraId="73959827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В) контракт</w:t>
      </w:r>
    </w:p>
    <w:p w14:paraId="4CFB1757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Г) полис</w:t>
      </w:r>
    </w:p>
    <w:p w14:paraId="57BB3228" w14:textId="77777777" w:rsidR="001D608A" w:rsidRPr="00186ED2" w:rsidRDefault="001D608A" w:rsidP="001D608A">
      <w:pPr>
        <w:widowControl/>
        <w:autoSpaceDE/>
        <w:autoSpaceDN/>
        <w:rPr>
          <w:rFonts w:eastAsia="Calibri"/>
          <w:szCs w:val="28"/>
        </w:rPr>
      </w:pPr>
      <w:r w:rsidRPr="00186ED2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А</w:t>
      </w:r>
    </w:p>
    <w:p w14:paraId="134BC563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3986B35F" w14:textId="77777777" w:rsidR="001D608A" w:rsidRPr="00764515" w:rsidRDefault="001D608A" w:rsidP="001D608A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3C081B66" w14:textId="5BE7FED7" w:rsidR="005B477E" w:rsidRPr="00764515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764515">
        <w:rPr>
          <w:rFonts w:eastAsia="Calibri"/>
          <w:i/>
          <w:szCs w:val="28"/>
        </w:rPr>
        <w:lastRenderedPageBreak/>
        <w:t>Выберите один правильный ответ</w:t>
      </w:r>
    </w:p>
    <w:p w14:paraId="5630AD83" w14:textId="77777777" w:rsidR="00764515" w:rsidRPr="00764515" w:rsidRDefault="00764515" w:rsidP="0076451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8"/>
          <w:rFonts w:eastAsiaTheme="majorEastAsia"/>
          <w:sz w:val="28"/>
          <w:szCs w:val="28"/>
        </w:rPr>
      </w:pPr>
      <w:r w:rsidRPr="00764515">
        <w:rPr>
          <w:rStyle w:val="c8"/>
          <w:rFonts w:eastAsiaTheme="majorEastAsia"/>
          <w:sz w:val="28"/>
          <w:szCs w:val="28"/>
        </w:rPr>
        <w:t>Каков принцип кредитования, когда банки требуют с заёмщика доказательства наличия у него собственности, которая может быть продана в случае невозврата кредита (собственность в качестве залога)?</w:t>
      </w:r>
    </w:p>
    <w:p w14:paraId="247D5AF3" w14:textId="77777777" w:rsidR="00764515" w:rsidRPr="00764515" w:rsidRDefault="00764515" w:rsidP="0076451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А платность</w:t>
      </w:r>
    </w:p>
    <w:p w14:paraId="7816E661" w14:textId="77777777" w:rsidR="00764515" w:rsidRPr="00764515" w:rsidRDefault="00764515" w:rsidP="0076451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Б) гарантированность</w:t>
      </w:r>
    </w:p>
    <w:p w14:paraId="219109BB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В) возвратность</w:t>
      </w:r>
    </w:p>
    <w:p w14:paraId="542F1363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Правильный ответ: Б</w:t>
      </w:r>
    </w:p>
    <w:p w14:paraId="3280D3D8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1CC5A0C2" w14:textId="77777777" w:rsidR="005B477E" w:rsidRPr="00764515" w:rsidRDefault="005B477E" w:rsidP="0077726E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49F38ECF" w14:textId="198A2E0B" w:rsidR="005B477E" w:rsidRPr="00764515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764515">
        <w:rPr>
          <w:rFonts w:eastAsia="Calibri"/>
          <w:i/>
          <w:szCs w:val="28"/>
        </w:rPr>
        <w:t>Выберите один правильный ответ</w:t>
      </w:r>
    </w:p>
    <w:p w14:paraId="7CA870E2" w14:textId="77777777" w:rsidR="00764515" w:rsidRPr="00764515" w:rsidRDefault="00764515" w:rsidP="00764515">
      <w:pPr>
        <w:rPr>
          <w:i/>
          <w:iCs/>
          <w:szCs w:val="28"/>
        </w:rPr>
      </w:pPr>
      <w:r w:rsidRPr="00764515">
        <w:rPr>
          <w:rStyle w:val="c8"/>
          <w:szCs w:val="28"/>
        </w:rPr>
        <w:t>Банк – это финансовая организация, осуществляющая   деятельность по:</w:t>
      </w:r>
    </w:p>
    <w:p w14:paraId="64FF7DE5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А) предоставлению кредитов</w:t>
      </w:r>
    </w:p>
    <w:p w14:paraId="388D9455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Б) организации безналичных расчетов</w:t>
      </w:r>
    </w:p>
    <w:p w14:paraId="2A804810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В) купле и продаже недвижимости</w:t>
      </w:r>
    </w:p>
    <w:p w14:paraId="165956B8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Г) все ответы верны</w:t>
      </w:r>
    </w:p>
    <w:p w14:paraId="7C60A090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sz w:val="28"/>
          <w:szCs w:val="28"/>
        </w:rPr>
      </w:pPr>
      <w:r w:rsidRPr="00764515">
        <w:rPr>
          <w:rStyle w:val="c2"/>
          <w:rFonts w:eastAsiaTheme="majorEastAsia"/>
          <w:sz w:val="28"/>
          <w:szCs w:val="28"/>
        </w:rPr>
        <w:t>Правильный ответ: Г</w:t>
      </w:r>
    </w:p>
    <w:p w14:paraId="6DB421C7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7D55F567" w14:textId="77777777" w:rsidR="005B477E" w:rsidRPr="00764515" w:rsidRDefault="005B477E" w:rsidP="0077726E">
      <w:pPr>
        <w:pStyle w:val="a4"/>
        <w:tabs>
          <w:tab w:val="left" w:pos="284"/>
          <w:tab w:val="left" w:pos="1814"/>
        </w:tabs>
      </w:pPr>
    </w:p>
    <w:p w14:paraId="193D9FB5" w14:textId="4CB37471" w:rsidR="00F11CDD" w:rsidRPr="00764515" w:rsidRDefault="00F11CDD" w:rsidP="00B8316B">
      <w:pPr>
        <w:ind w:firstLine="709"/>
        <w:rPr>
          <w:b/>
          <w:szCs w:val="28"/>
        </w:rPr>
      </w:pPr>
      <w:r w:rsidRPr="00764515">
        <w:rPr>
          <w:b/>
          <w:szCs w:val="28"/>
        </w:rPr>
        <w:t>Задания</w:t>
      </w:r>
      <w:r w:rsidRPr="00764515">
        <w:rPr>
          <w:b/>
          <w:spacing w:val="-9"/>
          <w:szCs w:val="28"/>
        </w:rPr>
        <w:t xml:space="preserve"> </w:t>
      </w:r>
      <w:r w:rsidRPr="00764515">
        <w:rPr>
          <w:b/>
          <w:szCs w:val="28"/>
        </w:rPr>
        <w:t>закрытого</w:t>
      </w:r>
      <w:r w:rsidRPr="00764515">
        <w:rPr>
          <w:b/>
          <w:spacing w:val="-8"/>
          <w:szCs w:val="28"/>
        </w:rPr>
        <w:t xml:space="preserve"> </w:t>
      </w:r>
      <w:r w:rsidRPr="00764515">
        <w:rPr>
          <w:b/>
          <w:szCs w:val="28"/>
        </w:rPr>
        <w:t>типа</w:t>
      </w:r>
      <w:r w:rsidRPr="00764515">
        <w:rPr>
          <w:b/>
          <w:spacing w:val="-7"/>
          <w:szCs w:val="28"/>
        </w:rPr>
        <w:t xml:space="preserve"> </w:t>
      </w:r>
      <w:r w:rsidRPr="00764515">
        <w:rPr>
          <w:b/>
          <w:szCs w:val="28"/>
        </w:rPr>
        <w:t>на</w:t>
      </w:r>
      <w:r w:rsidRPr="00764515">
        <w:rPr>
          <w:b/>
          <w:spacing w:val="-7"/>
          <w:szCs w:val="28"/>
        </w:rPr>
        <w:t xml:space="preserve"> </w:t>
      </w:r>
      <w:r w:rsidRPr="00764515">
        <w:rPr>
          <w:b/>
          <w:szCs w:val="28"/>
        </w:rPr>
        <w:t>установление</w:t>
      </w:r>
      <w:r w:rsidRPr="00764515">
        <w:rPr>
          <w:b/>
          <w:spacing w:val="-7"/>
          <w:szCs w:val="28"/>
        </w:rPr>
        <w:t xml:space="preserve"> </w:t>
      </w:r>
      <w:r w:rsidRPr="00764515">
        <w:rPr>
          <w:b/>
          <w:szCs w:val="28"/>
        </w:rPr>
        <w:t>соответствия</w:t>
      </w:r>
    </w:p>
    <w:p w14:paraId="1B86F44F" w14:textId="77777777" w:rsidR="000F749F" w:rsidRPr="00764515" w:rsidRDefault="000F749F" w:rsidP="00B8316B">
      <w:pPr>
        <w:ind w:firstLine="709"/>
        <w:rPr>
          <w:b/>
          <w:szCs w:val="28"/>
        </w:rPr>
      </w:pPr>
    </w:p>
    <w:p w14:paraId="16025DC7" w14:textId="77777777" w:rsidR="001D608A" w:rsidRPr="002E7C99" w:rsidRDefault="00CD5ABA" w:rsidP="001D608A">
      <w:pPr>
        <w:widowControl/>
        <w:autoSpaceDE/>
        <w:autoSpaceDN/>
        <w:rPr>
          <w:rFonts w:eastAsia="Calibri"/>
          <w:i/>
          <w:szCs w:val="28"/>
        </w:rPr>
      </w:pPr>
      <w:r w:rsidRPr="00764515">
        <w:rPr>
          <w:iCs/>
          <w:szCs w:val="28"/>
        </w:rPr>
        <w:t xml:space="preserve">1. </w:t>
      </w:r>
      <w:r w:rsidR="001D608A" w:rsidRPr="002E7C99">
        <w:rPr>
          <w:rFonts w:eastAsia="Calibri"/>
          <w:i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1D608A" w:rsidRPr="00A056C2" w14:paraId="60CE8074" w14:textId="77777777" w:rsidTr="00EC6890">
        <w:tc>
          <w:tcPr>
            <w:tcW w:w="4077" w:type="dxa"/>
          </w:tcPr>
          <w:p w14:paraId="73D44AB8" w14:textId="77777777" w:rsidR="001D608A" w:rsidRPr="00A056C2" w:rsidRDefault="001D608A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 Банк России</w:t>
            </w:r>
          </w:p>
        </w:tc>
        <w:tc>
          <w:tcPr>
            <w:tcW w:w="5954" w:type="dxa"/>
          </w:tcPr>
          <w:p w14:paraId="32437439" w14:textId="77777777" w:rsidR="001D608A" w:rsidRPr="00A056C2" w:rsidRDefault="001D608A" w:rsidP="00EC6890">
            <w:pPr>
              <w:rPr>
                <w:rFonts w:eastAsia="Calibri"/>
                <w:szCs w:val="28"/>
              </w:rPr>
            </w:pPr>
            <w:r w:rsidRPr="00A056C2">
              <w:rPr>
                <w:rFonts w:eastAsia="Calibri"/>
                <w:szCs w:val="28"/>
              </w:rPr>
              <w:t>А)</w:t>
            </w:r>
            <w:r>
              <w:rPr>
                <w:rFonts w:eastAsia="Calibri"/>
                <w:szCs w:val="28"/>
              </w:rPr>
              <w:t> </w:t>
            </w:r>
            <w:r w:rsidRPr="008B0300">
              <w:rPr>
                <w:rFonts w:eastAsia="Calibri"/>
                <w:szCs w:val="28"/>
              </w:rPr>
              <w:t>Высши</w:t>
            </w:r>
            <w:r>
              <w:rPr>
                <w:rFonts w:eastAsia="Calibri"/>
                <w:szCs w:val="28"/>
              </w:rPr>
              <w:t>й</w:t>
            </w:r>
            <w:r w:rsidRPr="008B0300">
              <w:rPr>
                <w:rFonts w:eastAsia="Calibri"/>
                <w:szCs w:val="28"/>
              </w:rPr>
              <w:t xml:space="preserve"> орган управления Банка России</w:t>
            </w:r>
          </w:p>
        </w:tc>
      </w:tr>
      <w:tr w:rsidR="001D608A" w:rsidRPr="00A056C2" w14:paraId="4C157083" w14:textId="77777777" w:rsidTr="00EC6890">
        <w:tc>
          <w:tcPr>
            <w:tcW w:w="4077" w:type="dxa"/>
          </w:tcPr>
          <w:p w14:paraId="6D22C27F" w14:textId="77777777" w:rsidR="001D608A" w:rsidRPr="00A056C2" w:rsidRDefault="001D608A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2)</w:t>
            </w:r>
            <w:r>
              <w:t> </w:t>
            </w:r>
            <w:r>
              <w:rPr>
                <w:rFonts w:eastAsia="Calibri"/>
                <w:szCs w:val="28"/>
              </w:rPr>
              <w:t>Кредитные организации</w:t>
            </w:r>
          </w:p>
        </w:tc>
        <w:tc>
          <w:tcPr>
            <w:tcW w:w="5954" w:type="dxa"/>
          </w:tcPr>
          <w:p w14:paraId="698C729A" w14:textId="77777777" w:rsidR="001D608A" w:rsidRPr="00A056C2" w:rsidRDefault="001D608A" w:rsidP="00EC6890">
            <w:pPr>
              <w:rPr>
                <w:rFonts w:eastAsia="Calibri"/>
                <w:szCs w:val="28"/>
              </w:rPr>
            </w:pPr>
            <w:r w:rsidRPr="00A056C2">
              <w:rPr>
                <w:rFonts w:eastAsia="Calibri"/>
                <w:szCs w:val="28"/>
              </w:rPr>
              <w:t>Б)</w:t>
            </w:r>
            <w:r>
              <w:rPr>
                <w:rFonts w:eastAsia="Calibri"/>
                <w:szCs w:val="28"/>
              </w:rPr>
              <w:t> </w:t>
            </w:r>
            <w:r w:rsidRPr="008B0300">
              <w:rPr>
                <w:rFonts w:eastAsia="Calibri"/>
                <w:szCs w:val="28"/>
              </w:rPr>
              <w:t>Высши</w:t>
            </w:r>
            <w:r>
              <w:rPr>
                <w:rFonts w:eastAsia="Calibri"/>
                <w:szCs w:val="28"/>
              </w:rPr>
              <w:t>й</w:t>
            </w:r>
            <w:r w:rsidRPr="008B0300">
              <w:rPr>
                <w:rFonts w:eastAsia="Calibri"/>
                <w:szCs w:val="28"/>
              </w:rPr>
              <w:t xml:space="preserve"> орган управления кредитной организации</w:t>
            </w:r>
          </w:p>
        </w:tc>
      </w:tr>
      <w:tr w:rsidR="001D608A" w:rsidRPr="00A056C2" w14:paraId="06375D85" w14:textId="77777777" w:rsidTr="00EC6890">
        <w:tc>
          <w:tcPr>
            <w:tcW w:w="4077" w:type="dxa"/>
          </w:tcPr>
          <w:p w14:paraId="6D8A2103" w14:textId="77777777" w:rsidR="001D608A" w:rsidRPr="00A056C2" w:rsidRDefault="001D608A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</w:t>
            </w:r>
            <w:r>
              <w:t xml:space="preserve"> </w:t>
            </w:r>
            <w:r>
              <w:rPr>
                <w:rFonts w:eastAsia="Calibri"/>
                <w:szCs w:val="28"/>
              </w:rPr>
              <w:t>Совет директоров</w:t>
            </w:r>
          </w:p>
        </w:tc>
        <w:tc>
          <w:tcPr>
            <w:tcW w:w="5954" w:type="dxa"/>
          </w:tcPr>
          <w:p w14:paraId="67215E9B" w14:textId="77777777" w:rsidR="001D608A" w:rsidRPr="00A056C2" w:rsidRDefault="001D608A" w:rsidP="00EC6890">
            <w:pPr>
              <w:rPr>
                <w:rFonts w:eastAsia="Calibri"/>
                <w:szCs w:val="28"/>
              </w:rPr>
            </w:pPr>
            <w:r w:rsidRPr="00A056C2">
              <w:rPr>
                <w:rFonts w:eastAsia="Calibri"/>
                <w:szCs w:val="28"/>
              </w:rPr>
              <w:t>В)</w:t>
            </w:r>
            <w:r>
              <w:rPr>
                <w:rFonts w:eastAsia="Calibri"/>
                <w:szCs w:val="28"/>
              </w:rPr>
              <w:t> </w:t>
            </w:r>
            <w:r w:rsidRPr="00461ADB">
              <w:rPr>
                <w:rFonts w:eastAsia="Calibri"/>
                <w:szCs w:val="28"/>
              </w:rPr>
              <w:t>Получают право осуществления банковских операций с момента</w:t>
            </w:r>
            <w:r>
              <w:rPr>
                <w:rFonts w:eastAsia="Calibri"/>
                <w:szCs w:val="28"/>
              </w:rPr>
              <w:t xml:space="preserve"> </w:t>
            </w:r>
            <w:r w:rsidRPr="00461ADB">
              <w:rPr>
                <w:rFonts w:eastAsia="Calibri"/>
                <w:szCs w:val="28"/>
              </w:rPr>
              <w:t>получения лицензии</w:t>
            </w:r>
          </w:p>
        </w:tc>
      </w:tr>
      <w:tr w:rsidR="001D608A" w:rsidRPr="00A056C2" w14:paraId="64B4EE0C" w14:textId="77777777" w:rsidTr="00EC6890">
        <w:tc>
          <w:tcPr>
            <w:tcW w:w="4077" w:type="dxa"/>
          </w:tcPr>
          <w:p w14:paraId="150B5870" w14:textId="77777777" w:rsidR="001D608A" w:rsidRPr="00A056C2" w:rsidRDefault="001D608A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4)</w:t>
            </w:r>
            <w:r>
              <w:t xml:space="preserve"> </w:t>
            </w:r>
            <w:r>
              <w:rPr>
                <w:rFonts w:eastAsia="Calibri"/>
                <w:szCs w:val="28"/>
              </w:rPr>
              <w:t>О</w:t>
            </w:r>
            <w:r w:rsidRPr="008B0300">
              <w:rPr>
                <w:rFonts w:eastAsia="Calibri"/>
                <w:szCs w:val="28"/>
              </w:rPr>
              <w:t>бщее собрание участников или акционеров</w:t>
            </w:r>
          </w:p>
        </w:tc>
        <w:tc>
          <w:tcPr>
            <w:tcW w:w="5954" w:type="dxa"/>
          </w:tcPr>
          <w:p w14:paraId="6F4C7F1A" w14:textId="77777777" w:rsidR="001D608A" w:rsidRPr="00A056C2" w:rsidRDefault="001D608A" w:rsidP="00EC6890">
            <w:pPr>
              <w:rPr>
                <w:rFonts w:eastAsia="Calibri"/>
                <w:szCs w:val="28"/>
              </w:rPr>
            </w:pPr>
            <w:r w:rsidRPr="00A056C2">
              <w:rPr>
                <w:rFonts w:eastAsia="Calibri"/>
                <w:szCs w:val="28"/>
              </w:rPr>
              <w:t>Г)</w:t>
            </w:r>
            <w:r>
              <w:rPr>
                <w:rFonts w:ascii="Calibri" w:eastAsia="Calibri" w:hAnsi="Calibri"/>
              </w:rPr>
              <w:t> </w:t>
            </w:r>
            <w:r>
              <w:rPr>
                <w:rFonts w:eastAsia="Calibri"/>
                <w:szCs w:val="28"/>
              </w:rPr>
              <w:t>Представляет в</w:t>
            </w:r>
            <w:r w:rsidRPr="008B0300">
              <w:rPr>
                <w:rFonts w:eastAsia="Calibri"/>
                <w:szCs w:val="28"/>
              </w:rPr>
              <w:t>ерхний уровень банковской системы РФ</w:t>
            </w:r>
          </w:p>
        </w:tc>
      </w:tr>
    </w:tbl>
    <w:p w14:paraId="0C1D27E4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Правильные</w:t>
      </w:r>
      <w:r w:rsidRPr="00B34D41">
        <w:rPr>
          <w:rFonts w:eastAsia="Calibri"/>
          <w:szCs w:val="28"/>
        </w:rPr>
        <w:t xml:space="preserve"> ответ</w:t>
      </w:r>
      <w:r>
        <w:rPr>
          <w:rFonts w:eastAsia="Calibri"/>
          <w:szCs w:val="28"/>
        </w:rPr>
        <w:t>ы</w:t>
      </w:r>
      <w:r w:rsidRPr="00B34D41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1-Г, 2-В, 3-А, 4-Б</w:t>
      </w:r>
    </w:p>
    <w:p w14:paraId="5160128A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75D5CCAB" w14:textId="77777777" w:rsidR="001D608A" w:rsidRPr="002E7C99" w:rsidRDefault="00CD5ABA" w:rsidP="001D608A">
      <w:pPr>
        <w:pStyle w:val="a8"/>
        <w:widowControl/>
        <w:tabs>
          <w:tab w:val="left" w:pos="284"/>
        </w:tabs>
        <w:autoSpaceDE/>
        <w:autoSpaceDN/>
        <w:spacing w:before="73"/>
        <w:ind w:left="0"/>
        <w:contextualSpacing w:val="0"/>
        <w:rPr>
          <w:rFonts w:eastAsia="Calibri"/>
          <w:i/>
          <w:szCs w:val="28"/>
        </w:rPr>
      </w:pPr>
      <w:r w:rsidRPr="00764515">
        <w:rPr>
          <w:szCs w:val="28"/>
        </w:rPr>
        <w:lastRenderedPageBreak/>
        <w:t>2.</w:t>
      </w:r>
      <w:r w:rsidRPr="00764515">
        <w:rPr>
          <w:i/>
          <w:szCs w:val="28"/>
        </w:rPr>
        <w:t xml:space="preserve"> </w:t>
      </w:r>
      <w:r w:rsidR="001D608A" w:rsidRPr="002E7C99">
        <w:rPr>
          <w:rFonts w:eastAsia="Calibri"/>
          <w:i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100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1D608A" w:rsidRPr="00B34D41" w14:paraId="15F3F8E6" w14:textId="77777777" w:rsidTr="00EC6890">
        <w:tc>
          <w:tcPr>
            <w:tcW w:w="3369" w:type="dxa"/>
          </w:tcPr>
          <w:p w14:paraId="2619C5D7" w14:textId="77777777" w:rsidR="001D608A" w:rsidRPr="00B34D41" w:rsidRDefault="001D608A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>
              <w:t xml:space="preserve"> </w:t>
            </w:r>
            <w:r w:rsidRPr="005B2FEA">
              <w:rPr>
                <w:rFonts w:eastAsia="Calibri"/>
                <w:szCs w:val="28"/>
              </w:rPr>
              <w:t>Минимальные обязательные резервы</w:t>
            </w:r>
            <w:r>
              <w:rPr>
                <w:rFonts w:eastAsia="Calibri"/>
                <w:szCs w:val="28"/>
              </w:rPr>
              <w:t xml:space="preserve"> банка</w:t>
            </w:r>
          </w:p>
        </w:tc>
        <w:tc>
          <w:tcPr>
            <w:tcW w:w="6662" w:type="dxa"/>
          </w:tcPr>
          <w:p w14:paraId="45C79D8D" w14:textId="77777777" w:rsidR="001D608A" w:rsidRPr="00B34D41" w:rsidRDefault="001D608A" w:rsidP="00EC6890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>А)</w:t>
            </w:r>
            <w:r>
              <w:rPr>
                <w:rFonts w:eastAsia="Calibri"/>
                <w:szCs w:val="28"/>
              </w:rPr>
              <w:t> </w:t>
            </w:r>
            <w:r w:rsidRPr="0050024E">
              <w:rPr>
                <w:rFonts w:eastAsia="Calibri"/>
                <w:szCs w:val="28"/>
              </w:rPr>
              <w:t>Лицо, помещающее деньги в банк под проценты</w:t>
            </w:r>
          </w:p>
        </w:tc>
      </w:tr>
      <w:tr w:rsidR="001D608A" w:rsidRPr="00B34D41" w14:paraId="14E321B4" w14:textId="77777777" w:rsidTr="00EC6890">
        <w:tc>
          <w:tcPr>
            <w:tcW w:w="3369" w:type="dxa"/>
          </w:tcPr>
          <w:p w14:paraId="4BA05EC1" w14:textId="77777777" w:rsidR="001D608A" w:rsidRPr="00B34D41" w:rsidRDefault="001D608A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2)</w:t>
            </w:r>
            <w:r>
              <w:t xml:space="preserve"> </w:t>
            </w:r>
            <w:r>
              <w:rPr>
                <w:rFonts w:eastAsia="Calibri"/>
                <w:szCs w:val="28"/>
              </w:rPr>
              <w:t>Финансовый агент</w:t>
            </w:r>
          </w:p>
        </w:tc>
        <w:tc>
          <w:tcPr>
            <w:tcW w:w="6662" w:type="dxa"/>
          </w:tcPr>
          <w:p w14:paraId="625FEBBA" w14:textId="77777777" w:rsidR="001D608A" w:rsidRPr="00B34D41" w:rsidRDefault="001D608A" w:rsidP="00EC6890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Б) </w:t>
            </w:r>
            <w:r w:rsidRPr="005B2FEA">
              <w:rPr>
                <w:rFonts w:eastAsia="Calibri"/>
                <w:szCs w:val="28"/>
              </w:rPr>
              <w:t>Изменение структуры активов и пассивов</w:t>
            </w:r>
          </w:p>
        </w:tc>
      </w:tr>
      <w:tr w:rsidR="001D608A" w:rsidRPr="00B34D41" w14:paraId="4D3096CB" w14:textId="77777777" w:rsidTr="00EC6890">
        <w:tc>
          <w:tcPr>
            <w:tcW w:w="3369" w:type="dxa"/>
          </w:tcPr>
          <w:p w14:paraId="6890B5C7" w14:textId="77777777" w:rsidR="001D608A" w:rsidRPr="00B34D41" w:rsidRDefault="001D608A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</w:t>
            </w:r>
            <w:r>
              <w:t xml:space="preserve"> </w:t>
            </w:r>
            <w:r>
              <w:rPr>
                <w:rFonts w:eastAsia="Calibri"/>
                <w:szCs w:val="28"/>
              </w:rPr>
              <w:t>Депонент</w:t>
            </w:r>
          </w:p>
        </w:tc>
        <w:tc>
          <w:tcPr>
            <w:tcW w:w="6662" w:type="dxa"/>
          </w:tcPr>
          <w:p w14:paraId="129A86C3" w14:textId="77777777" w:rsidR="001D608A" w:rsidRPr="00B34D41" w:rsidRDefault="001D608A" w:rsidP="00EC6890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В) </w:t>
            </w:r>
            <w:r w:rsidRPr="005B2FEA">
              <w:rPr>
                <w:rFonts w:eastAsia="Calibri"/>
                <w:szCs w:val="28"/>
              </w:rPr>
              <w:t>Обязанность коммерческих банков перечислять в Центральный банк определенную сумму привлеченных денежных средст</w:t>
            </w:r>
            <w:r>
              <w:rPr>
                <w:rFonts w:eastAsia="Calibri"/>
                <w:szCs w:val="28"/>
              </w:rPr>
              <w:t>в</w:t>
            </w:r>
          </w:p>
        </w:tc>
      </w:tr>
      <w:tr w:rsidR="001D608A" w:rsidRPr="00B34D41" w14:paraId="326FCDA7" w14:textId="77777777" w:rsidTr="00EC6890">
        <w:tc>
          <w:tcPr>
            <w:tcW w:w="3369" w:type="dxa"/>
          </w:tcPr>
          <w:p w14:paraId="5C15CD2D" w14:textId="77777777" w:rsidR="001D608A" w:rsidRPr="00B34D41" w:rsidRDefault="001D608A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4)</w:t>
            </w:r>
            <w:r>
              <w:t xml:space="preserve"> </w:t>
            </w:r>
            <w:r w:rsidRPr="005B2FEA">
              <w:rPr>
                <w:rFonts w:eastAsia="Calibri"/>
                <w:szCs w:val="28"/>
              </w:rPr>
              <w:t>Мер</w:t>
            </w:r>
            <w:r>
              <w:rPr>
                <w:rFonts w:eastAsia="Calibri"/>
                <w:szCs w:val="28"/>
              </w:rPr>
              <w:t>а</w:t>
            </w:r>
            <w:r w:rsidRPr="005B2FEA">
              <w:rPr>
                <w:rFonts w:eastAsia="Calibri"/>
                <w:szCs w:val="28"/>
              </w:rPr>
              <w:t xml:space="preserve"> по финансовому оздоровлению кредитной организации</w:t>
            </w:r>
          </w:p>
        </w:tc>
        <w:tc>
          <w:tcPr>
            <w:tcW w:w="6662" w:type="dxa"/>
          </w:tcPr>
          <w:p w14:paraId="4B6D129C" w14:textId="77777777" w:rsidR="001D608A" w:rsidRPr="00B34D41" w:rsidRDefault="001D608A" w:rsidP="00EC6890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>Г)</w:t>
            </w:r>
            <w:r>
              <w:rPr>
                <w:rFonts w:eastAsia="Calibri"/>
                <w:szCs w:val="28"/>
              </w:rPr>
              <w:t> Выступает о</w:t>
            </w:r>
            <w:r w:rsidRPr="00246B15">
              <w:rPr>
                <w:rFonts w:eastAsia="Calibri"/>
                <w:szCs w:val="28"/>
              </w:rPr>
              <w:t>дной из сторон договора факторинга</w:t>
            </w:r>
          </w:p>
        </w:tc>
      </w:tr>
    </w:tbl>
    <w:p w14:paraId="0631577D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Правильные</w:t>
      </w:r>
      <w:r w:rsidRPr="00B34D41">
        <w:rPr>
          <w:rFonts w:eastAsia="Calibri"/>
          <w:szCs w:val="28"/>
        </w:rPr>
        <w:t xml:space="preserve"> ответ</w:t>
      </w:r>
      <w:r>
        <w:rPr>
          <w:rFonts w:eastAsia="Calibri"/>
          <w:szCs w:val="28"/>
        </w:rPr>
        <w:t>ы</w:t>
      </w:r>
      <w:r w:rsidRPr="00B34D41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1-В, 2-Г, 3-А, 4-Б</w:t>
      </w:r>
    </w:p>
    <w:p w14:paraId="2857F509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459E11FA" w14:textId="5774806F" w:rsidR="00871C9A" w:rsidRPr="00764515" w:rsidRDefault="00871C9A" w:rsidP="00B8316B">
      <w:pPr>
        <w:ind w:firstLine="709"/>
      </w:pPr>
    </w:p>
    <w:p w14:paraId="2398379F" w14:textId="77777777" w:rsidR="00764515" w:rsidRPr="00764515" w:rsidRDefault="007A0C82" w:rsidP="00764515">
      <w:pPr>
        <w:contextualSpacing/>
        <w:rPr>
          <w:rFonts w:eastAsia="Calibri"/>
          <w:i/>
        </w:rPr>
      </w:pPr>
      <w:r w:rsidRPr="00764515">
        <w:rPr>
          <w:rFonts w:eastAsia="Calibri"/>
        </w:rPr>
        <w:t xml:space="preserve"> </w:t>
      </w:r>
      <w:r w:rsidR="005513D9" w:rsidRPr="00764515">
        <w:rPr>
          <w:rFonts w:eastAsia="Calibri"/>
        </w:rPr>
        <w:t xml:space="preserve">3. </w:t>
      </w:r>
      <w:r w:rsidR="00764515" w:rsidRPr="00764515">
        <w:rPr>
          <w:i/>
          <w:iCs/>
        </w:rPr>
        <w:t xml:space="preserve">Установите правильное соответствие между </w:t>
      </w:r>
      <w:r w:rsidR="00764515" w:rsidRPr="00764515">
        <w:rPr>
          <w:rFonts w:eastAsia="Calibri"/>
          <w:i/>
        </w:rPr>
        <w:t>типами банковских карт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152"/>
      </w:tblGrid>
      <w:tr w:rsidR="00764515" w:rsidRPr="00764515" w14:paraId="6B9011ED" w14:textId="77777777" w:rsidTr="00FF3117">
        <w:tc>
          <w:tcPr>
            <w:tcW w:w="2327" w:type="pct"/>
          </w:tcPr>
          <w:p w14:paraId="219A88FC" w14:textId="77777777" w:rsidR="00764515" w:rsidRPr="00764515" w:rsidRDefault="00764515" w:rsidP="00FF3117">
            <w:pPr>
              <w:contextualSpacing/>
            </w:pPr>
            <w:r w:rsidRPr="00764515">
              <w:t>1) Дебетовая карта</w:t>
            </w:r>
          </w:p>
        </w:tc>
        <w:tc>
          <w:tcPr>
            <w:tcW w:w="2673" w:type="pct"/>
            <w:shd w:val="clear" w:color="auto" w:fill="auto"/>
          </w:tcPr>
          <w:p w14:paraId="4085E431" w14:textId="77777777" w:rsidR="00764515" w:rsidRPr="00764515" w:rsidRDefault="00764515" w:rsidP="00FF3117">
            <w:pPr>
              <w:contextualSpacing/>
            </w:pPr>
            <w:r w:rsidRPr="00764515">
              <w:t>А) Возвращает часть потраченной суммы в виде бонусов</w:t>
            </w:r>
          </w:p>
        </w:tc>
      </w:tr>
      <w:tr w:rsidR="00764515" w:rsidRPr="00764515" w14:paraId="677A98CC" w14:textId="77777777" w:rsidTr="00FF3117">
        <w:tc>
          <w:tcPr>
            <w:tcW w:w="2327" w:type="pct"/>
          </w:tcPr>
          <w:p w14:paraId="110CA10B" w14:textId="77777777" w:rsidR="00764515" w:rsidRPr="00764515" w:rsidRDefault="00764515" w:rsidP="00FF3117">
            <w:pPr>
              <w:contextualSpacing/>
            </w:pPr>
            <w:r w:rsidRPr="00764515">
              <w:t xml:space="preserve">2) Кредитная карта с </w:t>
            </w:r>
            <w:proofErr w:type="spellStart"/>
            <w:r w:rsidRPr="00764515">
              <w:t>кэшбэком</w:t>
            </w:r>
            <w:proofErr w:type="spellEnd"/>
          </w:p>
        </w:tc>
        <w:tc>
          <w:tcPr>
            <w:tcW w:w="2673" w:type="pct"/>
            <w:shd w:val="clear" w:color="auto" w:fill="auto"/>
          </w:tcPr>
          <w:p w14:paraId="2C8AE4DC" w14:textId="77777777" w:rsidR="00764515" w:rsidRPr="00764515" w:rsidRDefault="00764515" w:rsidP="00FF3117">
            <w:pPr>
              <w:contextualSpacing/>
            </w:pPr>
            <w:r w:rsidRPr="00764515">
              <w:t>Б) Позволяет совершать платежи в кредит</w:t>
            </w:r>
          </w:p>
        </w:tc>
      </w:tr>
      <w:tr w:rsidR="00764515" w:rsidRPr="00764515" w14:paraId="36399D55" w14:textId="77777777" w:rsidTr="00FF3117">
        <w:tc>
          <w:tcPr>
            <w:tcW w:w="2327" w:type="pct"/>
          </w:tcPr>
          <w:p w14:paraId="6544B1E2" w14:textId="77777777" w:rsidR="00764515" w:rsidRPr="00764515" w:rsidRDefault="00764515" w:rsidP="00FF3117">
            <w:pPr>
              <w:contextualSpacing/>
            </w:pPr>
            <w:r w:rsidRPr="00764515">
              <w:t>3) Кредитная карта</w:t>
            </w:r>
          </w:p>
        </w:tc>
        <w:tc>
          <w:tcPr>
            <w:tcW w:w="2673" w:type="pct"/>
            <w:shd w:val="clear" w:color="auto" w:fill="auto"/>
          </w:tcPr>
          <w:p w14:paraId="17691AE6" w14:textId="77777777" w:rsidR="00764515" w:rsidRPr="00764515" w:rsidRDefault="00764515" w:rsidP="00FF3117">
            <w:pPr>
              <w:contextualSpacing/>
            </w:pPr>
            <w:r w:rsidRPr="00764515">
              <w:t>В) Требует наличия собственных средств на счете</w:t>
            </w:r>
          </w:p>
        </w:tc>
      </w:tr>
    </w:tbl>
    <w:p w14:paraId="5B558D0F" w14:textId="77777777" w:rsidR="00764515" w:rsidRPr="00764515" w:rsidRDefault="00764515" w:rsidP="00764515">
      <w:pPr>
        <w:contextualSpacing/>
        <w:rPr>
          <w:rFonts w:eastAsia="Calibri"/>
        </w:rPr>
      </w:pPr>
      <w:bookmarkStart w:id="0" w:name="_Hlk188995123"/>
      <w:r w:rsidRPr="00764515">
        <w:rPr>
          <w:rFonts w:eastAsia="Calibri"/>
        </w:rPr>
        <w:t>Правильный ответ: 1- Б, 2 -В, 3 -А</w:t>
      </w:r>
    </w:p>
    <w:bookmarkEnd w:id="0"/>
    <w:p w14:paraId="439FEA53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5A8E2AE4" w14:textId="77777777" w:rsidR="00961181" w:rsidRPr="00764515" w:rsidRDefault="00961181" w:rsidP="00B8316B">
      <w:pPr>
        <w:ind w:firstLine="709"/>
        <w:rPr>
          <w:b/>
          <w:szCs w:val="28"/>
        </w:rPr>
      </w:pPr>
    </w:p>
    <w:p w14:paraId="1C11B18A" w14:textId="7822BC4B" w:rsidR="00F11CDD" w:rsidRPr="00764515" w:rsidRDefault="00F11CDD" w:rsidP="00B8316B">
      <w:pPr>
        <w:ind w:firstLine="709"/>
        <w:rPr>
          <w:b/>
          <w:spacing w:val="-2"/>
          <w:szCs w:val="28"/>
        </w:rPr>
      </w:pPr>
      <w:r w:rsidRPr="00764515">
        <w:rPr>
          <w:b/>
          <w:szCs w:val="28"/>
        </w:rPr>
        <w:t>Задания</w:t>
      </w:r>
      <w:r w:rsidRPr="00764515">
        <w:rPr>
          <w:b/>
          <w:spacing w:val="-9"/>
          <w:szCs w:val="28"/>
        </w:rPr>
        <w:t xml:space="preserve"> </w:t>
      </w:r>
      <w:r w:rsidRPr="00764515">
        <w:rPr>
          <w:b/>
          <w:szCs w:val="28"/>
        </w:rPr>
        <w:t>закрытого</w:t>
      </w:r>
      <w:r w:rsidRPr="00764515">
        <w:rPr>
          <w:b/>
          <w:spacing w:val="-8"/>
          <w:szCs w:val="28"/>
        </w:rPr>
        <w:t xml:space="preserve"> </w:t>
      </w:r>
      <w:r w:rsidRPr="00764515">
        <w:rPr>
          <w:b/>
          <w:szCs w:val="28"/>
        </w:rPr>
        <w:t>типа</w:t>
      </w:r>
      <w:r w:rsidRPr="00764515">
        <w:rPr>
          <w:b/>
          <w:spacing w:val="-6"/>
          <w:szCs w:val="28"/>
        </w:rPr>
        <w:t xml:space="preserve"> </w:t>
      </w:r>
      <w:r w:rsidRPr="00764515">
        <w:rPr>
          <w:b/>
          <w:szCs w:val="28"/>
        </w:rPr>
        <w:t>на</w:t>
      </w:r>
      <w:r w:rsidRPr="00764515">
        <w:rPr>
          <w:b/>
          <w:spacing w:val="-6"/>
          <w:szCs w:val="28"/>
        </w:rPr>
        <w:t xml:space="preserve"> </w:t>
      </w:r>
      <w:r w:rsidRPr="00764515">
        <w:rPr>
          <w:b/>
          <w:szCs w:val="28"/>
        </w:rPr>
        <w:t>установление</w:t>
      </w:r>
      <w:r w:rsidRPr="00764515">
        <w:rPr>
          <w:b/>
          <w:spacing w:val="-7"/>
          <w:szCs w:val="28"/>
        </w:rPr>
        <w:t xml:space="preserve"> </w:t>
      </w:r>
      <w:r w:rsidRPr="00764515">
        <w:rPr>
          <w:b/>
          <w:szCs w:val="28"/>
        </w:rPr>
        <w:t xml:space="preserve">правильной </w:t>
      </w:r>
      <w:r w:rsidRPr="00764515">
        <w:rPr>
          <w:b/>
          <w:spacing w:val="-2"/>
          <w:szCs w:val="28"/>
        </w:rPr>
        <w:t>последовательности</w:t>
      </w:r>
    </w:p>
    <w:p w14:paraId="679E6E8C" w14:textId="77777777" w:rsidR="000F749F" w:rsidRPr="00764515" w:rsidRDefault="000F749F" w:rsidP="00B8316B">
      <w:pPr>
        <w:ind w:firstLine="709"/>
        <w:rPr>
          <w:b/>
          <w:spacing w:val="-2"/>
          <w:szCs w:val="28"/>
        </w:rPr>
      </w:pPr>
    </w:p>
    <w:p w14:paraId="11E76B04" w14:textId="77777777" w:rsidR="001D608A" w:rsidRPr="00034ACD" w:rsidRDefault="00834807" w:rsidP="001D608A">
      <w:pPr>
        <w:tabs>
          <w:tab w:val="left" w:pos="284"/>
        </w:tabs>
        <w:rPr>
          <w:i/>
          <w:spacing w:val="-2"/>
          <w:szCs w:val="28"/>
        </w:rPr>
      </w:pPr>
      <w:r w:rsidRPr="007F54A1">
        <w:t xml:space="preserve">1. </w:t>
      </w:r>
      <w:r w:rsidR="001D608A" w:rsidRPr="007F54A1">
        <w:rPr>
          <w:i/>
          <w:spacing w:val="-2"/>
          <w:szCs w:val="28"/>
        </w:rPr>
        <w:t>Установите правильную последовательность</w:t>
      </w:r>
      <w:r w:rsidR="001D608A" w:rsidRPr="007F54A1">
        <w:rPr>
          <w:rFonts w:eastAsia="Calibri"/>
          <w:i/>
          <w:szCs w:val="28"/>
        </w:rPr>
        <w:t xml:space="preserve"> выдачи кредита</w:t>
      </w:r>
      <w:r w:rsidR="001D608A" w:rsidRPr="007F54A1">
        <w:rPr>
          <w:i/>
          <w:spacing w:val="-2"/>
          <w:szCs w:val="28"/>
        </w:rPr>
        <w:t xml:space="preserve">. Запишите </w:t>
      </w:r>
      <w:r w:rsidR="001D608A" w:rsidRPr="00034ACD">
        <w:rPr>
          <w:i/>
          <w:spacing w:val="-2"/>
          <w:szCs w:val="28"/>
        </w:rPr>
        <w:t>правильную последовательность букв слева направо.</w:t>
      </w:r>
    </w:p>
    <w:p w14:paraId="7601325F" w14:textId="77777777" w:rsidR="001D608A" w:rsidRPr="00025D49" w:rsidRDefault="001D608A" w:rsidP="001D608A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025D49">
        <w:rPr>
          <w:rFonts w:eastAsia="Calibri"/>
          <w:szCs w:val="28"/>
        </w:rPr>
        <w:t>А)</w:t>
      </w:r>
      <w:r>
        <w:rPr>
          <w:rFonts w:eastAsia="Calibri"/>
          <w:szCs w:val="28"/>
        </w:rPr>
        <w:t xml:space="preserve"> П</w:t>
      </w:r>
      <w:r w:rsidRPr="00025D49">
        <w:rPr>
          <w:rFonts w:eastAsia="Calibri"/>
          <w:szCs w:val="28"/>
        </w:rPr>
        <w:t>ринятие решения</w:t>
      </w:r>
    </w:p>
    <w:p w14:paraId="26F65003" w14:textId="77777777" w:rsidR="001D608A" w:rsidRPr="00025D49" w:rsidRDefault="001D608A" w:rsidP="001D608A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025D49">
        <w:rPr>
          <w:rFonts w:eastAsia="Calibri"/>
          <w:szCs w:val="28"/>
        </w:rPr>
        <w:t>Б)</w:t>
      </w:r>
      <w:r>
        <w:rPr>
          <w:rFonts w:eastAsia="Calibri"/>
          <w:szCs w:val="28"/>
        </w:rPr>
        <w:t xml:space="preserve"> Р</w:t>
      </w:r>
      <w:r w:rsidRPr="00025D49">
        <w:rPr>
          <w:rFonts w:eastAsia="Calibri"/>
          <w:szCs w:val="28"/>
        </w:rPr>
        <w:t>ассмотрение и анализ положения заемщика</w:t>
      </w:r>
    </w:p>
    <w:p w14:paraId="52685356" w14:textId="77777777" w:rsidR="001D608A" w:rsidRPr="00025D49" w:rsidRDefault="001D608A" w:rsidP="001D608A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025D49">
        <w:rPr>
          <w:rFonts w:eastAsia="Calibri"/>
          <w:szCs w:val="28"/>
        </w:rPr>
        <w:t>В)</w:t>
      </w:r>
      <w:r>
        <w:rPr>
          <w:rFonts w:eastAsia="Calibri"/>
          <w:szCs w:val="28"/>
        </w:rPr>
        <w:t xml:space="preserve"> К</w:t>
      </w:r>
      <w:r w:rsidRPr="00025D49">
        <w:rPr>
          <w:rFonts w:eastAsia="Calibri"/>
          <w:szCs w:val="28"/>
        </w:rPr>
        <w:t>редитный мониторинг</w:t>
      </w:r>
    </w:p>
    <w:p w14:paraId="0751F8B1" w14:textId="77777777" w:rsidR="001D608A" w:rsidRDefault="001D608A" w:rsidP="001D608A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025D49">
        <w:rPr>
          <w:rFonts w:eastAsia="Calibri"/>
          <w:szCs w:val="28"/>
        </w:rPr>
        <w:t>Г)</w:t>
      </w:r>
      <w:r>
        <w:rPr>
          <w:rFonts w:eastAsia="Calibri"/>
          <w:szCs w:val="28"/>
        </w:rPr>
        <w:t xml:space="preserve"> О</w:t>
      </w:r>
      <w:r w:rsidRPr="00025D49">
        <w:rPr>
          <w:rFonts w:eastAsia="Calibri"/>
          <w:szCs w:val="28"/>
        </w:rPr>
        <w:t>формление договора и выдача кредита</w:t>
      </w:r>
    </w:p>
    <w:p w14:paraId="6EBE47BC" w14:textId="77777777" w:rsidR="001D608A" w:rsidRDefault="001D608A" w:rsidP="001D608A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Правильные</w:t>
      </w:r>
      <w:r w:rsidRPr="00B34D41">
        <w:rPr>
          <w:rFonts w:eastAsia="Calibri"/>
          <w:szCs w:val="28"/>
        </w:rPr>
        <w:t xml:space="preserve"> ответ</w:t>
      </w:r>
      <w:r>
        <w:rPr>
          <w:rFonts w:eastAsia="Calibri"/>
          <w:szCs w:val="28"/>
        </w:rPr>
        <w:t>ы</w:t>
      </w:r>
      <w:r w:rsidRPr="00B34D41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Б, А, Г, В</w:t>
      </w:r>
    </w:p>
    <w:p w14:paraId="7ADE779E" w14:textId="77777777" w:rsidR="002630C3" w:rsidRPr="007F54A1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</w:t>
      </w:r>
      <w:r w:rsidRPr="007F54A1">
        <w:rPr>
          <w:szCs w:val="28"/>
          <w:lang w:eastAsia="ru-RU"/>
        </w:rPr>
        <w:t>5.2); УК-6 (УК-6.1, УК-6.2); ПК-1 (ПК-1.1, ПК-1.2, ПК-1.3); ПК-2 (ПК-2.1; ПК-2.2); ПК-3 (ПК-3.1. ПК-3.2; ПК-3.3, ПК-3.4); ПК-4 (ПК-4.1, ПК-4.2, ПК-4.3, ПК-4.4, ПК-4.5, ПК-4.6); ПК-5 (ПК-5.1, ПК-5.2)</w:t>
      </w:r>
    </w:p>
    <w:p w14:paraId="4FA4C3F6" w14:textId="7B4C0E70" w:rsidR="00943C1F" w:rsidRPr="007F54A1" w:rsidRDefault="00943C1F" w:rsidP="00944E0C"/>
    <w:p w14:paraId="07997EB3" w14:textId="50E0E72E" w:rsidR="00944E0C" w:rsidRPr="007F54A1" w:rsidRDefault="00B678DD" w:rsidP="007F54A1">
      <w:pPr>
        <w:pStyle w:val="a8"/>
        <w:tabs>
          <w:tab w:val="left" w:pos="284"/>
          <w:tab w:val="left" w:pos="993"/>
        </w:tabs>
        <w:spacing w:before="73"/>
        <w:ind w:left="0"/>
        <w:contextualSpacing w:val="0"/>
        <w:rPr>
          <w:i/>
          <w:spacing w:val="-2"/>
          <w:szCs w:val="28"/>
        </w:rPr>
      </w:pPr>
      <w:r w:rsidRPr="007F54A1">
        <w:t>2.</w:t>
      </w:r>
      <w:r w:rsidR="00DB3D80" w:rsidRPr="007F54A1">
        <w:t> </w:t>
      </w:r>
      <w:r w:rsidR="00944E0C" w:rsidRPr="007F54A1">
        <w:rPr>
          <w:i/>
          <w:spacing w:val="-2"/>
          <w:szCs w:val="28"/>
        </w:rPr>
        <w:t>Установите правильную последовательность</w:t>
      </w:r>
      <w:r w:rsidR="007F54A1" w:rsidRPr="007F54A1">
        <w:rPr>
          <w:bCs/>
          <w:i/>
          <w:szCs w:val="28"/>
        </w:rPr>
        <w:t xml:space="preserve"> эмиссии ценных бумаг</w:t>
      </w:r>
      <w:r w:rsidR="00944E0C" w:rsidRPr="007F54A1">
        <w:rPr>
          <w:i/>
          <w:spacing w:val="-2"/>
          <w:szCs w:val="28"/>
        </w:rPr>
        <w:t>. Запишите правильную последовательность букв слева направо.</w:t>
      </w:r>
    </w:p>
    <w:p w14:paraId="67B34C0D" w14:textId="77777777" w:rsidR="007F54A1" w:rsidRPr="007F54A1" w:rsidRDefault="007F54A1" w:rsidP="007F54A1">
      <w:pPr>
        <w:tabs>
          <w:tab w:val="left" w:pos="284"/>
        </w:tabs>
        <w:rPr>
          <w:szCs w:val="28"/>
        </w:rPr>
      </w:pPr>
      <w:r w:rsidRPr="007F54A1">
        <w:rPr>
          <w:szCs w:val="28"/>
        </w:rPr>
        <w:t>А) Государственная регистрация выпуска эмиссионных ценных бумаг;</w:t>
      </w:r>
    </w:p>
    <w:p w14:paraId="647980C3" w14:textId="77777777" w:rsidR="007F54A1" w:rsidRPr="007F54A1" w:rsidRDefault="007F54A1" w:rsidP="007F54A1">
      <w:pPr>
        <w:tabs>
          <w:tab w:val="num" w:pos="0"/>
          <w:tab w:val="left" w:pos="284"/>
          <w:tab w:val="left" w:pos="709"/>
        </w:tabs>
        <w:rPr>
          <w:szCs w:val="28"/>
        </w:rPr>
      </w:pPr>
      <w:r w:rsidRPr="007F54A1">
        <w:rPr>
          <w:szCs w:val="28"/>
        </w:rPr>
        <w:t>Б) Утверждение решения о выпуске эмиссионных ценных бумаг;</w:t>
      </w:r>
    </w:p>
    <w:p w14:paraId="244DA437" w14:textId="77777777" w:rsidR="007F54A1" w:rsidRPr="007F54A1" w:rsidRDefault="007F54A1" w:rsidP="007F54A1">
      <w:pPr>
        <w:tabs>
          <w:tab w:val="num" w:pos="0"/>
          <w:tab w:val="left" w:pos="284"/>
          <w:tab w:val="left" w:pos="709"/>
        </w:tabs>
        <w:rPr>
          <w:bCs/>
          <w:iCs/>
          <w:szCs w:val="28"/>
        </w:rPr>
      </w:pPr>
      <w:r w:rsidRPr="007F54A1">
        <w:rPr>
          <w:bCs/>
          <w:iCs/>
          <w:szCs w:val="28"/>
        </w:rPr>
        <w:t>В) Г</w:t>
      </w:r>
      <w:r w:rsidRPr="007F54A1">
        <w:rPr>
          <w:szCs w:val="28"/>
          <w:shd w:val="clear" w:color="auto" w:fill="FFFFFF"/>
        </w:rPr>
        <w:t>осударственная регистрация отчета об итогах выпуска эмиссионных ценных бумаг или представление в регистрирующий орган уведомления об итогах выпуска эмиссионных ценных бумаг</w:t>
      </w:r>
      <w:r w:rsidRPr="007F54A1">
        <w:rPr>
          <w:bCs/>
          <w:iCs/>
          <w:szCs w:val="28"/>
        </w:rPr>
        <w:t>;</w:t>
      </w:r>
    </w:p>
    <w:p w14:paraId="51A1909F" w14:textId="77777777" w:rsidR="007F54A1" w:rsidRPr="007F54A1" w:rsidRDefault="007F54A1" w:rsidP="007F54A1">
      <w:pPr>
        <w:tabs>
          <w:tab w:val="num" w:pos="0"/>
          <w:tab w:val="left" w:pos="284"/>
          <w:tab w:val="left" w:pos="709"/>
        </w:tabs>
        <w:rPr>
          <w:szCs w:val="28"/>
          <w:shd w:val="clear" w:color="auto" w:fill="FFFFFF"/>
        </w:rPr>
      </w:pPr>
      <w:r w:rsidRPr="007F54A1">
        <w:rPr>
          <w:szCs w:val="28"/>
        </w:rPr>
        <w:t>Г) Принятие решения о размещении эмиссионных ценных бумаг</w:t>
      </w:r>
      <w:r w:rsidRPr="007F54A1">
        <w:rPr>
          <w:szCs w:val="28"/>
          <w:shd w:val="clear" w:color="auto" w:fill="FFFFFF"/>
        </w:rPr>
        <w:t>;</w:t>
      </w:r>
    </w:p>
    <w:p w14:paraId="3E35F7E8" w14:textId="77777777" w:rsidR="007F54A1" w:rsidRPr="007F54A1" w:rsidRDefault="007F54A1" w:rsidP="007F54A1">
      <w:pPr>
        <w:tabs>
          <w:tab w:val="num" w:pos="0"/>
          <w:tab w:val="left" w:pos="284"/>
          <w:tab w:val="left" w:pos="709"/>
        </w:tabs>
        <w:rPr>
          <w:szCs w:val="28"/>
          <w:shd w:val="clear" w:color="auto" w:fill="FFFFFF"/>
        </w:rPr>
      </w:pPr>
      <w:r w:rsidRPr="007F54A1">
        <w:rPr>
          <w:szCs w:val="28"/>
          <w:shd w:val="clear" w:color="auto" w:fill="FFFFFF"/>
        </w:rPr>
        <w:t>Д) Размещение эмиссионных ценных бумаг (передачу ценных бумаг первичным владельцам)</w:t>
      </w:r>
    </w:p>
    <w:p w14:paraId="37745872" w14:textId="77777777" w:rsidR="007F54A1" w:rsidRPr="00525117" w:rsidRDefault="007F54A1" w:rsidP="007F54A1">
      <w:pPr>
        <w:tabs>
          <w:tab w:val="left" w:pos="284"/>
        </w:tabs>
        <w:rPr>
          <w:bCs/>
          <w:szCs w:val="28"/>
        </w:rPr>
      </w:pPr>
      <w:r w:rsidRPr="00525117">
        <w:rPr>
          <w:szCs w:val="28"/>
        </w:rPr>
        <w:t>Правильный ответ: А,</w:t>
      </w:r>
      <w:r>
        <w:rPr>
          <w:szCs w:val="28"/>
        </w:rPr>
        <w:t xml:space="preserve"> </w:t>
      </w:r>
      <w:r w:rsidRPr="00525117">
        <w:rPr>
          <w:bCs/>
          <w:szCs w:val="28"/>
        </w:rPr>
        <w:t>Б,</w:t>
      </w:r>
      <w:r>
        <w:rPr>
          <w:bCs/>
          <w:szCs w:val="28"/>
        </w:rPr>
        <w:t xml:space="preserve"> </w:t>
      </w:r>
      <w:r w:rsidRPr="00525117">
        <w:rPr>
          <w:bCs/>
          <w:szCs w:val="28"/>
        </w:rPr>
        <w:t xml:space="preserve">Г, В </w:t>
      </w:r>
    </w:p>
    <w:p w14:paraId="7EA1B032" w14:textId="77777777" w:rsidR="007F54A1" w:rsidRPr="00097753" w:rsidRDefault="007F54A1" w:rsidP="007F54A1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1E3BC251" w14:textId="6EB010D7" w:rsidR="00961181" w:rsidRPr="007F54A1" w:rsidRDefault="00961181" w:rsidP="0077726E">
      <w:pPr>
        <w:rPr>
          <w:i/>
          <w:spacing w:val="-2"/>
          <w:szCs w:val="28"/>
        </w:rPr>
      </w:pPr>
    </w:p>
    <w:p w14:paraId="52148A53" w14:textId="5D26E03A" w:rsidR="00834807" w:rsidRPr="007F54A1" w:rsidRDefault="00B678DD" w:rsidP="0077726E">
      <w:pPr>
        <w:rPr>
          <w:i/>
          <w:iCs/>
        </w:rPr>
      </w:pPr>
      <w:r w:rsidRPr="007F54A1">
        <w:rPr>
          <w:i/>
          <w:iCs/>
        </w:rPr>
        <w:t>3.</w:t>
      </w:r>
      <w:r w:rsidR="00DB3D80" w:rsidRPr="007F54A1">
        <w:rPr>
          <w:i/>
          <w:iCs/>
        </w:rPr>
        <w:t> </w:t>
      </w:r>
      <w:r w:rsidR="00834807" w:rsidRPr="007F54A1">
        <w:rPr>
          <w:i/>
          <w:iCs/>
        </w:rPr>
        <w:t xml:space="preserve">Установите правильную последовательность </w:t>
      </w:r>
      <w:r w:rsidR="00764515" w:rsidRPr="007F54A1">
        <w:rPr>
          <w:rFonts w:eastAsia="Calibri"/>
          <w:i/>
          <w:iCs/>
          <w:kern w:val="2"/>
          <w:szCs w:val="28"/>
        </w:rPr>
        <w:t>этапов открытия банковского счета для юридического лица</w:t>
      </w:r>
      <w:r w:rsidR="00834807" w:rsidRPr="007F54A1">
        <w:rPr>
          <w:i/>
          <w:iCs/>
        </w:rPr>
        <w:t>. Запишите правильную последовательность букв слева направо.</w:t>
      </w:r>
    </w:p>
    <w:p w14:paraId="4A0609D7" w14:textId="77777777" w:rsidR="00764515" w:rsidRPr="007F54A1" w:rsidRDefault="00764515" w:rsidP="00764515">
      <w:pPr>
        <w:tabs>
          <w:tab w:val="left" w:pos="993"/>
        </w:tabs>
        <w:contextualSpacing/>
        <w:jc w:val="left"/>
        <w:rPr>
          <w:rFonts w:eastAsia="Calibri"/>
          <w:kern w:val="2"/>
          <w:szCs w:val="28"/>
        </w:rPr>
      </w:pPr>
      <w:r w:rsidRPr="007F54A1">
        <w:rPr>
          <w:rFonts w:eastAsia="Calibri"/>
          <w:kern w:val="2"/>
          <w:szCs w:val="28"/>
        </w:rPr>
        <w:t>А) Предоставление документов, подтверждающих регистрацию и деятельность компании</w:t>
      </w:r>
      <w:r w:rsidRPr="007F54A1">
        <w:rPr>
          <w:rFonts w:eastAsia="Calibri"/>
          <w:kern w:val="2"/>
          <w:szCs w:val="28"/>
        </w:rPr>
        <w:br/>
        <w:t>Б) Заполнение заявления на открытие счета</w:t>
      </w:r>
      <w:r w:rsidRPr="007F54A1">
        <w:rPr>
          <w:rFonts w:eastAsia="Calibri"/>
          <w:kern w:val="2"/>
          <w:szCs w:val="28"/>
        </w:rPr>
        <w:br/>
        <w:t>В) Подписание договора банковского обслуживания</w:t>
      </w:r>
      <w:r w:rsidRPr="007F54A1">
        <w:rPr>
          <w:rFonts w:eastAsia="Calibri"/>
          <w:kern w:val="2"/>
          <w:szCs w:val="28"/>
        </w:rPr>
        <w:br/>
        <w:t>Г) Получение реквизитов счета</w:t>
      </w:r>
      <w:r w:rsidRPr="007F54A1">
        <w:rPr>
          <w:rFonts w:eastAsia="Calibri"/>
          <w:kern w:val="2"/>
          <w:szCs w:val="28"/>
        </w:rPr>
        <w:br/>
        <w:t>Д) Проверка предоставленных документов банком</w:t>
      </w:r>
      <w:r w:rsidRPr="007F54A1">
        <w:rPr>
          <w:rFonts w:eastAsia="Calibri"/>
          <w:kern w:val="2"/>
          <w:szCs w:val="28"/>
        </w:rPr>
        <w:br/>
        <w:t>Правильная последовательность: Б, А, Д, В, Г</w:t>
      </w:r>
    </w:p>
    <w:p w14:paraId="43DD1AFC" w14:textId="77777777" w:rsidR="007F54A1" w:rsidRPr="00097753" w:rsidRDefault="007F54A1" w:rsidP="007F54A1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7F54A1">
        <w:rPr>
          <w:szCs w:val="28"/>
        </w:rPr>
        <w:t>Компетенции (индикаторы):</w:t>
      </w:r>
      <w:r w:rsidRPr="007F54A1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(ПК-1.1, ПК-1.2, ПК-1.3); ПК-2 (ПК-2.1; ПК-2.2); ПК-3 (ПК-3.1. ПК-3.2; ПК-3.3, ПК-3.4); ПК-4 (ПК-4.1, ПК-4.2, ПК-4.3, ПК-</w:t>
      </w:r>
      <w:r w:rsidRPr="00097753">
        <w:rPr>
          <w:szCs w:val="28"/>
          <w:lang w:eastAsia="ru-RU"/>
        </w:rPr>
        <w:t>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59AD7687" w14:textId="1B9DFB36" w:rsidR="00943C1F" w:rsidRPr="001D608A" w:rsidRDefault="00943C1F" w:rsidP="0077726E">
      <w:pPr>
        <w:rPr>
          <w:color w:val="70AD47" w:themeColor="accent6"/>
        </w:rPr>
      </w:pPr>
    </w:p>
    <w:p w14:paraId="698161E2" w14:textId="63D6E06B" w:rsidR="00B8316B" w:rsidRPr="00764515" w:rsidRDefault="00B8316B" w:rsidP="000F749F">
      <w:pPr>
        <w:rPr>
          <w:b/>
          <w:szCs w:val="28"/>
        </w:rPr>
      </w:pPr>
      <w:r w:rsidRPr="00764515">
        <w:rPr>
          <w:b/>
          <w:szCs w:val="28"/>
        </w:rPr>
        <w:t>Задания</w:t>
      </w:r>
      <w:r w:rsidRPr="00764515">
        <w:rPr>
          <w:b/>
          <w:spacing w:val="-7"/>
          <w:szCs w:val="28"/>
        </w:rPr>
        <w:t xml:space="preserve"> </w:t>
      </w:r>
      <w:r w:rsidRPr="00764515">
        <w:rPr>
          <w:b/>
          <w:szCs w:val="28"/>
        </w:rPr>
        <w:t>открытого</w:t>
      </w:r>
      <w:r w:rsidRPr="00764515">
        <w:rPr>
          <w:b/>
          <w:spacing w:val="-4"/>
          <w:szCs w:val="28"/>
        </w:rPr>
        <w:t xml:space="preserve"> типа</w:t>
      </w:r>
    </w:p>
    <w:p w14:paraId="4FD3D50E" w14:textId="77777777" w:rsidR="000F749F" w:rsidRPr="00764515" w:rsidRDefault="000F749F" w:rsidP="00FF06FC">
      <w:pPr>
        <w:ind w:firstLine="709"/>
        <w:rPr>
          <w:b/>
          <w:szCs w:val="28"/>
        </w:rPr>
      </w:pPr>
    </w:p>
    <w:p w14:paraId="23950580" w14:textId="0CA16D08" w:rsidR="00B8316B" w:rsidRPr="00764515" w:rsidRDefault="00B8316B" w:rsidP="00FF06FC">
      <w:pPr>
        <w:ind w:firstLine="709"/>
        <w:rPr>
          <w:b/>
          <w:spacing w:val="-2"/>
          <w:szCs w:val="28"/>
        </w:rPr>
      </w:pPr>
      <w:r w:rsidRPr="00764515">
        <w:rPr>
          <w:b/>
          <w:szCs w:val="28"/>
        </w:rPr>
        <w:t>Задания</w:t>
      </w:r>
      <w:r w:rsidRPr="00764515">
        <w:rPr>
          <w:b/>
          <w:spacing w:val="-7"/>
          <w:szCs w:val="28"/>
        </w:rPr>
        <w:t xml:space="preserve"> </w:t>
      </w:r>
      <w:r w:rsidRPr="00764515">
        <w:rPr>
          <w:b/>
          <w:szCs w:val="28"/>
        </w:rPr>
        <w:t>открытого</w:t>
      </w:r>
      <w:r w:rsidRPr="00764515">
        <w:rPr>
          <w:b/>
          <w:spacing w:val="-3"/>
          <w:szCs w:val="28"/>
        </w:rPr>
        <w:t xml:space="preserve"> </w:t>
      </w:r>
      <w:r w:rsidRPr="00764515">
        <w:rPr>
          <w:b/>
          <w:szCs w:val="28"/>
        </w:rPr>
        <w:t>типа</w:t>
      </w:r>
      <w:r w:rsidRPr="00764515">
        <w:rPr>
          <w:b/>
          <w:spacing w:val="-4"/>
          <w:szCs w:val="28"/>
        </w:rPr>
        <w:t xml:space="preserve"> </w:t>
      </w:r>
      <w:r w:rsidRPr="00764515">
        <w:rPr>
          <w:b/>
          <w:szCs w:val="28"/>
        </w:rPr>
        <w:t>на</w:t>
      </w:r>
      <w:r w:rsidRPr="00764515">
        <w:rPr>
          <w:b/>
          <w:spacing w:val="-3"/>
          <w:szCs w:val="28"/>
        </w:rPr>
        <w:t xml:space="preserve"> </w:t>
      </w:r>
      <w:r w:rsidRPr="00764515">
        <w:rPr>
          <w:b/>
          <w:spacing w:val="-2"/>
          <w:szCs w:val="28"/>
        </w:rPr>
        <w:t>дополнение</w:t>
      </w:r>
    </w:p>
    <w:p w14:paraId="27E07172" w14:textId="77777777" w:rsidR="000F749F" w:rsidRPr="00764515" w:rsidRDefault="000F749F" w:rsidP="00FF06FC">
      <w:pPr>
        <w:ind w:firstLine="709"/>
        <w:rPr>
          <w:b/>
          <w:spacing w:val="-2"/>
          <w:szCs w:val="28"/>
        </w:rPr>
      </w:pPr>
    </w:p>
    <w:p w14:paraId="72D7EDEF" w14:textId="46A58AC5" w:rsidR="001D608A" w:rsidRPr="00E93F83" w:rsidRDefault="001D608A" w:rsidP="001D608A">
      <w:pPr>
        <w:rPr>
          <w:i/>
          <w:spacing w:val="-2"/>
          <w:szCs w:val="28"/>
        </w:rPr>
      </w:pPr>
      <w:r>
        <w:rPr>
          <w:i/>
          <w:spacing w:val="-2"/>
          <w:szCs w:val="28"/>
        </w:rPr>
        <w:t xml:space="preserve">1. </w:t>
      </w:r>
      <w:r w:rsidRPr="00E93F83">
        <w:rPr>
          <w:i/>
          <w:spacing w:val="-2"/>
          <w:szCs w:val="28"/>
        </w:rPr>
        <w:t xml:space="preserve">Напишите пропущенное </w:t>
      </w:r>
      <w:r>
        <w:rPr>
          <w:i/>
          <w:spacing w:val="-2"/>
          <w:szCs w:val="28"/>
        </w:rPr>
        <w:t>слово</w:t>
      </w:r>
      <w:r w:rsidRPr="00E93F83">
        <w:rPr>
          <w:i/>
          <w:spacing w:val="-2"/>
          <w:szCs w:val="28"/>
        </w:rPr>
        <w:t>.</w:t>
      </w:r>
    </w:p>
    <w:p w14:paraId="60CFE574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 w:rsidRPr="00E33A8B">
        <w:rPr>
          <w:rFonts w:eastAsia="Calibri"/>
          <w:szCs w:val="28"/>
        </w:rPr>
        <w:lastRenderedPageBreak/>
        <w:t>Кредитная организация, которая имеет исключительное право осуществлять в совокупности все банковские операции</w:t>
      </w:r>
      <w:r>
        <w:rPr>
          <w:rFonts w:eastAsia="Calibri"/>
          <w:szCs w:val="28"/>
        </w:rPr>
        <w:t xml:space="preserve"> – это ___________.</w:t>
      </w:r>
    </w:p>
    <w:p w14:paraId="22A28841" w14:textId="77777777" w:rsidR="001D608A" w:rsidRDefault="001D608A" w:rsidP="001D608A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банк</w:t>
      </w:r>
    </w:p>
    <w:p w14:paraId="4F39E3A1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324A274A" w14:textId="77777777" w:rsidR="00CD5ABA" w:rsidRPr="00764515" w:rsidRDefault="00CD5ABA" w:rsidP="00CD5ABA">
      <w:pPr>
        <w:tabs>
          <w:tab w:val="left" w:pos="284"/>
          <w:tab w:val="left" w:pos="993"/>
        </w:tabs>
        <w:rPr>
          <w:iCs/>
          <w:spacing w:val="-2"/>
          <w:szCs w:val="28"/>
        </w:rPr>
      </w:pPr>
    </w:p>
    <w:p w14:paraId="79C15443" w14:textId="77777777" w:rsidR="001D608A" w:rsidRPr="00034ACD" w:rsidRDefault="00CD5ABA" w:rsidP="001D608A">
      <w:pPr>
        <w:pStyle w:val="a8"/>
        <w:tabs>
          <w:tab w:val="left" w:pos="284"/>
        </w:tabs>
        <w:spacing w:before="73"/>
        <w:ind w:left="0"/>
        <w:contextualSpacing w:val="0"/>
        <w:jc w:val="left"/>
        <w:rPr>
          <w:i/>
          <w:spacing w:val="-2"/>
          <w:szCs w:val="28"/>
        </w:rPr>
      </w:pPr>
      <w:r w:rsidRPr="00764515">
        <w:rPr>
          <w:iCs/>
          <w:spacing w:val="-2"/>
          <w:szCs w:val="28"/>
        </w:rPr>
        <w:t xml:space="preserve">2. </w:t>
      </w:r>
      <w:r w:rsidR="001D608A" w:rsidRPr="00034ACD">
        <w:rPr>
          <w:i/>
          <w:spacing w:val="-2"/>
          <w:szCs w:val="28"/>
        </w:rPr>
        <w:t>Напишите пропущенное словосочетание.</w:t>
      </w:r>
    </w:p>
    <w:p w14:paraId="08CA8721" w14:textId="77777777" w:rsidR="001D608A" w:rsidRDefault="001D608A" w:rsidP="001D608A">
      <w:pPr>
        <w:tabs>
          <w:tab w:val="left" w:pos="284"/>
        </w:tabs>
        <w:rPr>
          <w:szCs w:val="28"/>
        </w:rPr>
      </w:pPr>
      <w:r w:rsidRPr="000628FF">
        <w:rPr>
          <w:szCs w:val="28"/>
        </w:rPr>
        <w:t>Запас иностранной валюты, находящийся в распоряжении центрального банка и используемый при необходимости поддержать действующий курс национальной валюты</w:t>
      </w:r>
      <w:r>
        <w:rPr>
          <w:szCs w:val="28"/>
        </w:rPr>
        <w:t xml:space="preserve"> – это __________:</w:t>
      </w:r>
    </w:p>
    <w:p w14:paraId="5CAEA8F8" w14:textId="77777777" w:rsidR="001D608A" w:rsidRDefault="001D608A" w:rsidP="001D608A">
      <w:pPr>
        <w:widowControl/>
        <w:tabs>
          <w:tab w:val="left" w:pos="284"/>
        </w:tabs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валютные резервы</w:t>
      </w:r>
    </w:p>
    <w:p w14:paraId="6BB6647C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56C7D3F7" w14:textId="62184CFA" w:rsidR="00B8316B" w:rsidRPr="00764515" w:rsidRDefault="00B8316B" w:rsidP="0077726E">
      <w:pPr>
        <w:pStyle w:val="a8"/>
        <w:tabs>
          <w:tab w:val="left" w:pos="284"/>
        </w:tabs>
        <w:ind w:left="0"/>
      </w:pPr>
    </w:p>
    <w:p w14:paraId="37CA76BE" w14:textId="77777777" w:rsidR="00764515" w:rsidRPr="00764515" w:rsidRDefault="00FF06FC" w:rsidP="00764515">
      <w:pPr>
        <w:contextualSpacing/>
        <w:rPr>
          <w:i/>
          <w:iCs/>
        </w:rPr>
      </w:pPr>
      <w:r w:rsidRPr="00764515">
        <w:rPr>
          <w:spacing w:val="-2"/>
          <w:szCs w:val="28"/>
        </w:rPr>
        <w:t>3</w:t>
      </w:r>
      <w:r w:rsidRPr="00764515">
        <w:rPr>
          <w:i/>
          <w:spacing w:val="-2"/>
          <w:szCs w:val="28"/>
        </w:rPr>
        <w:t xml:space="preserve">. </w:t>
      </w:r>
      <w:r w:rsidR="00764515" w:rsidRPr="00764515">
        <w:rPr>
          <w:i/>
          <w:iCs/>
        </w:rPr>
        <w:t>Напишите пропущенное словосочетание.</w:t>
      </w:r>
    </w:p>
    <w:p w14:paraId="6D3A2060" w14:textId="77777777" w:rsidR="00764515" w:rsidRPr="00764515" w:rsidRDefault="00764515" w:rsidP="00764515">
      <w:pPr>
        <w:contextualSpacing/>
      </w:pPr>
      <w:r w:rsidRPr="00764515">
        <w:t>К основным недостаткам использования кредитных карт относятся: высокие __________________ по просроченным платежам, комиссии за снятие наличных, риск возникновения долгов.</w:t>
      </w:r>
    </w:p>
    <w:p w14:paraId="69F8FC68" w14:textId="77777777" w:rsidR="00764515" w:rsidRPr="00764515" w:rsidRDefault="00764515" w:rsidP="00764515">
      <w:pPr>
        <w:contextualSpacing/>
      </w:pPr>
      <w:r w:rsidRPr="00764515">
        <w:t>Правильный ответ: процентные ставки</w:t>
      </w:r>
    </w:p>
    <w:p w14:paraId="686AFE9B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61473A8B" w14:textId="77777777" w:rsidR="007D3D63" w:rsidRPr="00764515" w:rsidRDefault="007D3D63" w:rsidP="007D3D63">
      <w:pPr>
        <w:tabs>
          <w:tab w:val="left" w:pos="284"/>
        </w:tabs>
      </w:pPr>
    </w:p>
    <w:p w14:paraId="3933A703" w14:textId="049DDBFD" w:rsidR="00177E79" w:rsidRPr="00764515" w:rsidRDefault="00177E79" w:rsidP="00177E79">
      <w:pPr>
        <w:ind w:firstLine="707"/>
        <w:rPr>
          <w:b/>
          <w:szCs w:val="28"/>
        </w:rPr>
      </w:pPr>
      <w:r w:rsidRPr="00764515">
        <w:rPr>
          <w:b/>
          <w:szCs w:val="28"/>
        </w:rPr>
        <w:t>Задания</w:t>
      </w:r>
      <w:r w:rsidRPr="00764515">
        <w:rPr>
          <w:b/>
          <w:spacing w:val="-7"/>
          <w:szCs w:val="28"/>
        </w:rPr>
        <w:t xml:space="preserve"> </w:t>
      </w:r>
      <w:r w:rsidRPr="00764515">
        <w:rPr>
          <w:b/>
          <w:szCs w:val="28"/>
        </w:rPr>
        <w:t>открытого</w:t>
      </w:r>
      <w:r w:rsidRPr="00764515">
        <w:rPr>
          <w:b/>
          <w:spacing w:val="-4"/>
          <w:szCs w:val="28"/>
        </w:rPr>
        <w:t xml:space="preserve"> </w:t>
      </w:r>
      <w:r w:rsidRPr="00764515">
        <w:rPr>
          <w:b/>
          <w:szCs w:val="28"/>
        </w:rPr>
        <w:t>типа</w:t>
      </w:r>
      <w:r w:rsidRPr="00764515">
        <w:rPr>
          <w:b/>
          <w:spacing w:val="-4"/>
          <w:szCs w:val="28"/>
        </w:rPr>
        <w:t xml:space="preserve"> </w:t>
      </w:r>
      <w:r w:rsidRPr="00764515">
        <w:rPr>
          <w:b/>
          <w:szCs w:val="28"/>
        </w:rPr>
        <w:t>с</w:t>
      </w:r>
      <w:r w:rsidRPr="00764515">
        <w:rPr>
          <w:b/>
          <w:spacing w:val="-6"/>
          <w:szCs w:val="28"/>
        </w:rPr>
        <w:t xml:space="preserve"> </w:t>
      </w:r>
      <w:r w:rsidRPr="00764515">
        <w:rPr>
          <w:b/>
          <w:szCs w:val="28"/>
        </w:rPr>
        <w:t>кратким</w:t>
      </w:r>
      <w:r w:rsidRPr="00764515">
        <w:rPr>
          <w:b/>
          <w:spacing w:val="-5"/>
          <w:szCs w:val="28"/>
        </w:rPr>
        <w:t xml:space="preserve"> </w:t>
      </w:r>
      <w:r w:rsidRPr="00764515">
        <w:rPr>
          <w:b/>
          <w:szCs w:val="28"/>
        </w:rPr>
        <w:t>свободным</w:t>
      </w:r>
      <w:r w:rsidRPr="00764515">
        <w:rPr>
          <w:b/>
          <w:spacing w:val="-8"/>
          <w:szCs w:val="28"/>
        </w:rPr>
        <w:t xml:space="preserve"> </w:t>
      </w:r>
      <w:r w:rsidRPr="00764515">
        <w:rPr>
          <w:b/>
          <w:szCs w:val="28"/>
        </w:rPr>
        <w:t xml:space="preserve">ответом </w:t>
      </w:r>
    </w:p>
    <w:p w14:paraId="370D2532" w14:textId="77777777" w:rsidR="007D3D63" w:rsidRPr="00764515" w:rsidRDefault="007D3D63" w:rsidP="00177E79">
      <w:pPr>
        <w:ind w:firstLine="707"/>
        <w:rPr>
          <w:b/>
          <w:szCs w:val="28"/>
        </w:rPr>
      </w:pPr>
    </w:p>
    <w:p w14:paraId="4926FB45" w14:textId="7EDCF05A" w:rsidR="002630C3" w:rsidRPr="007335CA" w:rsidRDefault="002630C3" w:rsidP="002630C3">
      <w:pPr>
        <w:widowControl/>
        <w:autoSpaceDE/>
        <w:autoSpaceDN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 xml:space="preserve">1. </w:t>
      </w:r>
      <w:r w:rsidRPr="007335CA">
        <w:rPr>
          <w:rFonts w:eastAsia="Calibri"/>
          <w:i/>
          <w:szCs w:val="28"/>
        </w:rPr>
        <w:t xml:space="preserve">Чем определяется правовой статус </w:t>
      </w:r>
      <w:r>
        <w:rPr>
          <w:rFonts w:eastAsia="Calibri"/>
          <w:i/>
          <w:szCs w:val="28"/>
        </w:rPr>
        <w:t>Банка России</w:t>
      </w:r>
      <w:r w:rsidRPr="007335CA">
        <w:rPr>
          <w:rFonts w:eastAsia="Calibri"/>
          <w:i/>
          <w:szCs w:val="28"/>
        </w:rPr>
        <w:t>?</w:t>
      </w:r>
    </w:p>
    <w:p w14:paraId="778256D6" w14:textId="77777777" w:rsidR="002630C3" w:rsidRPr="00EB1898" w:rsidRDefault="002630C3" w:rsidP="002630C3">
      <w:pPr>
        <w:widowControl/>
        <w:autoSpaceDE/>
        <w:autoSpaceDN/>
        <w:rPr>
          <w:rFonts w:eastAsia="Calibri"/>
          <w:szCs w:val="28"/>
        </w:rPr>
      </w:pPr>
      <w:r w:rsidRPr="00EB1898">
        <w:rPr>
          <w:rFonts w:eastAsia="Calibri"/>
          <w:szCs w:val="28"/>
        </w:rPr>
        <w:t xml:space="preserve">Правильный ответ: </w:t>
      </w:r>
      <w:r w:rsidRPr="007335CA">
        <w:rPr>
          <w:rFonts w:eastAsia="Calibri"/>
          <w:szCs w:val="28"/>
        </w:rPr>
        <w:t xml:space="preserve">Банк России является юридическим лицом, </w:t>
      </w:r>
      <w:r>
        <w:rPr>
          <w:rFonts w:eastAsia="Calibri"/>
          <w:szCs w:val="28"/>
        </w:rPr>
        <w:t xml:space="preserve">которое </w:t>
      </w:r>
      <w:r w:rsidRPr="007335CA">
        <w:rPr>
          <w:rFonts w:eastAsia="Calibri"/>
          <w:szCs w:val="28"/>
        </w:rPr>
        <w:t>совершает гражданско-правовые сделки, наделен полномочиями по управлению денежно-кредитной системой РФ, надзорными</w:t>
      </w:r>
      <w:r>
        <w:rPr>
          <w:rFonts w:eastAsia="Calibri"/>
          <w:szCs w:val="28"/>
        </w:rPr>
        <w:t xml:space="preserve"> </w:t>
      </w:r>
      <w:r w:rsidRPr="007335CA">
        <w:rPr>
          <w:rFonts w:eastAsia="Calibri"/>
          <w:szCs w:val="28"/>
        </w:rPr>
        <w:t>функциями за деятельностью банков</w:t>
      </w:r>
      <w:r w:rsidRPr="00EB1898">
        <w:rPr>
          <w:rFonts w:eastAsia="Calibri"/>
          <w:szCs w:val="28"/>
        </w:rPr>
        <w:t>.</w:t>
      </w:r>
    </w:p>
    <w:p w14:paraId="1A91DA28" w14:textId="77777777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063F1F52" w14:textId="23E7D59E" w:rsidR="00961181" w:rsidRPr="00764515" w:rsidRDefault="00961181" w:rsidP="0077726E">
      <w:pPr>
        <w:tabs>
          <w:tab w:val="left" w:pos="284"/>
        </w:tabs>
        <w:rPr>
          <w:i/>
          <w:spacing w:val="-2"/>
          <w:szCs w:val="28"/>
        </w:rPr>
      </w:pPr>
    </w:p>
    <w:p w14:paraId="0960409D" w14:textId="77777777" w:rsidR="002630C3" w:rsidRPr="00C820F0" w:rsidRDefault="00CD5ABA" w:rsidP="002630C3">
      <w:pPr>
        <w:widowControl/>
        <w:autoSpaceDE/>
        <w:autoSpaceDN/>
        <w:rPr>
          <w:rFonts w:eastAsia="Calibri"/>
          <w:i/>
          <w:szCs w:val="28"/>
        </w:rPr>
      </w:pPr>
      <w:r w:rsidRPr="00764515">
        <w:t>2.</w:t>
      </w:r>
      <w:r w:rsidRPr="00764515">
        <w:rPr>
          <w:i/>
          <w:iCs/>
        </w:rPr>
        <w:t xml:space="preserve"> </w:t>
      </w:r>
      <w:r w:rsidR="002630C3" w:rsidRPr="00C820F0">
        <w:rPr>
          <w:rFonts w:eastAsia="Calibri"/>
          <w:i/>
          <w:szCs w:val="28"/>
        </w:rPr>
        <w:t>Дайте определение</w:t>
      </w:r>
      <w:r w:rsidR="002630C3">
        <w:rPr>
          <w:rFonts w:eastAsia="Calibri"/>
          <w:i/>
          <w:szCs w:val="28"/>
        </w:rPr>
        <w:t xml:space="preserve"> пластиковой карточки</w:t>
      </w:r>
      <w:r w:rsidR="002630C3" w:rsidRPr="00C820F0">
        <w:rPr>
          <w:rFonts w:eastAsia="Calibri"/>
          <w:i/>
          <w:szCs w:val="28"/>
        </w:rPr>
        <w:t xml:space="preserve">. </w:t>
      </w:r>
    </w:p>
    <w:p w14:paraId="4C9B8646" w14:textId="77777777" w:rsidR="002630C3" w:rsidRPr="00EB1898" w:rsidRDefault="002630C3" w:rsidP="002630C3">
      <w:pPr>
        <w:widowControl/>
        <w:autoSpaceDE/>
        <w:autoSpaceDN/>
        <w:rPr>
          <w:rFonts w:eastAsia="Calibri"/>
          <w:szCs w:val="28"/>
        </w:rPr>
      </w:pPr>
      <w:r w:rsidRPr="00EB1898">
        <w:rPr>
          <w:rFonts w:eastAsia="Calibri"/>
          <w:szCs w:val="28"/>
        </w:rPr>
        <w:lastRenderedPageBreak/>
        <w:t xml:space="preserve">Правильный ответ: </w:t>
      </w:r>
      <w:r w:rsidRPr="0044477E">
        <w:rPr>
          <w:rFonts w:eastAsia="Calibri"/>
          <w:szCs w:val="28"/>
        </w:rPr>
        <w:t>П</w:t>
      </w:r>
      <w:r>
        <w:rPr>
          <w:rFonts w:eastAsia="Calibri"/>
          <w:szCs w:val="28"/>
        </w:rPr>
        <w:t>ластиковая карточка – это п</w:t>
      </w:r>
      <w:r w:rsidRPr="0044477E">
        <w:rPr>
          <w:rFonts w:eastAsia="Calibri"/>
          <w:szCs w:val="28"/>
        </w:rPr>
        <w:t>ерсонифицированный платежный инструмент, предоставляющий возможность безналичной</w:t>
      </w:r>
      <w:r>
        <w:rPr>
          <w:rFonts w:eastAsia="Calibri"/>
          <w:szCs w:val="28"/>
        </w:rPr>
        <w:t xml:space="preserve"> </w:t>
      </w:r>
      <w:r w:rsidRPr="0044477E">
        <w:rPr>
          <w:rFonts w:eastAsia="Calibri"/>
          <w:szCs w:val="28"/>
        </w:rPr>
        <w:t>оплаты товаров и услуг, а также получения наличных средств в отделениях банков и банковских</w:t>
      </w:r>
      <w:r>
        <w:rPr>
          <w:rFonts w:eastAsia="Calibri"/>
          <w:szCs w:val="28"/>
        </w:rPr>
        <w:t xml:space="preserve"> </w:t>
      </w:r>
      <w:r w:rsidRPr="0044477E">
        <w:rPr>
          <w:rFonts w:eastAsia="Calibri"/>
          <w:szCs w:val="28"/>
        </w:rPr>
        <w:t>автоматах</w:t>
      </w:r>
      <w:r w:rsidRPr="00EB1898">
        <w:rPr>
          <w:rFonts w:eastAsia="Calibri"/>
          <w:szCs w:val="28"/>
        </w:rPr>
        <w:t>.</w:t>
      </w:r>
    </w:p>
    <w:p w14:paraId="70B327FE" w14:textId="2140CC1C" w:rsidR="002630C3" w:rsidRPr="00097753" w:rsidRDefault="002630C3" w:rsidP="002630C3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6828BC2F" w14:textId="3EA14A3B" w:rsidR="00177E79" w:rsidRPr="00764515" w:rsidRDefault="00177E79" w:rsidP="0077726E">
      <w:pPr>
        <w:tabs>
          <w:tab w:val="left" w:pos="284"/>
          <w:tab w:val="left" w:pos="1134"/>
        </w:tabs>
      </w:pPr>
    </w:p>
    <w:p w14:paraId="38567D8E" w14:textId="77777777" w:rsidR="00764515" w:rsidRPr="00764515" w:rsidRDefault="007D3D63" w:rsidP="00764515">
      <w:pPr>
        <w:contextualSpacing/>
        <w:rPr>
          <w:i/>
          <w:iCs/>
        </w:rPr>
      </w:pPr>
      <w:r w:rsidRPr="00764515">
        <w:rPr>
          <w:i/>
          <w:iCs/>
        </w:rPr>
        <w:t xml:space="preserve">3. </w:t>
      </w:r>
      <w:r w:rsidR="00764515" w:rsidRPr="00764515">
        <w:rPr>
          <w:i/>
          <w:iCs/>
        </w:rPr>
        <w:t>Напишите пропущенное словосочетание.</w:t>
      </w:r>
    </w:p>
    <w:p w14:paraId="691B83E7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64515">
        <w:rPr>
          <w:sz w:val="28"/>
          <w:szCs w:val="28"/>
        </w:rPr>
        <w:t>Банк размещает собственные и привлеченные средства для получения прибыли с помощью_________.</w:t>
      </w:r>
    </w:p>
    <w:p w14:paraId="5FA03485" w14:textId="77777777" w:rsidR="00764515" w:rsidRPr="0076451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64515">
        <w:rPr>
          <w:sz w:val="28"/>
          <w:szCs w:val="28"/>
        </w:rPr>
        <w:t>Правильный ответ: активных операций</w:t>
      </w:r>
    </w:p>
    <w:p w14:paraId="779EE02F" w14:textId="77777777" w:rsidR="00625B17" w:rsidRPr="00097753" w:rsidRDefault="00625B17" w:rsidP="00625B17">
      <w:pPr>
        <w:widowControl/>
        <w:tabs>
          <w:tab w:val="left" w:pos="284"/>
        </w:tabs>
        <w:autoSpaceDE/>
        <w:autoSpaceDN/>
        <w:jc w:val="left"/>
        <w:rPr>
          <w:szCs w:val="28"/>
        </w:rPr>
      </w:pPr>
      <w:r w:rsidRPr="00097753">
        <w:rPr>
          <w:szCs w:val="28"/>
        </w:rPr>
        <w:t>Компетенции (индикаторы):</w:t>
      </w:r>
      <w:r w:rsidRPr="00097753">
        <w:rPr>
          <w:szCs w:val="28"/>
          <w:lang w:eastAsia="ru-RU"/>
        </w:rPr>
        <w:t xml:space="preserve"> УК-1 (УК-1.1, УК-1.2, УК-1.3); УК-2 (УК-2.1, УК-2.2); УК-3 (УК-3.1, УК-3.2); УК-4 (УК-4.1, УК-4.2, УК-4.3); УК-5 (УК-5.1, УК-5.2); УК-6 (УК-6.1, УК-6.2); ПК-1 (ПК-1.1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ПК-1.3); ПК-2 (ПК-2.1; ПК-2.2); ПК-3 (ПК-3.1</w:t>
      </w:r>
      <w:r>
        <w:rPr>
          <w:szCs w:val="28"/>
          <w:lang w:eastAsia="ru-RU"/>
        </w:rPr>
        <w:t>.</w:t>
      </w:r>
      <w:r w:rsidRPr="00097753">
        <w:rPr>
          <w:szCs w:val="28"/>
          <w:lang w:eastAsia="ru-RU"/>
        </w:rPr>
        <w:t xml:space="preserve"> ПК-3.2; ПК-3.3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ПК-3.4); ПК-4 (ПК-4.1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ПК-4.2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ПК-4.3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ПК-4.4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ПК-4.5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ПК-4.6); ПК-5 (ПК-5.1</w:t>
      </w:r>
      <w:r>
        <w:rPr>
          <w:szCs w:val="28"/>
          <w:lang w:eastAsia="ru-RU"/>
        </w:rPr>
        <w:t>,</w:t>
      </w:r>
      <w:r w:rsidRPr="00097753">
        <w:rPr>
          <w:szCs w:val="28"/>
          <w:lang w:eastAsia="ru-RU"/>
        </w:rPr>
        <w:t xml:space="preserve"> ПК-5.2)</w:t>
      </w:r>
    </w:p>
    <w:p w14:paraId="453A98CC" w14:textId="74049F73" w:rsidR="006D45D6" w:rsidRPr="00764515" w:rsidRDefault="006D45D6" w:rsidP="0077726E">
      <w:pPr>
        <w:tabs>
          <w:tab w:val="left" w:pos="284"/>
          <w:tab w:val="left" w:pos="993"/>
          <w:tab w:val="left" w:pos="1134"/>
        </w:tabs>
      </w:pPr>
    </w:p>
    <w:p w14:paraId="44D22699" w14:textId="686CFC53" w:rsidR="006D45D6" w:rsidRPr="00764515" w:rsidRDefault="006D45D6" w:rsidP="00834807">
      <w:pPr>
        <w:tabs>
          <w:tab w:val="left" w:pos="993"/>
        </w:tabs>
        <w:ind w:firstLine="709"/>
        <w:rPr>
          <w:b/>
          <w:szCs w:val="28"/>
        </w:rPr>
      </w:pPr>
      <w:r w:rsidRPr="00764515">
        <w:rPr>
          <w:b/>
          <w:szCs w:val="28"/>
        </w:rPr>
        <w:t>Задания открытого типа с развернутым ответом</w:t>
      </w:r>
    </w:p>
    <w:p w14:paraId="3818FB28" w14:textId="77777777" w:rsidR="000F749F" w:rsidRPr="00764515" w:rsidRDefault="000F749F" w:rsidP="00834807">
      <w:pPr>
        <w:tabs>
          <w:tab w:val="left" w:pos="993"/>
        </w:tabs>
        <w:ind w:firstLine="709"/>
        <w:rPr>
          <w:b/>
          <w:szCs w:val="28"/>
        </w:rPr>
      </w:pPr>
    </w:p>
    <w:p w14:paraId="28D94C04" w14:textId="32932558" w:rsidR="00BC31CE" w:rsidRPr="00764515" w:rsidRDefault="00BC31CE" w:rsidP="00BC31CE">
      <w:pPr>
        <w:rPr>
          <w:szCs w:val="28"/>
        </w:rPr>
      </w:pPr>
      <w:r w:rsidRPr="00764515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B66E1492F1C14D9AB1A6B95A1A9423D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764515">
            <w:rPr>
              <w:bCs/>
              <w:szCs w:val="28"/>
            </w:rPr>
            <w:t>производственной</w:t>
          </w:r>
        </w:sdtContent>
      </w:sdt>
      <w:r w:rsidRPr="00764515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878591634"/>
          <w:placeholder>
            <w:docPart w:val="B926B7D0B5E846C0A9B9BF98F6895A8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764515">
            <w:rPr>
              <w:bCs/>
              <w:szCs w:val="28"/>
            </w:rPr>
            <w:t>преддипломной</w:t>
          </w:r>
        </w:sdtContent>
      </w:sdt>
      <w:r w:rsidRPr="00764515">
        <w:rPr>
          <w:szCs w:val="28"/>
        </w:rPr>
        <w:t>).</w:t>
      </w:r>
    </w:p>
    <w:p w14:paraId="33460195" w14:textId="77777777" w:rsidR="00BC31CE" w:rsidRPr="00764515" w:rsidRDefault="00BC31CE" w:rsidP="00BC31CE">
      <w:pPr>
        <w:rPr>
          <w:szCs w:val="28"/>
        </w:rPr>
      </w:pPr>
      <w:r w:rsidRPr="00764515">
        <w:rPr>
          <w:szCs w:val="28"/>
        </w:rPr>
        <w:t>Задачи:</w:t>
      </w:r>
    </w:p>
    <w:p w14:paraId="1FB77996" w14:textId="519DAC99" w:rsidR="00BC31CE" w:rsidRPr="00764515" w:rsidRDefault="00BC31CE" w:rsidP="00BC31CE">
      <w:pPr>
        <w:rPr>
          <w:szCs w:val="28"/>
        </w:rPr>
      </w:pPr>
      <w:r w:rsidRPr="00764515">
        <w:rPr>
          <w:szCs w:val="28"/>
        </w:rPr>
        <w:t>Подготовка отчета о прохождении производственной практики (</w:t>
      </w:r>
      <w:sdt>
        <w:sdtPr>
          <w:rPr>
            <w:bCs/>
            <w:szCs w:val="28"/>
          </w:rPr>
          <w:id w:val="497075961"/>
          <w:placeholder>
            <w:docPart w:val="6D2271F820314799AF5F449AD03AE61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764515">
            <w:rPr>
              <w:bCs/>
              <w:szCs w:val="28"/>
            </w:rPr>
            <w:t>преддипломной</w:t>
          </w:r>
        </w:sdtContent>
      </w:sdt>
      <w:r w:rsidRPr="00764515">
        <w:rPr>
          <w:szCs w:val="28"/>
        </w:rPr>
        <w:t>):</w:t>
      </w:r>
    </w:p>
    <w:p w14:paraId="5CC03BC5" w14:textId="77777777" w:rsidR="00BC31CE" w:rsidRPr="00764515" w:rsidRDefault="00BC31CE" w:rsidP="00625B1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 w:val="0"/>
        <w:rPr>
          <w:szCs w:val="28"/>
        </w:rPr>
      </w:pPr>
      <w:r w:rsidRPr="00764515">
        <w:rPr>
          <w:szCs w:val="28"/>
        </w:rPr>
        <w:t>содержание презентации должно отражать содержание всех разделов практики;</w:t>
      </w:r>
    </w:p>
    <w:p w14:paraId="55C1CAF5" w14:textId="77777777" w:rsidR="00BC31CE" w:rsidRPr="00764515" w:rsidRDefault="00BC31CE" w:rsidP="00625B1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 w:val="0"/>
        <w:rPr>
          <w:szCs w:val="28"/>
        </w:rPr>
      </w:pPr>
      <w:r w:rsidRPr="00764515">
        <w:rPr>
          <w:szCs w:val="28"/>
        </w:rPr>
        <w:t>количество страниц – не менее двадцати пяти;</w:t>
      </w:r>
    </w:p>
    <w:p w14:paraId="06940368" w14:textId="77777777" w:rsidR="00BC31CE" w:rsidRPr="00764515" w:rsidRDefault="00BC31CE" w:rsidP="00625B1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rPr>
          <w:szCs w:val="28"/>
        </w:rPr>
      </w:pPr>
      <w:r w:rsidRPr="00764515">
        <w:rPr>
          <w:szCs w:val="28"/>
        </w:rPr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77535D8E" w14:textId="77777777" w:rsidR="00BC31CE" w:rsidRPr="00764515" w:rsidRDefault="00BC31CE" w:rsidP="00625B17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rPr>
          <w:szCs w:val="28"/>
        </w:rPr>
      </w:pPr>
      <w:r w:rsidRPr="00764515">
        <w:rPr>
          <w:szCs w:val="28"/>
        </w:rPr>
        <w:t>оформление – стандартные требования.</w:t>
      </w:r>
    </w:p>
    <w:p w14:paraId="54391A4E" w14:textId="77777777" w:rsidR="00BC31CE" w:rsidRPr="00764515" w:rsidRDefault="00BC31CE" w:rsidP="00BC31CE">
      <w:pPr>
        <w:rPr>
          <w:szCs w:val="28"/>
        </w:rPr>
      </w:pPr>
      <w:r w:rsidRPr="00764515">
        <w:rPr>
          <w:szCs w:val="28"/>
        </w:rPr>
        <w:t>Время выполнения – 6 часов.</w:t>
      </w:r>
    </w:p>
    <w:p w14:paraId="2DB2F6C8" w14:textId="68CB67DD" w:rsidR="00BC31CE" w:rsidRPr="00764515" w:rsidRDefault="00BC31CE" w:rsidP="00BC31CE">
      <w:pPr>
        <w:rPr>
          <w:szCs w:val="28"/>
        </w:rPr>
      </w:pPr>
      <w:r w:rsidRPr="00764515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177171D4552542279F30C0199E0FA1F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764515">
            <w:rPr>
              <w:bCs/>
              <w:szCs w:val="28"/>
            </w:rPr>
            <w:t>производственной</w:t>
          </w:r>
        </w:sdtContent>
      </w:sdt>
      <w:r w:rsidRPr="00764515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647744838"/>
          <w:placeholder>
            <w:docPart w:val="C69B6487C9BC4237BB59210497CFC27C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764515">
            <w:rPr>
              <w:bCs/>
              <w:szCs w:val="28"/>
            </w:rPr>
            <w:t>преддипломной</w:t>
          </w:r>
        </w:sdtContent>
      </w:sdt>
      <w:r w:rsidRPr="00764515">
        <w:rPr>
          <w:szCs w:val="28"/>
        </w:rPr>
        <w:t>).</w:t>
      </w:r>
    </w:p>
    <w:p w14:paraId="45B22555" w14:textId="7E23ACCD" w:rsidR="00BC31CE" w:rsidRPr="00764515" w:rsidRDefault="00BC31CE" w:rsidP="00BC31CE">
      <w:pPr>
        <w:rPr>
          <w:szCs w:val="28"/>
        </w:rPr>
      </w:pPr>
      <w:r w:rsidRPr="00764515">
        <w:rPr>
          <w:szCs w:val="28"/>
        </w:rPr>
        <w:t xml:space="preserve">Критерии оценивания: соответствие подготовленного отчета для защиты требованиям подготовки отчета о прохождении </w:t>
      </w:r>
      <w:sdt>
        <w:sdtPr>
          <w:rPr>
            <w:bCs/>
            <w:szCs w:val="28"/>
          </w:rPr>
          <w:id w:val="1091273483"/>
          <w:placeholder>
            <w:docPart w:val="60B2D6292DFD4996A657697104D881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764515">
            <w:rPr>
              <w:bCs/>
              <w:szCs w:val="28"/>
            </w:rPr>
            <w:t>производственной</w:t>
          </w:r>
        </w:sdtContent>
      </w:sdt>
      <w:r w:rsidRPr="00764515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1689438543"/>
          <w:placeholder>
            <w:docPart w:val="A5B17B90A0B04C728EDF4A3E739091B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764515">
            <w:rPr>
              <w:bCs/>
              <w:szCs w:val="28"/>
            </w:rPr>
            <w:t>преддипломной</w:t>
          </w:r>
        </w:sdtContent>
      </w:sdt>
      <w:r w:rsidRPr="00764515">
        <w:rPr>
          <w:szCs w:val="28"/>
        </w:rPr>
        <w:t>) требованиям по структуре, содержанию и оформлению.</w:t>
      </w:r>
    </w:p>
    <w:p w14:paraId="565BFDEF" w14:textId="68128085" w:rsidR="00CD5ABA" w:rsidRPr="00764515" w:rsidRDefault="00CD5ABA" w:rsidP="00CD5ABA">
      <w:pPr>
        <w:rPr>
          <w:szCs w:val="28"/>
        </w:rPr>
      </w:pPr>
    </w:p>
    <w:p w14:paraId="6AE88E13" w14:textId="19FADE9F" w:rsidR="00BC71CA" w:rsidRPr="00E912E6" w:rsidRDefault="00BC71CA" w:rsidP="0077726E">
      <w:pPr>
        <w:tabs>
          <w:tab w:val="left" w:pos="284"/>
          <w:tab w:val="left" w:pos="993"/>
        </w:tabs>
        <w:rPr>
          <w:lang w:val="en-US"/>
        </w:rPr>
      </w:pPr>
    </w:p>
    <w:sectPr w:rsidR="00BC71CA" w:rsidRPr="00E912E6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C958B9F0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5100A"/>
    <w:multiLevelType w:val="hybridMultilevel"/>
    <w:tmpl w:val="FD704BC0"/>
    <w:lvl w:ilvl="0" w:tplc="6FD855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5290"/>
    <w:multiLevelType w:val="hybridMultilevel"/>
    <w:tmpl w:val="14B24CDA"/>
    <w:lvl w:ilvl="0" w:tplc="112ABA1A">
      <w:start w:val="1"/>
      <w:numFmt w:val="decimal"/>
      <w:lvlText w:val="%1."/>
      <w:lvlJc w:val="left"/>
      <w:pPr>
        <w:ind w:left="1067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F4DD9"/>
    <w:multiLevelType w:val="hybridMultilevel"/>
    <w:tmpl w:val="F09EA618"/>
    <w:lvl w:ilvl="0" w:tplc="3EACB2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E54ED4"/>
    <w:multiLevelType w:val="hybridMultilevel"/>
    <w:tmpl w:val="7222F352"/>
    <w:lvl w:ilvl="0" w:tplc="C19CFAB4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1CEF2E4B"/>
    <w:multiLevelType w:val="hybridMultilevel"/>
    <w:tmpl w:val="7FBE11F2"/>
    <w:lvl w:ilvl="0" w:tplc="614613A8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DA0E22"/>
    <w:multiLevelType w:val="hybridMultilevel"/>
    <w:tmpl w:val="1BC493E4"/>
    <w:lvl w:ilvl="0" w:tplc="00DA14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8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B4FDF"/>
    <w:multiLevelType w:val="hybridMultilevel"/>
    <w:tmpl w:val="A2622FEC"/>
    <w:lvl w:ilvl="0" w:tplc="FE0CB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C6040"/>
    <w:multiLevelType w:val="hybridMultilevel"/>
    <w:tmpl w:val="1E6EEA08"/>
    <w:lvl w:ilvl="0" w:tplc="2054ABF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72907"/>
    <w:multiLevelType w:val="hybridMultilevel"/>
    <w:tmpl w:val="BEA2EEC2"/>
    <w:lvl w:ilvl="0" w:tplc="B148C82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C51B9"/>
    <w:multiLevelType w:val="hybridMultilevel"/>
    <w:tmpl w:val="463CCAA2"/>
    <w:lvl w:ilvl="0" w:tplc="FFCCDF8A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733398">
    <w:abstractNumId w:val="0"/>
  </w:num>
  <w:num w:numId="2" w16cid:durableId="1000621875">
    <w:abstractNumId w:val="8"/>
  </w:num>
  <w:num w:numId="3" w16cid:durableId="1561865904">
    <w:abstractNumId w:val="28"/>
  </w:num>
  <w:num w:numId="4" w16cid:durableId="583875837">
    <w:abstractNumId w:val="6"/>
  </w:num>
  <w:num w:numId="5" w16cid:durableId="1798334580">
    <w:abstractNumId w:val="27"/>
  </w:num>
  <w:num w:numId="6" w16cid:durableId="994147243">
    <w:abstractNumId w:val="14"/>
  </w:num>
  <w:num w:numId="7" w16cid:durableId="1658457785">
    <w:abstractNumId w:val="34"/>
  </w:num>
  <w:num w:numId="8" w16cid:durableId="1543324719">
    <w:abstractNumId w:val="23"/>
  </w:num>
  <w:num w:numId="9" w16cid:durableId="994332169">
    <w:abstractNumId w:val="20"/>
  </w:num>
  <w:num w:numId="10" w16cid:durableId="1337608343">
    <w:abstractNumId w:val="26"/>
  </w:num>
  <w:num w:numId="11" w16cid:durableId="1175921329">
    <w:abstractNumId w:val="16"/>
  </w:num>
  <w:num w:numId="12" w16cid:durableId="2134013347">
    <w:abstractNumId w:val="17"/>
  </w:num>
  <w:num w:numId="13" w16cid:durableId="888423571">
    <w:abstractNumId w:val="12"/>
  </w:num>
  <w:num w:numId="14" w16cid:durableId="1167743099">
    <w:abstractNumId w:val="13"/>
  </w:num>
  <w:num w:numId="15" w16cid:durableId="1816489210">
    <w:abstractNumId w:val="35"/>
  </w:num>
  <w:num w:numId="16" w16cid:durableId="979191556">
    <w:abstractNumId w:val="29"/>
  </w:num>
  <w:num w:numId="17" w16cid:durableId="730343819">
    <w:abstractNumId w:val="25"/>
  </w:num>
  <w:num w:numId="18" w16cid:durableId="725181111">
    <w:abstractNumId w:val="3"/>
  </w:num>
  <w:num w:numId="19" w16cid:durableId="1087577137">
    <w:abstractNumId w:val="2"/>
  </w:num>
  <w:num w:numId="20" w16cid:durableId="1290741371">
    <w:abstractNumId w:val="30"/>
  </w:num>
  <w:num w:numId="21" w16cid:durableId="341594047">
    <w:abstractNumId w:val="32"/>
  </w:num>
  <w:num w:numId="22" w16cid:durableId="672610798">
    <w:abstractNumId w:val="22"/>
  </w:num>
  <w:num w:numId="23" w16cid:durableId="1728988673">
    <w:abstractNumId w:val="1"/>
  </w:num>
  <w:num w:numId="24" w16cid:durableId="175929893">
    <w:abstractNumId w:val="21"/>
  </w:num>
  <w:num w:numId="25" w16cid:durableId="1496603309">
    <w:abstractNumId w:val="5"/>
  </w:num>
  <w:num w:numId="26" w16cid:durableId="1144856955">
    <w:abstractNumId w:val="18"/>
  </w:num>
  <w:num w:numId="27" w16cid:durableId="1800109398">
    <w:abstractNumId w:val="15"/>
  </w:num>
  <w:num w:numId="28" w16cid:durableId="1820150901">
    <w:abstractNumId w:val="33"/>
  </w:num>
  <w:num w:numId="29" w16cid:durableId="1775661973">
    <w:abstractNumId w:val="19"/>
  </w:num>
  <w:num w:numId="30" w16cid:durableId="1234390464">
    <w:abstractNumId w:val="9"/>
  </w:num>
  <w:num w:numId="31" w16cid:durableId="2143190416">
    <w:abstractNumId w:val="4"/>
  </w:num>
  <w:num w:numId="32" w16cid:durableId="815995201">
    <w:abstractNumId w:val="7"/>
  </w:num>
  <w:num w:numId="33" w16cid:durableId="217086834">
    <w:abstractNumId w:val="10"/>
  </w:num>
  <w:num w:numId="34" w16cid:durableId="903612992">
    <w:abstractNumId w:val="24"/>
  </w:num>
  <w:num w:numId="35" w16cid:durableId="1608926656">
    <w:abstractNumId w:val="31"/>
  </w:num>
  <w:num w:numId="36" w16cid:durableId="1821994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1"/>
    <w:rsid w:val="000159FC"/>
    <w:rsid w:val="00021A79"/>
    <w:rsid w:val="0006134E"/>
    <w:rsid w:val="00097753"/>
    <w:rsid w:val="000C24D1"/>
    <w:rsid w:val="000D23A9"/>
    <w:rsid w:val="000F4D23"/>
    <w:rsid w:val="000F749F"/>
    <w:rsid w:val="001106DB"/>
    <w:rsid w:val="00136532"/>
    <w:rsid w:val="00164C4D"/>
    <w:rsid w:val="00177E79"/>
    <w:rsid w:val="001C3B8F"/>
    <w:rsid w:val="001C6968"/>
    <w:rsid w:val="001D608A"/>
    <w:rsid w:val="00246D3C"/>
    <w:rsid w:val="002630C3"/>
    <w:rsid w:val="002925D3"/>
    <w:rsid w:val="00295188"/>
    <w:rsid w:val="002F4144"/>
    <w:rsid w:val="003908E4"/>
    <w:rsid w:val="00497AD6"/>
    <w:rsid w:val="004C1BB4"/>
    <w:rsid w:val="004C4B27"/>
    <w:rsid w:val="004E31C9"/>
    <w:rsid w:val="005513D9"/>
    <w:rsid w:val="0055361D"/>
    <w:rsid w:val="005B477E"/>
    <w:rsid w:val="005F5BB2"/>
    <w:rsid w:val="00625B17"/>
    <w:rsid w:val="00686A00"/>
    <w:rsid w:val="006A1BA1"/>
    <w:rsid w:val="006D45D6"/>
    <w:rsid w:val="00744DB0"/>
    <w:rsid w:val="00764515"/>
    <w:rsid w:val="0077726E"/>
    <w:rsid w:val="00794BE7"/>
    <w:rsid w:val="007A0C82"/>
    <w:rsid w:val="007D3D63"/>
    <w:rsid w:val="007F54A1"/>
    <w:rsid w:val="00834807"/>
    <w:rsid w:val="00871C9A"/>
    <w:rsid w:val="008A3413"/>
    <w:rsid w:val="008C7AE9"/>
    <w:rsid w:val="00907C98"/>
    <w:rsid w:val="00943C1F"/>
    <w:rsid w:val="00944E0C"/>
    <w:rsid w:val="00961181"/>
    <w:rsid w:val="00980DD9"/>
    <w:rsid w:val="009E56B5"/>
    <w:rsid w:val="00A01AFE"/>
    <w:rsid w:val="00A34058"/>
    <w:rsid w:val="00A370AA"/>
    <w:rsid w:val="00A46CC3"/>
    <w:rsid w:val="00A63502"/>
    <w:rsid w:val="00A76976"/>
    <w:rsid w:val="00AC7D85"/>
    <w:rsid w:val="00B247C6"/>
    <w:rsid w:val="00B678DD"/>
    <w:rsid w:val="00B8316B"/>
    <w:rsid w:val="00BC31CE"/>
    <w:rsid w:val="00BC71CA"/>
    <w:rsid w:val="00C20440"/>
    <w:rsid w:val="00C452C5"/>
    <w:rsid w:val="00C57DCB"/>
    <w:rsid w:val="00C62CE6"/>
    <w:rsid w:val="00C71BE6"/>
    <w:rsid w:val="00CA43F1"/>
    <w:rsid w:val="00CD5ABA"/>
    <w:rsid w:val="00CE03F4"/>
    <w:rsid w:val="00CE0CC4"/>
    <w:rsid w:val="00D244D1"/>
    <w:rsid w:val="00DA13D1"/>
    <w:rsid w:val="00DB3D80"/>
    <w:rsid w:val="00DD526A"/>
    <w:rsid w:val="00E60B89"/>
    <w:rsid w:val="00E63D64"/>
    <w:rsid w:val="00E6600F"/>
    <w:rsid w:val="00E912E6"/>
    <w:rsid w:val="00EB2A6B"/>
    <w:rsid w:val="00ED4EFF"/>
    <w:rsid w:val="00EE0C7E"/>
    <w:rsid w:val="00F11CDD"/>
    <w:rsid w:val="00F30167"/>
    <w:rsid w:val="00F33774"/>
    <w:rsid w:val="00F62ECA"/>
    <w:rsid w:val="00FB1396"/>
    <w:rsid w:val="00FD61BC"/>
    <w:rsid w:val="00FE6B2B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uiPriority w:val="99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Интернет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uiPriority w:val="22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1"/>
    <w:qFormat/>
    <w:rsid w:val="000159FC"/>
    <w:pPr>
      <w:ind w:left="720"/>
      <w:contextualSpacing/>
    </w:pPr>
  </w:style>
  <w:style w:type="table" w:styleId="aa">
    <w:name w:val="Table Grid"/>
    <w:basedOn w:val="a2"/>
    <w:uiPriority w:val="59"/>
    <w:qFormat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7D3D63"/>
    <w:rPr>
      <w:color w:val="0000FF"/>
      <w:u w:val="single"/>
    </w:rPr>
  </w:style>
  <w:style w:type="paragraph" w:customStyle="1" w:styleId="Default">
    <w:name w:val="Default"/>
    <w:rsid w:val="0094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0"/>
    <w:qFormat/>
    <w:rsid w:val="00764515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4">
    <w:name w:val="c4"/>
    <w:basedOn w:val="a0"/>
    <w:qFormat/>
    <w:rsid w:val="00764515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c8">
    <w:name w:val="c8"/>
    <w:basedOn w:val="a1"/>
    <w:qFormat/>
    <w:rsid w:val="00764515"/>
  </w:style>
  <w:style w:type="character" w:customStyle="1" w:styleId="c2">
    <w:name w:val="c2"/>
    <w:basedOn w:val="a1"/>
    <w:qFormat/>
    <w:rsid w:val="0076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E1492F1C14D9AB1A6B95A1A942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BE76C8-FB3F-405C-AA00-4436FA357A2C}"/>
      </w:docPartPr>
      <w:docPartBody>
        <w:p w:rsidR="00312E3D" w:rsidRDefault="00687A1A" w:rsidP="00687A1A">
          <w:pPr>
            <w:pStyle w:val="B66E1492F1C14D9AB1A6B95A1A9423D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926B7D0B5E846C0A9B9BF98F6895A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E7A8C-9283-407E-8FFA-EA5AAFBA84F2}"/>
      </w:docPartPr>
      <w:docPartBody>
        <w:p w:rsidR="00312E3D" w:rsidRDefault="00687A1A" w:rsidP="00687A1A">
          <w:pPr>
            <w:pStyle w:val="B926B7D0B5E846C0A9B9BF98F6895A8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77171D4552542279F30C0199E0FA1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93C37-5F90-433F-B2D4-F9653FB81C06}"/>
      </w:docPartPr>
      <w:docPartBody>
        <w:p w:rsidR="00312E3D" w:rsidRDefault="00687A1A" w:rsidP="00687A1A">
          <w:pPr>
            <w:pStyle w:val="177171D4552542279F30C0199E0FA1F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69B6487C9BC4237BB59210497CFC2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189112-1077-4C3D-BC38-E6FAB2A6F3BC}"/>
      </w:docPartPr>
      <w:docPartBody>
        <w:p w:rsidR="00312E3D" w:rsidRDefault="00687A1A" w:rsidP="00687A1A">
          <w:pPr>
            <w:pStyle w:val="C69B6487C9BC4237BB59210497CFC27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0B2D6292DFD4996A657697104D88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92DE8-8DE2-43CE-A471-C8919060D5D2}"/>
      </w:docPartPr>
      <w:docPartBody>
        <w:p w:rsidR="00312E3D" w:rsidRDefault="00687A1A" w:rsidP="00687A1A">
          <w:pPr>
            <w:pStyle w:val="60B2D6292DFD4996A657697104D881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5B17B90A0B04C728EDF4A3E73909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0BD73-B3CE-4EC1-841F-33C502267C40}"/>
      </w:docPartPr>
      <w:docPartBody>
        <w:p w:rsidR="00312E3D" w:rsidRDefault="00687A1A" w:rsidP="00687A1A">
          <w:pPr>
            <w:pStyle w:val="A5B17B90A0B04C728EDF4A3E739091B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D2271F820314799AF5F449AD03AE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76FCB-6E37-48B5-AF16-09CDC8C55F7D}"/>
      </w:docPartPr>
      <w:docPartBody>
        <w:p w:rsidR="00312E3D" w:rsidRDefault="00687A1A" w:rsidP="00687A1A">
          <w:pPr>
            <w:pStyle w:val="6D2271F820314799AF5F449AD03AE61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25"/>
    <w:rsid w:val="00022896"/>
    <w:rsid w:val="001106DB"/>
    <w:rsid w:val="00164425"/>
    <w:rsid w:val="00247D8C"/>
    <w:rsid w:val="00312E3D"/>
    <w:rsid w:val="00325D44"/>
    <w:rsid w:val="003F1DEF"/>
    <w:rsid w:val="00687A1A"/>
    <w:rsid w:val="008A35F2"/>
    <w:rsid w:val="00A678E7"/>
    <w:rsid w:val="00F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A1A"/>
    <w:rPr>
      <w:color w:val="808080"/>
    </w:rPr>
  </w:style>
  <w:style w:type="paragraph" w:customStyle="1" w:styleId="B66E1492F1C14D9AB1A6B95A1A9423D0">
    <w:name w:val="B66E1492F1C14D9AB1A6B95A1A9423D0"/>
    <w:rsid w:val="00687A1A"/>
  </w:style>
  <w:style w:type="paragraph" w:customStyle="1" w:styleId="B926B7D0B5E846C0A9B9BF98F6895A8E">
    <w:name w:val="B926B7D0B5E846C0A9B9BF98F6895A8E"/>
    <w:rsid w:val="00687A1A"/>
  </w:style>
  <w:style w:type="paragraph" w:customStyle="1" w:styleId="177171D4552542279F30C0199E0FA1F9">
    <w:name w:val="177171D4552542279F30C0199E0FA1F9"/>
    <w:rsid w:val="00687A1A"/>
  </w:style>
  <w:style w:type="paragraph" w:customStyle="1" w:styleId="C69B6487C9BC4237BB59210497CFC27C">
    <w:name w:val="C69B6487C9BC4237BB59210497CFC27C"/>
    <w:rsid w:val="00687A1A"/>
  </w:style>
  <w:style w:type="paragraph" w:customStyle="1" w:styleId="60B2D6292DFD4996A657697104D88149">
    <w:name w:val="60B2D6292DFD4996A657697104D88149"/>
    <w:rsid w:val="00687A1A"/>
  </w:style>
  <w:style w:type="paragraph" w:customStyle="1" w:styleId="A5B17B90A0B04C728EDF4A3E739091B9">
    <w:name w:val="A5B17B90A0B04C728EDF4A3E739091B9"/>
    <w:rsid w:val="00687A1A"/>
  </w:style>
  <w:style w:type="paragraph" w:customStyle="1" w:styleId="6D2271F820314799AF5F449AD03AE612">
    <w:name w:val="6D2271F820314799AF5F449AD03AE612"/>
    <w:rsid w:val="00687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70C9-4792-4CE2-A92C-65297B91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31</cp:revision>
  <cp:lastPrinted>2025-03-13T09:00:00Z</cp:lastPrinted>
  <dcterms:created xsi:type="dcterms:W3CDTF">2025-02-26T20:23:00Z</dcterms:created>
  <dcterms:modified xsi:type="dcterms:W3CDTF">2025-03-18T11:17:00Z</dcterms:modified>
</cp:coreProperties>
</file>