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6B" w:rsidRDefault="00D312DC" w:rsidP="00D312DC">
      <w:pPr>
        <w:pStyle w:val="1"/>
        <w:ind w:hanging="567"/>
        <w:rPr>
          <w:rFonts w:cs="Times New Roman"/>
          <w:szCs w:val="28"/>
          <w:u w:val="single"/>
        </w:rPr>
      </w:pPr>
      <w:bookmarkStart w:id="0" w:name="_GoBack"/>
      <w:bookmarkEnd w:id="0"/>
      <w:r w:rsidRPr="007C1F7F">
        <w:rPr>
          <w:rFonts w:cs="Times New Roman"/>
          <w:szCs w:val="28"/>
        </w:rPr>
        <w:t xml:space="preserve"> </w:t>
      </w:r>
      <w:r w:rsidR="0092776B" w:rsidRPr="007C1F7F">
        <w:rPr>
          <w:rFonts w:cs="Times New Roman"/>
          <w:szCs w:val="28"/>
        </w:rPr>
        <w:t>Комплект оценочных материалов по дисциплине</w:t>
      </w:r>
      <w:r w:rsidR="0092776B" w:rsidRPr="007C1F7F">
        <w:rPr>
          <w:rFonts w:cs="Times New Roman"/>
          <w:szCs w:val="28"/>
        </w:rPr>
        <w:br/>
      </w:r>
      <w:r w:rsidR="0092776B" w:rsidRPr="0077637A">
        <w:rPr>
          <w:rFonts w:cs="Times New Roman"/>
          <w:bCs w:val="0"/>
          <w:szCs w:val="28"/>
        </w:rPr>
        <w:t>«</w:t>
      </w:r>
      <w:r w:rsidR="00AA6ACA" w:rsidRPr="0077637A">
        <w:rPr>
          <w:rFonts w:cs="Times New Roman"/>
          <w:bCs w:val="0"/>
          <w:szCs w:val="28"/>
        </w:rPr>
        <w:t>Профессиональная этика</w:t>
      </w:r>
      <w:r w:rsidR="0092776B" w:rsidRPr="0077637A">
        <w:rPr>
          <w:rFonts w:cs="Times New Roman"/>
          <w:bCs w:val="0"/>
          <w:szCs w:val="28"/>
        </w:rPr>
        <w:t>»</w:t>
      </w:r>
    </w:p>
    <w:p w:rsidR="00562483" w:rsidRPr="00562483" w:rsidRDefault="00562483" w:rsidP="00562483">
      <w:pPr>
        <w:rPr>
          <w:lang w:eastAsia="en-US"/>
        </w:rPr>
      </w:pPr>
    </w:p>
    <w:tbl>
      <w:tblPr>
        <w:tblStyle w:val="a4"/>
        <w:tblpPr w:leftFromText="180" w:rightFromText="180" w:vertAnchor="text" w:tblpX="-34" w:tblpY="1"/>
        <w:tblOverlap w:val="nev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183"/>
      </w:tblGrid>
      <w:tr w:rsidR="0092776B" w:rsidRPr="00AA6ACA" w:rsidTr="00490024">
        <w:tc>
          <w:tcPr>
            <w:tcW w:w="566" w:type="dxa"/>
            <w:hideMark/>
          </w:tcPr>
          <w:p w:rsidR="0092776B" w:rsidRPr="00AA6ACA" w:rsidRDefault="0092776B" w:rsidP="00562483">
            <w:pPr>
              <w:contextualSpacing/>
              <w:jc w:val="both"/>
              <w:rPr>
                <w:rFonts w:ascii="Times New Roman" w:hAnsi="Times New Roman"/>
                <w:color w:val="000000"/>
                <w:sz w:val="28"/>
                <w:szCs w:val="28"/>
              </w:rPr>
            </w:pPr>
          </w:p>
        </w:tc>
        <w:tc>
          <w:tcPr>
            <w:tcW w:w="9183" w:type="dxa"/>
            <w:hideMark/>
          </w:tcPr>
          <w:p w:rsidR="0092776B" w:rsidRPr="00AA6ACA" w:rsidRDefault="0092776B" w:rsidP="00562483">
            <w:pPr>
              <w:contextualSpacing/>
              <w:rPr>
                <w:rFonts w:ascii="Times New Roman" w:hAnsi="Times New Roman"/>
                <w:color w:val="000000"/>
                <w:sz w:val="28"/>
                <w:szCs w:val="28"/>
              </w:rPr>
            </w:pPr>
          </w:p>
        </w:tc>
      </w:tr>
      <w:tr w:rsidR="0092776B" w:rsidRPr="00AA6ACA" w:rsidTr="00490024">
        <w:tc>
          <w:tcPr>
            <w:tcW w:w="9749" w:type="dxa"/>
            <w:gridSpan w:val="2"/>
            <w:hideMark/>
          </w:tcPr>
          <w:p w:rsidR="0092776B" w:rsidRPr="00AA6ACA" w:rsidRDefault="0092776B" w:rsidP="00562483">
            <w:pPr>
              <w:contextualSpacing/>
              <w:jc w:val="center"/>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1.</w:t>
            </w:r>
          </w:p>
        </w:tc>
        <w:tc>
          <w:tcPr>
            <w:tcW w:w="9183" w:type="dxa"/>
            <w:hideMark/>
          </w:tcPr>
          <w:p w:rsidR="00401C6F" w:rsidRPr="00AA4A9F" w:rsidRDefault="00401C6F" w:rsidP="00562483">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863F9F" w:rsidRPr="00E603D3" w:rsidRDefault="00863F9F"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Что является основой профессиональной этики в деловом общении?</w:t>
            </w:r>
          </w:p>
          <w:p w:rsidR="00863F9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А</w:t>
            </w:r>
            <w:r w:rsidR="00863F9F" w:rsidRPr="00E603D3">
              <w:rPr>
                <w:rFonts w:ascii="Times New Roman" w:hAnsi="Times New Roman"/>
                <w:color w:val="000000"/>
                <w:sz w:val="28"/>
                <w:szCs w:val="28"/>
              </w:rPr>
              <w:t>) личные симпатии и антипатии</w:t>
            </w:r>
          </w:p>
          <w:p w:rsidR="00863F9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Б</w:t>
            </w:r>
            <w:r w:rsidR="00863F9F" w:rsidRPr="00E603D3">
              <w:rPr>
                <w:rFonts w:ascii="Times New Roman" w:hAnsi="Times New Roman"/>
                <w:color w:val="000000"/>
                <w:sz w:val="28"/>
                <w:szCs w:val="28"/>
              </w:rPr>
              <w:t>) законы и правила компании</w:t>
            </w:r>
          </w:p>
          <w:p w:rsidR="00863F9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В</w:t>
            </w:r>
            <w:r w:rsidR="00863F9F" w:rsidRPr="00E603D3">
              <w:rPr>
                <w:rFonts w:ascii="Times New Roman" w:hAnsi="Times New Roman"/>
                <w:color w:val="000000"/>
                <w:sz w:val="28"/>
                <w:szCs w:val="28"/>
              </w:rPr>
              <w:t>) принципы морали и уважения к партнерам</w:t>
            </w:r>
          </w:p>
          <w:p w:rsidR="0092776B"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Г</w:t>
            </w:r>
            <w:r w:rsidR="00863F9F" w:rsidRPr="00E603D3">
              <w:rPr>
                <w:rFonts w:ascii="Times New Roman" w:hAnsi="Times New Roman"/>
                <w:color w:val="000000"/>
                <w:sz w:val="28"/>
                <w:szCs w:val="28"/>
              </w:rPr>
              <w:t>) стремление к личной выгоде</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0092776B" w:rsidRPr="00E603D3">
              <w:rPr>
                <w:rFonts w:ascii="Times New Roman" w:hAnsi="Times New Roman"/>
                <w:color w:val="000000"/>
                <w:sz w:val="28"/>
                <w:szCs w:val="28"/>
              </w:rPr>
              <w:t>твет:</w:t>
            </w:r>
            <w:r w:rsidR="00863F9F" w:rsidRPr="00E603D3">
              <w:rPr>
                <w:rFonts w:ascii="Times New Roman" w:hAnsi="Times New Roman"/>
                <w:color w:val="000000"/>
                <w:sz w:val="28"/>
                <w:szCs w:val="28"/>
              </w:rPr>
              <w:t xml:space="preserve"> </w:t>
            </w:r>
            <w:r>
              <w:rPr>
                <w:rFonts w:ascii="Times New Roman" w:hAnsi="Times New Roman"/>
                <w:color w:val="000000"/>
                <w:sz w:val="28"/>
                <w:szCs w:val="28"/>
              </w:rPr>
              <w:t>В</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401C6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2.</w:t>
            </w:r>
          </w:p>
        </w:tc>
        <w:tc>
          <w:tcPr>
            <w:tcW w:w="9183" w:type="dxa"/>
            <w:hideMark/>
          </w:tcPr>
          <w:p w:rsidR="00401C6F" w:rsidRPr="00AA4A9F" w:rsidRDefault="00401C6F" w:rsidP="00562483">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2E7229" w:rsidRPr="00E603D3" w:rsidRDefault="002E7229"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Какой из перечисленных пунктов НЕ является проявлением профессиональной этики в деловом общении?</w:t>
            </w:r>
          </w:p>
          <w:p w:rsidR="002E7229"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А</w:t>
            </w:r>
            <w:r w:rsidR="002E7229" w:rsidRPr="00E603D3">
              <w:rPr>
                <w:rFonts w:ascii="Times New Roman" w:hAnsi="Times New Roman"/>
                <w:color w:val="000000"/>
                <w:sz w:val="28"/>
                <w:szCs w:val="28"/>
              </w:rPr>
              <w:t>) пунктуальность</w:t>
            </w:r>
          </w:p>
          <w:p w:rsidR="002E7229"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Б</w:t>
            </w:r>
            <w:r w:rsidR="002E7229" w:rsidRPr="00E603D3">
              <w:rPr>
                <w:rFonts w:ascii="Times New Roman" w:hAnsi="Times New Roman"/>
                <w:color w:val="000000"/>
                <w:sz w:val="28"/>
                <w:szCs w:val="28"/>
              </w:rPr>
              <w:t>) вежливость и уважительное обращение</w:t>
            </w:r>
          </w:p>
          <w:p w:rsidR="002E7229"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В</w:t>
            </w:r>
            <w:r w:rsidR="002E7229" w:rsidRPr="00E603D3">
              <w:rPr>
                <w:rFonts w:ascii="Times New Roman" w:hAnsi="Times New Roman"/>
                <w:color w:val="000000"/>
                <w:sz w:val="28"/>
                <w:szCs w:val="28"/>
              </w:rPr>
              <w:t>) распространение слухов о коллегах</w:t>
            </w:r>
          </w:p>
          <w:p w:rsidR="0092776B"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Г</w:t>
            </w:r>
            <w:r w:rsidR="002E7229" w:rsidRPr="00E603D3">
              <w:rPr>
                <w:rFonts w:ascii="Times New Roman" w:hAnsi="Times New Roman"/>
                <w:color w:val="000000"/>
                <w:sz w:val="28"/>
                <w:szCs w:val="28"/>
              </w:rPr>
              <w:t>) конфиденциальность информации</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Pr>
                <w:rFonts w:ascii="Times New Roman" w:hAnsi="Times New Roman"/>
                <w:color w:val="000000"/>
                <w:sz w:val="28"/>
                <w:szCs w:val="28"/>
              </w:rPr>
              <w:t>В</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401C6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3.</w:t>
            </w:r>
          </w:p>
        </w:tc>
        <w:tc>
          <w:tcPr>
            <w:tcW w:w="9183" w:type="dxa"/>
            <w:hideMark/>
          </w:tcPr>
          <w:p w:rsidR="00401C6F" w:rsidRPr="00AA4A9F" w:rsidRDefault="00401C6F" w:rsidP="00562483">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98027F" w:rsidRPr="00E603D3" w:rsidRDefault="0098027F"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Как следует вести себя во время деловой встречи, если собеседник высказывает мнение, которое вам кажется ошибочным?</w:t>
            </w:r>
          </w:p>
          <w:p w:rsidR="0098027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А</w:t>
            </w:r>
            <w:r w:rsidR="0098027F" w:rsidRPr="00E603D3">
              <w:rPr>
                <w:rFonts w:ascii="Times New Roman" w:hAnsi="Times New Roman"/>
                <w:color w:val="000000"/>
                <w:sz w:val="28"/>
                <w:szCs w:val="28"/>
              </w:rPr>
              <w:t>) прервать его и резко возразить</w:t>
            </w:r>
          </w:p>
          <w:p w:rsidR="0098027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Б</w:t>
            </w:r>
            <w:r w:rsidR="0098027F" w:rsidRPr="00E603D3">
              <w:rPr>
                <w:rFonts w:ascii="Times New Roman" w:hAnsi="Times New Roman"/>
                <w:color w:val="000000"/>
                <w:sz w:val="28"/>
                <w:szCs w:val="28"/>
              </w:rPr>
              <w:t>) выслушать внимательно, а затем вежливо и аргументировано изложить свою точку зрения</w:t>
            </w:r>
          </w:p>
          <w:p w:rsidR="0098027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В</w:t>
            </w:r>
            <w:r w:rsidR="0098027F" w:rsidRPr="00E603D3">
              <w:rPr>
                <w:rFonts w:ascii="Times New Roman" w:hAnsi="Times New Roman"/>
                <w:color w:val="000000"/>
                <w:sz w:val="28"/>
                <w:szCs w:val="28"/>
              </w:rPr>
              <w:t>) проигнорировать его слова</w:t>
            </w:r>
          </w:p>
          <w:p w:rsidR="0098027F"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Г</w:t>
            </w:r>
            <w:r w:rsidR="0098027F" w:rsidRPr="00E603D3">
              <w:rPr>
                <w:rFonts w:ascii="Times New Roman" w:hAnsi="Times New Roman"/>
                <w:color w:val="000000"/>
                <w:sz w:val="28"/>
                <w:szCs w:val="28"/>
              </w:rPr>
              <w:t>) посмеяться над его словами</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Pr>
                <w:rFonts w:ascii="Times New Roman" w:hAnsi="Times New Roman"/>
                <w:color w:val="000000"/>
                <w:sz w:val="28"/>
                <w:szCs w:val="28"/>
              </w:rPr>
              <w:t>Б</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401C6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4.</w:t>
            </w:r>
          </w:p>
        </w:tc>
        <w:tc>
          <w:tcPr>
            <w:tcW w:w="9183" w:type="dxa"/>
            <w:hideMark/>
          </w:tcPr>
          <w:p w:rsidR="00401C6F" w:rsidRPr="00AA4A9F" w:rsidRDefault="00401C6F" w:rsidP="00562483">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ED55D0" w:rsidRPr="00E603D3" w:rsidRDefault="00ED55D0"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Какое поведение недопустимо в деловой переписке по электронной почте?</w:t>
            </w:r>
          </w:p>
          <w:p w:rsidR="00ED55D0"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А</w:t>
            </w:r>
            <w:r w:rsidR="00ED55D0" w:rsidRPr="00E603D3">
              <w:rPr>
                <w:rFonts w:ascii="Times New Roman" w:hAnsi="Times New Roman"/>
                <w:color w:val="000000"/>
                <w:sz w:val="28"/>
                <w:szCs w:val="28"/>
              </w:rPr>
              <w:t>) использование профессионального языка</w:t>
            </w:r>
          </w:p>
          <w:p w:rsidR="00ED55D0"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Б</w:t>
            </w:r>
            <w:r w:rsidR="00ED55D0" w:rsidRPr="00E603D3">
              <w:rPr>
                <w:rFonts w:ascii="Times New Roman" w:hAnsi="Times New Roman"/>
                <w:color w:val="000000"/>
                <w:sz w:val="28"/>
                <w:szCs w:val="28"/>
              </w:rPr>
              <w:t>) написание кратких и ясных сообщений</w:t>
            </w:r>
          </w:p>
          <w:p w:rsidR="00ED55D0"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В</w:t>
            </w:r>
            <w:r w:rsidR="00ED55D0" w:rsidRPr="00E603D3">
              <w:rPr>
                <w:rFonts w:ascii="Times New Roman" w:hAnsi="Times New Roman"/>
                <w:color w:val="000000"/>
                <w:sz w:val="28"/>
                <w:szCs w:val="28"/>
              </w:rPr>
              <w:t>) использование сленга и жаргона</w:t>
            </w:r>
          </w:p>
          <w:p w:rsidR="0092776B"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Г</w:t>
            </w:r>
            <w:r w:rsidR="00ED55D0" w:rsidRPr="00E603D3">
              <w:rPr>
                <w:rFonts w:ascii="Times New Roman" w:hAnsi="Times New Roman"/>
                <w:color w:val="000000"/>
                <w:sz w:val="28"/>
                <w:szCs w:val="28"/>
              </w:rPr>
              <w:t>) проверка орфографии и пунктуации</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Pr>
                <w:rFonts w:ascii="Times New Roman" w:hAnsi="Times New Roman"/>
                <w:color w:val="000000"/>
                <w:sz w:val="28"/>
                <w:szCs w:val="28"/>
              </w:rPr>
              <w:t>В</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401C6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5.</w:t>
            </w:r>
          </w:p>
        </w:tc>
        <w:tc>
          <w:tcPr>
            <w:tcW w:w="9183" w:type="dxa"/>
            <w:hideMark/>
          </w:tcPr>
          <w:p w:rsidR="00401C6F" w:rsidRPr="00AA4A9F" w:rsidRDefault="00401C6F" w:rsidP="00562483">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1F1FC4" w:rsidRPr="00E603D3" w:rsidRDefault="001F1FC4"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lastRenderedPageBreak/>
              <w:t>Что означает соблюдение конфиденциальности в деловом общении?</w:t>
            </w:r>
          </w:p>
          <w:p w:rsidR="001F1FC4"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А</w:t>
            </w:r>
            <w:r w:rsidR="001F1FC4" w:rsidRPr="00E603D3">
              <w:rPr>
                <w:rFonts w:ascii="Times New Roman" w:hAnsi="Times New Roman"/>
                <w:color w:val="000000"/>
                <w:sz w:val="28"/>
                <w:szCs w:val="28"/>
              </w:rPr>
              <w:t>) обсуждение личных проблем с коллегами</w:t>
            </w:r>
          </w:p>
          <w:p w:rsidR="001F1FC4"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Б</w:t>
            </w:r>
            <w:r w:rsidR="001F1FC4" w:rsidRPr="00E603D3">
              <w:rPr>
                <w:rFonts w:ascii="Times New Roman" w:hAnsi="Times New Roman"/>
                <w:color w:val="000000"/>
                <w:sz w:val="28"/>
                <w:szCs w:val="28"/>
              </w:rPr>
              <w:t>) распространение слухов о компан</w:t>
            </w:r>
            <w:proofErr w:type="gramStart"/>
            <w:r w:rsidR="001F1FC4" w:rsidRPr="00E603D3">
              <w:rPr>
                <w:rFonts w:ascii="Times New Roman" w:hAnsi="Times New Roman"/>
                <w:color w:val="000000"/>
                <w:sz w:val="28"/>
                <w:szCs w:val="28"/>
              </w:rPr>
              <w:t>ии и её</w:t>
            </w:r>
            <w:proofErr w:type="gramEnd"/>
            <w:r w:rsidR="001F1FC4" w:rsidRPr="00E603D3">
              <w:rPr>
                <w:rFonts w:ascii="Times New Roman" w:hAnsi="Times New Roman"/>
                <w:color w:val="000000"/>
                <w:sz w:val="28"/>
                <w:szCs w:val="28"/>
              </w:rPr>
              <w:t xml:space="preserve"> сотрудниках</w:t>
            </w:r>
          </w:p>
          <w:p w:rsidR="001F1FC4"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В</w:t>
            </w:r>
            <w:r w:rsidR="001F1FC4" w:rsidRPr="00E603D3">
              <w:rPr>
                <w:rFonts w:ascii="Times New Roman" w:hAnsi="Times New Roman"/>
                <w:color w:val="000000"/>
                <w:sz w:val="28"/>
                <w:szCs w:val="28"/>
              </w:rPr>
              <w:t>) защита информации, полученной в процессе работы, от несанкционированного доступа</w:t>
            </w:r>
          </w:p>
          <w:p w:rsidR="0092776B"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Г</w:t>
            </w:r>
            <w:r w:rsidR="001F1FC4" w:rsidRPr="00E603D3">
              <w:rPr>
                <w:rFonts w:ascii="Times New Roman" w:hAnsi="Times New Roman"/>
                <w:color w:val="000000"/>
                <w:sz w:val="28"/>
                <w:szCs w:val="28"/>
              </w:rPr>
              <w:t>) обмен информацией с конкурентами</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lastRenderedPageBreak/>
              <w:t>Правильный о</w:t>
            </w:r>
            <w:r w:rsidRPr="00E603D3">
              <w:rPr>
                <w:rFonts w:ascii="Times New Roman" w:hAnsi="Times New Roman"/>
                <w:color w:val="000000"/>
                <w:sz w:val="28"/>
                <w:szCs w:val="28"/>
              </w:rPr>
              <w:t xml:space="preserve">твет: </w:t>
            </w:r>
            <w:r>
              <w:rPr>
                <w:rFonts w:ascii="Times New Roman" w:hAnsi="Times New Roman"/>
                <w:color w:val="000000"/>
                <w:sz w:val="28"/>
                <w:szCs w:val="28"/>
              </w:rPr>
              <w:t>В</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401C6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Default="00562483" w:rsidP="00562483">
            <w:pPr>
              <w:ind w:firstLine="567"/>
              <w:contextualSpacing/>
              <w:jc w:val="both"/>
              <w:rPr>
                <w:rFonts w:ascii="Times New Roman" w:hAnsi="Times New Roman"/>
                <w:color w:val="000000"/>
                <w:sz w:val="28"/>
                <w:szCs w:val="28"/>
              </w:rPr>
            </w:pPr>
          </w:p>
          <w:p w:rsidR="00C6301E" w:rsidRDefault="003A022C" w:rsidP="00562483">
            <w:pPr>
              <w:ind w:firstLine="567"/>
              <w:contextualSpacing/>
              <w:jc w:val="both"/>
              <w:rPr>
                <w:rFonts w:ascii="Times New Roman" w:eastAsiaTheme="minorHAnsi" w:hAnsi="Times New Roman" w:cstheme="minorBidi"/>
                <w:b/>
                <w:bCs/>
                <w:kern w:val="2"/>
                <w:sz w:val="28"/>
                <w:szCs w:val="24"/>
              </w:rPr>
            </w:pPr>
            <w:r w:rsidRPr="00AC1116">
              <w:rPr>
                <w:rFonts w:ascii="Times New Roman" w:eastAsiaTheme="minorHAnsi" w:hAnsi="Times New Roman" w:cstheme="minorBidi"/>
                <w:b/>
                <w:bCs/>
                <w:kern w:val="2"/>
                <w:sz w:val="28"/>
                <w:szCs w:val="24"/>
              </w:rPr>
              <w:t>Задания закрытого типа на установление соответствия</w:t>
            </w:r>
          </w:p>
          <w:p w:rsidR="00562483" w:rsidRPr="00E603D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3A022C" w:rsidP="00562483">
            <w:pPr>
              <w:contextualSpacing/>
              <w:jc w:val="both"/>
              <w:rPr>
                <w:rFonts w:ascii="Times New Roman" w:hAnsi="Times New Roman"/>
                <w:color w:val="000000"/>
                <w:sz w:val="28"/>
                <w:szCs w:val="28"/>
              </w:rPr>
            </w:pPr>
            <w:r>
              <w:rPr>
                <w:rFonts w:ascii="Times New Roman" w:hAnsi="Times New Roman"/>
                <w:color w:val="000000"/>
                <w:sz w:val="28"/>
                <w:szCs w:val="28"/>
              </w:rPr>
              <w:t>1</w:t>
            </w:r>
            <w:r w:rsidR="0092776B" w:rsidRPr="00E603D3">
              <w:rPr>
                <w:rFonts w:ascii="Times New Roman" w:hAnsi="Times New Roman"/>
                <w:color w:val="000000"/>
                <w:sz w:val="28"/>
                <w:szCs w:val="28"/>
              </w:rPr>
              <w:t>.</w:t>
            </w:r>
          </w:p>
        </w:tc>
        <w:tc>
          <w:tcPr>
            <w:tcW w:w="9183" w:type="dxa"/>
          </w:tcPr>
          <w:p w:rsidR="00CB68F9" w:rsidRDefault="00CB68F9" w:rsidP="00562483">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92776B" w:rsidRPr="00E603D3" w:rsidRDefault="001D74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Сопоставьте ситуации с соответствующими нарушениями профессиональной этики</w:t>
            </w:r>
          </w:p>
          <w:tbl>
            <w:tblPr>
              <w:tblW w:w="7545" w:type="dxa"/>
              <w:shd w:val="clear" w:color="auto" w:fill="FFFFFF"/>
              <w:tblCellMar>
                <w:left w:w="0" w:type="dxa"/>
                <w:right w:w="0" w:type="dxa"/>
              </w:tblCellMar>
              <w:tblLook w:val="04A0" w:firstRow="1" w:lastRow="0" w:firstColumn="1" w:lastColumn="0" w:noHBand="0" w:noVBand="1"/>
            </w:tblPr>
            <w:tblGrid>
              <w:gridCol w:w="313"/>
              <w:gridCol w:w="3262"/>
              <w:gridCol w:w="425"/>
              <w:gridCol w:w="3545"/>
            </w:tblGrid>
            <w:tr w:rsidR="00383560" w:rsidRPr="00E603D3" w:rsidTr="00E603D3">
              <w:trPr>
                <w:trHeight w:val="195"/>
                <w:tblHeader/>
              </w:trPr>
              <w:tc>
                <w:tcPr>
                  <w:tcW w:w="3572" w:type="dxa"/>
                  <w:gridSpan w:val="2"/>
                  <w:shd w:val="clear" w:color="auto" w:fill="FFFFFF"/>
                  <w:hideMark/>
                </w:tcPr>
                <w:p w:rsidR="00383560" w:rsidRPr="00E603D3" w:rsidRDefault="00383560"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t>Ситуация</w:t>
                  </w:r>
                </w:p>
              </w:tc>
              <w:tc>
                <w:tcPr>
                  <w:tcW w:w="3968" w:type="dxa"/>
                  <w:gridSpan w:val="2"/>
                  <w:shd w:val="clear" w:color="auto" w:fill="FFFFFF"/>
                  <w:hideMark/>
                </w:tcPr>
                <w:p w:rsidR="00383560" w:rsidRPr="00E603D3" w:rsidRDefault="00383560"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t>Нарушения профессиональной этики</w:t>
                  </w:r>
                </w:p>
              </w:tc>
            </w:tr>
            <w:tr w:rsidR="00383560" w:rsidRPr="00E603D3" w:rsidTr="00C6301E">
              <w:trPr>
                <w:trHeight w:val="656"/>
              </w:trPr>
              <w:tc>
                <w:tcPr>
                  <w:tcW w:w="312" w:type="dxa"/>
                  <w:shd w:val="clear" w:color="auto" w:fill="FFFFFF"/>
                  <w:hideMark/>
                </w:tcPr>
                <w:p w:rsidR="00383560" w:rsidRPr="00E603D3" w:rsidRDefault="003A022C"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83560" w:rsidRPr="00E603D3">
                    <w:rPr>
                      <w:rFonts w:ascii="Times New Roman" w:eastAsia="Times New Roman" w:hAnsi="Times New Roman" w:cs="Times New Roman"/>
                      <w:sz w:val="28"/>
                      <w:szCs w:val="28"/>
                    </w:rPr>
                    <w:t>)</w:t>
                  </w:r>
                </w:p>
              </w:tc>
              <w:tc>
                <w:tcPr>
                  <w:tcW w:w="3260" w:type="dxa"/>
                  <w:shd w:val="clear" w:color="auto" w:fill="FFFFFF"/>
                  <w:tcMar>
                    <w:top w:w="105" w:type="dxa"/>
                    <w:left w:w="105" w:type="dxa"/>
                    <w:bottom w:w="105" w:type="dxa"/>
                    <w:right w:w="105" w:type="dxa"/>
                  </w:tcMar>
                  <w:vAlign w:val="center"/>
                  <w:hideMark/>
                </w:tcPr>
                <w:p w:rsidR="00383560" w:rsidRPr="00E603D3" w:rsidRDefault="00383560"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Во время совещания сотрудник постоянно прерывает коллег, высказывая свои мысли, не дослушав до конца выступления других</w:t>
                  </w:r>
                </w:p>
              </w:tc>
              <w:tc>
                <w:tcPr>
                  <w:tcW w:w="425" w:type="dxa"/>
                  <w:shd w:val="clear" w:color="auto" w:fill="FFFFFF"/>
                </w:tcPr>
                <w:p w:rsidR="00383560" w:rsidRPr="00E603D3" w:rsidRDefault="003A022C" w:rsidP="002722A0">
                  <w:pPr>
                    <w:framePr w:hSpace="180" w:wrap="around" w:vAnchor="text" w:hAnchor="text" w:x="-34" w:y="1"/>
                    <w:spacing w:after="0" w:line="240" w:lineRule="auto"/>
                    <w:ind w:left="35"/>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p>
              </w:tc>
              <w:tc>
                <w:tcPr>
                  <w:tcW w:w="3543" w:type="dxa"/>
                  <w:shd w:val="clear" w:color="auto" w:fill="FFFFFF"/>
                  <w:tcMar>
                    <w:top w:w="105" w:type="dxa"/>
                    <w:left w:w="105" w:type="dxa"/>
                    <w:bottom w:w="105" w:type="dxa"/>
                    <w:right w:w="105" w:type="dxa"/>
                  </w:tcMar>
                  <w:hideMark/>
                </w:tcPr>
                <w:p w:rsidR="00383560" w:rsidRPr="00E603D3" w:rsidRDefault="00A03D31"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Непрофессиональное общение и коммуникация</w:t>
                  </w:r>
                </w:p>
              </w:tc>
            </w:tr>
            <w:tr w:rsidR="00383560" w:rsidRPr="00E603D3" w:rsidTr="00C6301E">
              <w:tc>
                <w:tcPr>
                  <w:tcW w:w="312" w:type="dxa"/>
                  <w:shd w:val="clear" w:color="auto" w:fill="FFFFFF"/>
                  <w:hideMark/>
                </w:tcPr>
                <w:p w:rsidR="00383560" w:rsidRPr="00E603D3" w:rsidRDefault="003A022C"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83560" w:rsidRPr="00E603D3">
                    <w:rPr>
                      <w:rFonts w:ascii="Times New Roman" w:eastAsia="Times New Roman" w:hAnsi="Times New Roman" w:cs="Times New Roman"/>
                      <w:sz w:val="28"/>
                      <w:szCs w:val="28"/>
                    </w:rPr>
                    <w:t>)</w:t>
                  </w:r>
                </w:p>
              </w:tc>
              <w:tc>
                <w:tcPr>
                  <w:tcW w:w="3260" w:type="dxa"/>
                  <w:shd w:val="clear" w:color="auto" w:fill="FFFFFF"/>
                  <w:tcMar>
                    <w:top w:w="105" w:type="dxa"/>
                    <w:left w:w="105" w:type="dxa"/>
                    <w:bottom w:w="105" w:type="dxa"/>
                    <w:right w:w="105" w:type="dxa"/>
                  </w:tcMar>
                  <w:vAlign w:val="center"/>
                  <w:hideMark/>
                </w:tcPr>
                <w:p w:rsidR="00383560" w:rsidRPr="00E603D3" w:rsidRDefault="00383560"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Сотрудник использует служебную электронную почту для личной переписки и распространения нерабочей информации</w:t>
                  </w:r>
                </w:p>
              </w:tc>
              <w:tc>
                <w:tcPr>
                  <w:tcW w:w="425" w:type="dxa"/>
                  <w:shd w:val="clear" w:color="auto" w:fill="FFFFFF"/>
                </w:tcPr>
                <w:p w:rsidR="00383560" w:rsidRPr="00E603D3" w:rsidRDefault="003A022C" w:rsidP="002722A0">
                  <w:pPr>
                    <w:framePr w:hSpace="180" w:wrap="around" w:vAnchor="text" w:hAnchor="text" w:x="-34" w:y="1"/>
                    <w:spacing w:after="0" w:line="240" w:lineRule="auto"/>
                    <w:ind w:left="35"/>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p>
              </w:tc>
              <w:tc>
                <w:tcPr>
                  <w:tcW w:w="3543" w:type="dxa"/>
                  <w:shd w:val="clear" w:color="auto" w:fill="FFFFFF"/>
                  <w:tcMar>
                    <w:top w:w="105" w:type="dxa"/>
                    <w:left w:w="105" w:type="dxa"/>
                    <w:bottom w:w="105" w:type="dxa"/>
                    <w:right w:w="105" w:type="dxa"/>
                  </w:tcMar>
                  <w:hideMark/>
                </w:tcPr>
                <w:p w:rsidR="00383560" w:rsidRPr="00E603D3" w:rsidRDefault="00A03D31"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Некомпетентность и безответственность</w:t>
                  </w:r>
                </w:p>
              </w:tc>
            </w:tr>
            <w:tr w:rsidR="00383560" w:rsidRPr="00E603D3" w:rsidTr="00C6301E">
              <w:tc>
                <w:tcPr>
                  <w:tcW w:w="312" w:type="dxa"/>
                  <w:shd w:val="clear" w:color="auto" w:fill="FFFFFF"/>
                  <w:hideMark/>
                </w:tcPr>
                <w:p w:rsidR="00383560" w:rsidRPr="00E603D3" w:rsidRDefault="003A022C"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83560" w:rsidRPr="00E603D3">
                    <w:rPr>
                      <w:rFonts w:ascii="Times New Roman" w:eastAsia="Times New Roman" w:hAnsi="Times New Roman" w:cs="Times New Roman"/>
                      <w:sz w:val="28"/>
                      <w:szCs w:val="28"/>
                    </w:rPr>
                    <w:t>)</w:t>
                  </w:r>
                </w:p>
              </w:tc>
              <w:tc>
                <w:tcPr>
                  <w:tcW w:w="3260" w:type="dxa"/>
                  <w:shd w:val="clear" w:color="auto" w:fill="FFFFFF"/>
                  <w:tcMar>
                    <w:top w:w="105" w:type="dxa"/>
                    <w:left w:w="105" w:type="dxa"/>
                    <w:bottom w:w="105" w:type="dxa"/>
                    <w:right w:w="105" w:type="dxa"/>
                  </w:tcMar>
                  <w:vAlign w:val="center"/>
                  <w:hideMark/>
                </w:tcPr>
                <w:p w:rsidR="00383560" w:rsidRPr="00E603D3" w:rsidRDefault="00383560"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Во время переговоров представитель компании игнорирует вопросы оппонента и пытается навязать свое мнение, не учитывая интересы другой стороны</w:t>
                  </w:r>
                </w:p>
              </w:tc>
              <w:tc>
                <w:tcPr>
                  <w:tcW w:w="425" w:type="dxa"/>
                  <w:shd w:val="clear" w:color="auto" w:fill="FFFFFF"/>
                </w:tcPr>
                <w:p w:rsidR="00383560" w:rsidRPr="00E603D3" w:rsidRDefault="003A022C" w:rsidP="002722A0">
                  <w:pPr>
                    <w:framePr w:hSpace="180" w:wrap="around" w:vAnchor="text" w:hAnchor="text" w:x="-34" w:y="1"/>
                    <w:spacing w:after="0" w:line="240" w:lineRule="auto"/>
                    <w:ind w:left="35"/>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p>
              </w:tc>
              <w:tc>
                <w:tcPr>
                  <w:tcW w:w="3543" w:type="dxa"/>
                  <w:shd w:val="clear" w:color="auto" w:fill="FFFFFF"/>
                  <w:tcMar>
                    <w:top w:w="105" w:type="dxa"/>
                    <w:left w:w="105" w:type="dxa"/>
                    <w:bottom w:w="105" w:type="dxa"/>
                    <w:right w:w="105" w:type="dxa"/>
                  </w:tcMar>
                  <w:hideMark/>
                </w:tcPr>
                <w:p w:rsidR="00383560" w:rsidRPr="00E603D3" w:rsidRDefault="00A03D31"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Нарушение правил использования информационных ресурсов</w:t>
                  </w:r>
                </w:p>
              </w:tc>
            </w:tr>
            <w:tr w:rsidR="00383560" w:rsidRPr="00E603D3" w:rsidTr="00C6301E">
              <w:tc>
                <w:tcPr>
                  <w:tcW w:w="312" w:type="dxa"/>
                  <w:shd w:val="clear" w:color="auto" w:fill="FFFFFF"/>
                  <w:hideMark/>
                </w:tcPr>
                <w:p w:rsidR="00383560" w:rsidRPr="00E603D3" w:rsidRDefault="003A022C"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83560" w:rsidRPr="00E603D3">
                    <w:rPr>
                      <w:rFonts w:ascii="Times New Roman" w:eastAsia="Times New Roman" w:hAnsi="Times New Roman" w:cs="Times New Roman"/>
                      <w:sz w:val="28"/>
                      <w:szCs w:val="28"/>
                    </w:rPr>
                    <w:t>)</w:t>
                  </w:r>
                </w:p>
              </w:tc>
              <w:tc>
                <w:tcPr>
                  <w:tcW w:w="3260" w:type="dxa"/>
                  <w:shd w:val="clear" w:color="auto" w:fill="FFFFFF"/>
                  <w:tcMar>
                    <w:top w:w="105" w:type="dxa"/>
                    <w:left w:w="105" w:type="dxa"/>
                    <w:bottom w:w="105" w:type="dxa"/>
                    <w:right w:w="105" w:type="dxa"/>
                  </w:tcMar>
                  <w:vAlign w:val="center"/>
                  <w:hideMark/>
                </w:tcPr>
                <w:p w:rsidR="00383560" w:rsidRPr="00E603D3" w:rsidRDefault="00383560"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Сотрудник не отвечает на рабочие звонки и письма, игнорируя просьбы коллег о помощи.</w:t>
                  </w:r>
                </w:p>
              </w:tc>
              <w:tc>
                <w:tcPr>
                  <w:tcW w:w="425" w:type="dxa"/>
                  <w:shd w:val="clear" w:color="auto" w:fill="FFFFFF"/>
                </w:tcPr>
                <w:p w:rsidR="00383560" w:rsidRPr="00E603D3" w:rsidRDefault="003A022C" w:rsidP="002722A0">
                  <w:pPr>
                    <w:framePr w:hSpace="180" w:wrap="around" w:vAnchor="text" w:hAnchor="text" w:x="-34" w:y="1"/>
                    <w:spacing w:after="0" w:line="240" w:lineRule="auto"/>
                    <w:ind w:left="35"/>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p>
              </w:tc>
              <w:tc>
                <w:tcPr>
                  <w:tcW w:w="3543" w:type="dxa"/>
                  <w:shd w:val="clear" w:color="auto" w:fill="FFFFFF"/>
                  <w:tcMar>
                    <w:top w:w="105" w:type="dxa"/>
                    <w:left w:w="105" w:type="dxa"/>
                    <w:bottom w:w="105" w:type="dxa"/>
                    <w:right w:w="105" w:type="dxa"/>
                  </w:tcMar>
                  <w:hideMark/>
                </w:tcPr>
                <w:p w:rsidR="00383560" w:rsidRPr="00E603D3" w:rsidRDefault="00383560"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Непрофессиональное общение и коммуникация</w:t>
                  </w:r>
                </w:p>
              </w:tc>
            </w:tr>
            <w:tr w:rsidR="00383560" w:rsidRPr="00E603D3" w:rsidTr="00C6301E">
              <w:tc>
                <w:tcPr>
                  <w:tcW w:w="312" w:type="dxa"/>
                  <w:shd w:val="clear" w:color="auto" w:fill="FFFFFF"/>
                  <w:hideMark/>
                </w:tcPr>
                <w:p w:rsidR="00383560" w:rsidRPr="00E603D3" w:rsidRDefault="003A022C"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383560" w:rsidRPr="00E603D3">
                    <w:rPr>
                      <w:rFonts w:ascii="Times New Roman" w:eastAsia="Times New Roman" w:hAnsi="Times New Roman" w:cs="Times New Roman"/>
                      <w:sz w:val="28"/>
                      <w:szCs w:val="28"/>
                    </w:rPr>
                    <w:t>)</w:t>
                  </w:r>
                </w:p>
              </w:tc>
              <w:tc>
                <w:tcPr>
                  <w:tcW w:w="3260" w:type="dxa"/>
                  <w:shd w:val="clear" w:color="auto" w:fill="FFFFFF"/>
                  <w:tcMar>
                    <w:top w:w="105" w:type="dxa"/>
                    <w:left w:w="105" w:type="dxa"/>
                    <w:bottom w:w="105" w:type="dxa"/>
                    <w:right w:w="105" w:type="dxa"/>
                  </w:tcMar>
                  <w:vAlign w:val="center"/>
                  <w:hideMark/>
                </w:tcPr>
                <w:p w:rsidR="00383560" w:rsidRDefault="00383560"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Сотрудница постоянно опаздывает на работу, нарушая установленный график</w:t>
                  </w:r>
                </w:p>
                <w:p w:rsidR="00562483" w:rsidRPr="00E603D3" w:rsidRDefault="00562483"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p>
              </w:tc>
              <w:tc>
                <w:tcPr>
                  <w:tcW w:w="425" w:type="dxa"/>
                  <w:shd w:val="clear" w:color="auto" w:fill="FFFFFF"/>
                </w:tcPr>
                <w:p w:rsidR="00383560" w:rsidRPr="00E603D3" w:rsidRDefault="003A022C" w:rsidP="002722A0">
                  <w:pPr>
                    <w:framePr w:hSpace="180" w:wrap="around" w:vAnchor="text" w:hAnchor="text" w:x="-34" w:y="1"/>
                    <w:spacing w:after="0" w:line="240" w:lineRule="auto"/>
                    <w:ind w:left="35"/>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p>
              </w:tc>
              <w:tc>
                <w:tcPr>
                  <w:tcW w:w="3543" w:type="dxa"/>
                  <w:shd w:val="clear" w:color="auto" w:fill="FFFFFF"/>
                  <w:tcMar>
                    <w:top w:w="105" w:type="dxa"/>
                    <w:left w:w="105" w:type="dxa"/>
                    <w:bottom w:w="105" w:type="dxa"/>
                    <w:right w:w="105" w:type="dxa"/>
                  </w:tcMar>
                  <w:hideMark/>
                </w:tcPr>
                <w:p w:rsidR="00383560" w:rsidRPr="00E603D3" w:rsidRDefault="00A03D31"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Несоблюдение трудовой дисциплины</w:t>
                  </w:r>
                </w:p>
              </w:tc>
            </w:tr>
          </w:tbl>
          <w:p w:rsidR="0092776B" w:rsidRPr="00E603D3" w:rsidRDefault="0092776B" w:rsidP="00562483">
            <w:pPr>
              <w:contextualSpacing/>
              <w:jc w:val="both"/>
              <w:rPr>
                <w:rFonts w:ascii="Times New Roman" w:hAnsi="Times New Roman"/>
                <w:color w:val="000000"/>
                <w:sz w:val="28"/>
                <w:szCs w:val="28"/>
              </w:rPr>
            </w:pPr>
          </w:p>
        </w:tc>
      </w:tr>
      <w:tr w:rsidR="0092776B" w:rsidRPr="00E603D3" w:rsidTr="00490024">
        <w:tc>
          <w:tcPr>
            <w:tcW w:w="9749" w:type="dxa"/>
            <w:gridSpan w:val="2"/>
            <w:hideMark/>
          </w:tcPr>
          <w:p w:rsidR="003A022C"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lastRenderedPageBreak/>
              <w:t>Правильный о</w:t>
            </w:r>
            <w:r w:rsidRPr="00E603D3">
              <w:rPr>
                <w:rFonts w:ascii="Times New Roman" w:hAnsi="Times New Roman"/>
                <w:color w:val="000000"/>
                <w:sz w:val="28"/>
                <w:szCs w:val="28"/>
              </w:rPr>
              <w:t xml:space="preserve">твет: </w:t>
            </w:r>
          </w:p>
          <w:tbl>
            <w:tblPr>
              <w:tblStyle w:val="11"/>
              <w:tblW w:w="6016" w:type="dxa"/>
              <w:tblLook w:val="04A0" w:firstRow="1" w:lastRow="0" w:firstColumn="1" w:lastColumn="0" w:noHBand="0" w:noVBand="1"/>
            </w:tblPr>
            <w:tblGrid>
              <w:gridCol w:w="1203"/>
              <w:gridCol w:w="1203"/>
              <w:gridCol w:w="1204"/>
              <w:gridCol w:w="1203"/>
              <w:gridCol w:w="1203"/>
            </w:tblGrid>
            <w:tr w:rsidR="003A022C" w:rsidRPr="00AA4A9F" w:rsidTr="003A022C">
              <w:tc>
                <w:tcPr>
                  <w:tcW w:w="1203" w:type="dxa"/>
                </w:tcPr>
                <w:p w:rsidR="003A022C" w:rsidRPr="00AA4A9F" w:rsidRDefault="003A022C"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1203" w:type="dxa"/>
                </w:tcPr>
                <w:p w:rsidR="003A022C" w:rsidRPr="00AA4A9F" w:rsidRDefault="003A022C"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1204" w:type="dxa"/>
                </w:tcPr>
                <w:p w:rsidR="003A022C" w:rsidRPr="00AA4A9F" w:rsidRDefault="003A022C"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203" w:type="dxa"/>
                </w:tcPr>
                <w:p w:rsidR="003A022C" w:rsidRPr="00AA4A9F" w:rsidRDefault="003A022C"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c>
                <w:tcPr>
                  <w:tcW w:w="1203" w:type="dxa"/>
                </w:tcPr>
                <w:p w:rsidR="003A022C" w:rsidRPr="00AA4A9F" w:rsidRDefault="003A022C"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5</w:t>
                  </w:r>
                </w:p>
              </w:tc>
            </w:tr>
            <w:tr w:rsidR="003A022C" w:rsidRPr="00AA4A9F" w:rsidTr="003A022C">
              <w:tc>
                <w:tcPr>
                  <w:tcW w:w="1203" w:type="dxa"/>
                </w:tcPr>
                <w:p w:rsidR="003A022C" w:rsidRPr="00AA4A9F" w:rsidRDefault="003A022C"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Г</w:t>
                  </w:r>
                </w:p>
              </w:tc>
              <w:tc>
                <w:tcPr>
                  <w:tcW w:w="1203" w:type="dxa"/>
                </w:tcPr>
                <w:p w:rsidR="003A022C" w:rsidRPr="00AA4A9F" w:rsidRDefault="003A022C"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1204" w:type="dxa"/>
                </w:tcPr>
                <w:p w:rsidR="003A022C" w:rsidRPr="00AA4A9F" w:rsidRDefault="003A022C"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1203" w:type="dxa"/>
                </w:tcPr>
                <w:p w:rsidR="003A022C" w:rsidRPr="00AA4A9F" w:rsidRDefault="003A022C"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Б</w:t>
                  </w:r>
                </w:p>
              </w:tc>
              <w:tc>
                <w:tcPr>
                  <w:tcW w:w="1203" w:type="dxa"/>
                </w:tcPr>
                <w:p w:rsidR="003A022C" w:rsidRPr="00AA4A9F" w:rsidRDefault="003A022C"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Д</w:t>
                  </w:r>
                </w:p>
              </w:tc>
            </w:tr>
          </w:tbl>
          <w:p w:rsidR="00C6301E"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3A022C">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401C6F" w:rsidRDefault="00562483"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CB68F9" w:rsidP="00562483">
            <w:pPr>
              <w:contextualSpacing/>
              <w:jc w:val="both"/>
              <w:rPr>
                <w:rFonts w:ascii="Times New Roman" w:hAnsi="Times New Roman"/>
                <w:color w:val="000000"/>
                <w:sz w:val="28"/>
                <w:szCs w:val="28"/>
              </w:rPr>
            </w:pPr>
            <w:r>
              <w:rPr>
                <w:rFonts w:ascii="Times New Roman" w:hAnsi="Times New Roman"/>
                <w:color w:val="000000"/>
                <w:sz w:val="28"/>
                <w:szCs w:val="28"/>
              </w:rPr>
              <w:t>2</w:t>
            </w:r>
            <w:r w:rsidR="0092776B" w:rsidRPr="00E603D3">
              <w:rPr>
                <w:rFonts w:ascii="Times New Roman" w:hAnsi="Times New Roman"/>
                <w:color w:val="000000"/>
                <w:sz w:val="28"/>
                <w:szCs w:val="28"/>
              </w:rPr>
              <w:t>.</w:t>
            </w:r>
          </w:p>
        </w:tc>
        <w:tc>
          <w:tcPr>
            <w:tcW w:w="9183" w:type="dxa"/>
          </w:tcPr>
          <w:p w:rsidR="00CB68F9" w:rsidRDefault="00CB68F9" w:rsidP="00562483">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 xml:space="preserve">Установите соответствие между </w:t>
            </w:r>
            <w:r w:rsidR="00E26455" w:rsidRPr="00E603D3">
              <w:rPr>
                <w:rFonts w:ascii="Times New Roman" w:hAnsi="Times New Roman"/>
                <w:color w:val="000000"/>
                <w:sz w:val="28"/>
                <w:szCs w:val="28"/>
              </w:rPr>
              <w:t>принципами профессиональной этики с представленными утверждениями</w:t>
            </w:r>
            <w:r w:rsidR="00107F1B" w:rsidRPr="00E603D3">
              <w:rPr>
                <w:rFonts w:ascii="Times New Roman" w:hAnsi="Times New Roman"/>
                <w:color w:val="000000"/>
                <w:sz w:val="28"/>
                <w:szCs w:val="28"/>
              </w:rPr>
              <w:t xml:space="preserve">: </w:t>
            </w:r>
          </w:p>
          <w:tbl>
            <w:tblPr>
              <w:tblW w:w="7940" w:type="dxa"/>
              <w:shd w:val="clear" w:color="auto" w:fill="FFFFFF"/>
              <w:tblCellMar>
                <w:left w:w="0" w:type="dxa"/>
                <w:right w:w="0" w:type="dxa"/>
              </w:tblCellMar>
              <w:tblLook w:val="04A0" w:firstRow="1" w:lastRow="0" w:firstColumn="1" w:lastColumn="0" w:noHBand="0" w:noVBand="1"/>
            </w:tblPr>
            <w:tblGrid>
              <w:gridCol w:w="313"/>
              <w:gridCol w:w="3262"/>
              <w:gridCol w:w="820"/>
              <w:gridCol w:w="3545"/>
            </w:tblGrid>
            <w:tr w:rsidR="0092776B" w:rsidRPr="00E603D3" w:rsidTr="00E603D3">
              <w:trPr>
                <w:trHeight w:val="195"/>
                <w:tblHeader/>
              </w:trPr>
              <w:tc>
                <w:tcPr>
                  <w:tcW w:w="3575" w:type="dxa"/>
                  <w:gridSpan w:val="2"/>
                  <w:shd w:val="clear" w:color="auto" w:fill="FFFFFF"/>
                  <w:hideMark/>
                </w:tcPr>
                <w:p w:rsidR="0092776B" w:rsidRPr="00E603D3" w:rsidRDefault="00A45CB5"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t xml:space="preserve">Принципы </w:t>
                  </w:r>
                </w:p>
              </w:tc>
              <w:tc>
                <w:tcPr>
                  <w:tcW w:w="4365" w:type="dxa"/>
                  <w:gridSpan w:val="2"/>
                  <w:shd w:val="clear" w:color="auto" w:fill="FFFFFF"/>
                  <w:hideMark/>
                </w:tcPr>
                <w:p w:rsidR="0092776B" w:rsidRPr="00E603D3" w:rsidRDefault="00A45CB5"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t>Утверждения</w:t>
                  </w:r>
                </w:p>
              </w:tc>
            </w:tr>
            <w:tr w:rsidR="0092776B" w:rsidRPr="00E603D3" w:rsidTr="00C6301E">
              <w:trPr>
                <w:trHeight w:val="656"/>
              </w:trPr>
              <w:tc>
                <w:tcPr>
                  <w:tcW w:w="313" w:type="dxa"/>
                  <w:shd w:val="clear" w:color="auto" w:fill="FFFFFF"/>
                  <w:hideMark/>
                </w:tcPr>
                <w:p w:rsidR="0092776B"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2776B"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vAlign w:val="cente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Вы всегда пунктуальны на встречи и предоставляете информацию вовремя</w:t>
                  </w:r>
                </w:p>
              </w:tc>
              <w:tc>
                <w:tcPr>
                  <w:tcW w:w="820" w:type="dxa"/>
                  <w:shd w:val="clear" w:color="auto" w:fill="FFFFFF"/>
                </w:tcPr>
                <w:p w:rsidR="0092776B" w:rsidRPr="00E603D3" w:rsidRDefault="00CB68F9" w:rsidP="002722A0">
                  <w:pPr>
                    <w:framePr w:hSpace="180" w:wrap="around" w:vAnchor="text" w:hAnchor="text" w:x="-34" w:y="1"/>
                    <w:spacing w:after="0" w:line="240" w:lineRule="auto"/>
                    <w:contextualSpacing/>
                    <w:suppressOverlap/>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003A022C">
                    <w:rPr>
                      <w:rFonts w:ascii="Times New Roman" w:eastAsia="Times New Roman" w:hAnsi="Times New Roman" w:cs="Times New Roman"/>
                      <w:color w:val="000000"/>
                      <w:sz w:val="28"/>
                      <w:szCs w:val="28"/>
                    </w:rPr>
                    <w:t>)</w:t>
                  </w:r>
                </w:p>
              </w:tc>
              <w:tc>
                <w:tcPr>
                  <w:tcW w:w="3545" w:type="dxa"/>
                  <w:shd w:val="clear" w:color="auto" w:fill="FFFFFF"/>
                  <w:tcMar>
                    <w:top w:w="105" w:type="dxa"/>
                    <w:left w:w="105" w:type="dxa"/>
                    <w:bottom w:w="105" w:type="dxa"/>
                    <w:right w:w="105" w:type="dxa"/>
                  </w:tcMa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Ответственность за свои действия</w:t>
                  </w:r>
                </w:p>
              </w:tc>
            </w:tr>
            <w:tr w:rsidR="0092776B" w:rsidRPr="00E603D3" w:rsidTr="00C6301E">
              <w:tc>
                <w:tcPr>
                  <w:tcW w:w="313" w:type="dxa"/>
                  <w:shd w:val="clear" w:color="auto" w:fill="FFFFFF"/>
                  <w:hideMark/>
                </w:tcPr>
                <w:p w:rsidR="0092776B"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2776B"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vAlign w:val="cente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Вы всегда стараетесь найти компромисс и решить конфликт мирным путем</w:t>
                  </w:r>
                </w:p>
              </w:tc>
              <w:tc>
                <w:tcPr>
                  <w:tcW w:w="820" w:type="dxa"/>
                  <w:shd w:val="clear" w:color="auto" w:fill="FFFFFF"/>
                </w:tcPr>
                <w:p w:rsidR="0092776B" w:rsidRPr="00E603D3" w:rsidRDefault="003A022C" w:rsidP="002722A0">
                  <w:pPr>
                    <w:framePr w:hSpace="180" w:wrap="around" w:vAnchor="text" w:hAnchor="text" w:x="-34" w:y="1"/>
                    <w:spacing w:after="0" w:line="240" w:lineRule="auto"/>
                    <w:contextualSpacing/>
                    <w:suppressOverlap/>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p>
              </w:tc>
              <w:tc>
                <w:tcPr>
                  <w:tcW w:w="3545" w:type="dxa"/>
                  <w:shd w:val="clear" w:color="auto" w:fill="FFFFFF"/>
                  <w:tcMar>
                    <w:top w:w="105" w:type="dxa"/>
                    <w:left w:w="105" w:type="dxa"/>
                    <w:bottom w:w="105" w:type="dxa"/>
                    <w:right w:w="105" w:type="dxa"/>
                  </w:tcMa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Объективность</w:t>
                  </w:r>
                </w:p>
              </w:tc>
            </w:tr>
            <w:tr w:rsidR="0092776B" w:rsidRPr="00E603D3" w:rsidTr="00C6301E">
              <w:tc>
                <w:tcPr>
                  <w:tcW w:w="313" w:type="dxa"/>
                  <w:shd w:val="clear" w:color="auto" w:fill="FFFFFF"/>
                  <w:hideMark/>
                </w:tcPr>
                <w:p w:rsidR="0092776B"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2776B"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vAlign w:val="cente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Вы всегда готовы признать свои ошибки и извлечь из них урок.</w:t>
                  </w:r>
                </w:p>
              </w:tc>
              <w:tc>
                <w:tcPr>
                  <w:tcW w:w="820" w:type="dxa"/>
                  <w:shd w:val="clear" w:color="auto" w:fill="FFFFFF"/>
                </w:tcPr>
                <w:p w:rsidR="0092776B" w:rsidRPr="00E603D3" w:rsidRDefault="003A022C" w:rsidP="002722A0">
                  <w:pPr>
                    <w:framePr w:hSpace="180" w:wrap="around" w:vAnchor="text" w:hAnchor="text" w:x="-34" w:y="1"/>
                    <w:spacing w:after="0" w:line="240" w:lineRule="auto"/>
                    <w:contextualSpacing/>
                    <w:suppressOverlap/>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p>
              </w:tc>
              <w:tc>
                <w:tcPr>
                  <w:tcW w:w="3545" w:type="dxa"/>
                  <w:shd w:val="clear" w:color="auto" w:fill="FFFFFF"/>
                  <w:tcMar>
                    <w:top w:w="105" w:type="dxa"/>
                    <w:left w:w="105" w:type="dxa"/>
                    <w:bottom w:w="105" w:type="dxa"/>
                    <w:right w:w="105" w:type="dxa"/>
                  </w:tcMa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Пунктуальность и ответственность</w:t>
                  </w:r>
                </w:p>
              </w:tc>
            </w:tr>
            <w:tr w:rsidR="0092776B" w:rsidRPr="00E603D3" w:rsidTr="00C6301E">
              <w:tc>
                <w:tcPr>
                  <w:tcW w:w="313" w:type="dxa"/>
                  <w:shd w:val="clear" w:color="auto" w:fill="FFFFFF"/>
                  <w:hideMark/>
                </w:tcPr>
                <w:p w:rsidR="0092776B"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2776B"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vAlign w:val="center"/>
                  <w:hideMark/>
                </w:tcPr>
                <w:p w:rsidR="0092776B"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Вы стремитесь к объективности в оценке работы коллег и собственной.</w:t>
                  </w:r>
                </w:p>
              </w:tc>
              <w:tc>
                <w:tcPr>
                  <w:tcW w:w="820" w:type="dxa"/>
                  <w:shd w:val="clear" w:color="auto" w:fill="FFFFFF"/>
                </w:tcPr>
                <w:p w:rsidR="0092776B" w:rsidRPr="00E603D3" w:rsidRDefault="003A022C" w:rsidP="002722A0">
                  <w:pPr>
                    <w:framePr w:hSpace="180" w:wrap="around" w:vAnchor="text" w:hAnchor="text" w:x="-34" w:y="1"/>
                    <w:spacing w:after="0" w:line="240" w:lineRule="auto"/>
                    <w:contextualSpacing/>
                    <w:suppressOverlap/>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p>
              </w:tc>
              <w:tc>
                <w:tcPr>
                  <w:tcW w:w="3545" w:type="dxa"/>
                  <w:shd w:val="clear" w:color="auto" w:fill="FFFFFF"/>
                  <w:tcMar>
                    <w:top w:w="105" w:type="dxa"/>
                    <w:left w:w="105" w:type="dxa"/>
                    <w:bottom w:w="105" w:type="dxa"/>
                    <w:right w:w="105" w:type="dxa"/>
                  </w:tcMar>
                  <w:hideMark/>
                </w:tcPr>
                <w:p w:rsidR="00A45CB5" w:rsidRPr="00E603D3" w:rsidRDefault="00A45CB5"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Компромисс и разрешение конфликтов</w:t>
                  </w:r>
                </w:p>
              </w:tc>
            </w:tr>
          </w:tbl>
          <w:p w:rsidR="0092776B" w:rsidRPr="00E603D3" w:rsidRDefault="0092776B" w:rsidP="00562483">
            <w:pPr>
              <w:contextualSpacing/>
              <w:jc w:val="both"/>
              <w:rPr>
                <w:rFonts w:ascii="Times New Roman" w:hAnsi="Times New Roman"/>
                <w:color w:val="000000"/>
                <w:sz w:val="28"/>
                <w:szCs w:val="28"/>
              </w:rPr>
            </w:pPr>
          </w:p>
        </w:tc>
      </w:tr>
      <w:tr w:rsidR="0092776B" w:rsidRPr="00E603D3" w:rsidTr="00490024">
        <w:tc>
          <w:tcPr>
            <w:tcW w:w="9749" w:type="dxa"/>
            <w:gridSpan w:val="2"/>
            <w:hideMark/>
          </w:tcPr>
          <w:p w:rsidR="00CB68F9"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p>
          <w:tbl>
            <w:tblPr>
              <w:tblStyle w:val="11"/>
              <w:tblW w:w="4813" w:type="dxa"/>
              <w:tblLook w:val="04A0" w:firstRow="1" w:lastRow="0" w:firstColumn="1" w:lastColumn="0" w:noHBand="0" w:noVBand="1"/>
            </w:tblPr>
            <w:tblGrid>
              <w:gridCol w:w="1203"/>
              <w:gridCol w:w="1203"/>
              <w:gridCol w:w="1204"/>
              <w:gridCol w:w="1203"/>
            </w:tblGrid>
            <w:tr w:rsidR="00CB68F9" w:rsidRPr="00AA4A9F" w:rsidTr="00CB68F9">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1204"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r>
            <w:tr w:rsidR="00CB68F9" w:rsidRPr="00AA4A9F" w:rsidTr="00CB68F9">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Г</w:t>
                  </w:r>
                </w:p>
              </w:tc>
              <w:tc>
                <w:tcPr>
                  <w:tcW w:w="1204"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2</w:t>
                  </w:r>
                </w:p>
              </w:tc>
            </w:tr>
          </w:tbl>
          <w:p w:rsidR="00C6301E"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CB68F9">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C6301E" w:rsidRPr="00E603D3" w:rsidRDefault="00C6301E"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CB68F9" w:rsidP="00562483">
            <w:pPr>
              <w:contextualSpacing/>
              <w:jc w:val="both"/>
              <w:rPr>
                <w:rFonts w:ascii="Times New Roman" w:hAnsi="Times New Roman"/>
                <w:color w:val="000000"/>
                <w:sz w:val="28"/>
                <w:szCs w:val="28"/>
              </w:rPr>
            </w:pPr>
            <w:r>
              <w:rPr>
                <w:rFonts w:ascii="Times New Roman" w:hAnsi="Times New Roman"/>
                <w:color w:val="000000"/>
                <w:sz w:val="28"/>
                <w:szCs w:val="28"/>
              </w:rPr>
              <w:t>3</w:t>
            </w:r>
            <w:r w:rsidR="0092776B" w:rsidRPr="00E603D3">
              <w:rPr>
                <w:rFonts w:ascii="Times New Roman" w:hAnsi="Times New Roman"/>
                <w:color w:val="000000"/>
                <w:sz w:val="28"/>
                <w:szCs w:val="28"/>
              </w:rPr>
              <w:t>.</w:t>
            </w:r>
          </w:p>
        </w:tc>
        <w:tc>
          <w:tcPr>
            <w:tcW w:w="9183" w:type="dxa"/>
          </w:tcPr>
          <w:p w:rsidR="00CB68F9" w:rsidRDefault="00CB68F9" w:rsidP="00562483">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92776B" w:rsidRPr="00E603D3" w:rsidRDefault="001F1228"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 xml:space="preserve">Деловые переговоры </w:t>
            </w:r>
            <w:r w:rsidR="00497AE6" w:rsidRPr="00E603D3">
              <w:rPr>
                <w:rFonts w:ascii="Times New Roman" w:hAnsi="Times New Roman"/>
                <w:color w:val="000000"/>
                <w:sz w:val="28"/>
                <w:szCs w:val="28"/>
              </w:rPr>
              <w:t>–</w:t>
            </w:r>
            <w:r w:rsidRPr="00E603D3">
              <w:rPr>
                <w:rFonts w:ascii="Times New Roman" w:hAnsi="Times New Roman"/>
                <w:color w:val="000000"/>
                <w:sz w:val="28"/>
                <w:szCs w:val="28"/>
              </w:rPr>
              <w:t xml:space="preserve"> это формальный процесс обсуждения и согласования условий сделки или сотрудничества между двумя или более сторонами.</w:t>
            </w:r>
          </w:p>
          <w:p w:rsidR="00B6227D" w:rsidRPr="00E603D3" w:rsidRDefault="00497AE6"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Сопоставьте термины с их определениями.</w:t>
            </w:r>
          </w:p>
          <w:tbl>
            <w:tblPr>
              <w:tblW w:w="8967" w:type="dxa"/>
              <w:shd w:val="clear" w:color="auto" w:fill="FFFFFF"/>
              <w:tblCellMar>
                <w:left w:w="0" w:type="dxa"/>
                <w:right w:w="0" w:type="dxa"/>
              </w:tblCellMar>
              <w:tblLook w:val="04A0" w:firstRow="1" w:lastRow="0" w:firstColumn="1" w:lastColumn="0" w:noHBand="0" w:noVBand="1"/>
            </w:tblPr>
            <w:tblGrid>
              <w:gridCol w:w="313"/>
              <w:gridCol w:w="3262"/>
              <w:gridCol w:w="820"/>
              <w:gridCol w:w="4572"/>
            </w:tblGrid>
            <w:tr w:rsidR="00497AE6" w:rsidRPr="00E603D3" w:rsidTr="00CB68F9">
              <w:trPr>
                <w:trHeight w:val="195"/>
                <w:tblHeader/>
              </w:trPr>
              <w:tc>
                <w:tcPr>
                  <w:tcW w:w="3575" w:type="dxa"/>
                  <w:gridSpan w:val="2"/>
                  <w:shd w:val="clear" w:color="auto" w:fill="FFFFFF"/>
                  <w:hideMark/>
                </w:tcPr>
                <w:p w:rsidR="00497AE6" w:rsidRPr="00E603D3" w:rsidRDefault="00497AE6"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lastRenderedPageBreak/>
                    <w:t>Термины</w:t>
                  </w:r>
                </w:p>
              </w:tc>
              <w:tc>
                <w:tcPr>
                  <w:tcW w:w="5392" w:type="dxa"/>
                  <w:gridSpan w:val="2"/>
                  <w:shd w:val="clear" w:color="auto" w:fill="FFFFFF"/>
                  <w:hideMark/>
                </w:tcPr>
                <w:p w:rsidR="00497AE6" w:rsidRPr="00E603D3" w:rsidRDefault="00497AE6"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t>Определения</w:t>
                  </w:r>
                </w:p>
              </w:tc>
            </w:tr>
            <w:tr w:rsidR="00497AE6" w:rsidRPr="00E603D3" w:rsidTr="00CB68F9">
              <w:trPr>
                <w:trHeight w:val="656"/>
              </w:trPr>
              <w:tc>
                <w:tcPr>
                  <w:tcW w:w="313" w:type="dxa"/>
                  <w:shd w:val="clear" w:color="auto" w:fill="FFFFFF"/>
                  <w:hideMark/>
                </w:tcPr>
                <w:p w:rsidR="00497AE6"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97AE6"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497AE6" w:rsidRPr="00E603D3" w:rsidRDefault="00497AE6"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Подготовительный этап переговоров</w:t>
                  </w:r>
                </w:p>
              </w:tc>
              <w:tc>
                <w:tcPr>
                  <w:tcW w:w="820" w:type="dxa"/>
                  <w:shd w:val="clear" w:color="auto" w:fill="FFFFFF"/>
                </w:tcPr>
                <w:p w:rsidR="00497AE6" w:rsidRPr="00E603D3" w:rsidRDefault="00CB68F9"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p>
              </w:tc>
              <w:tc>
                <w:tcPr>
                  <w:tcW w:w="4572" w:type="dxa"/>
                  <w:shd w:val="clear" w:color="auto" w:fill="FFFFFF"/>
                  <w:tcMar>
                    <w:top w:w="105" w:type="dxa"/>
                    <w:left w:w="105" w:type="dxa"/>
                    <w:bottom w:w="105" w:type="dxa"/>
                    <w:right w:w="105" w:type="dxa"/>
                  </w:tcMar>
                  <w:vAlign w:val="center"/>
                  <w:hideMark/>
                </w:tcPr>
                <w:p w:rsidR="00497AE6" w:rsidRPr="00E603D3" w:rsidRDefault="00593743"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Способ ведения переговоров, ориентированный на максимальную выгоду для себя, часто за счет ущемления интересов другой стороны.</w:t>
                  </w:r>
                </w:p>
              </w:tc>
            </w:tr>
            <w:tr w:rsidR="00497AE6" w:rsidRPr="00E603D3" w:rsidTr="00CB68F9">
              <w:tc>
                <w:tcPr>
                  <w:tcW w:w="313" w:type="dxa"/>
                  <w:shd w:val="clear" w:color="auto" w:fill="FFFFFF"/>
                  <w:hideMark/>
                </w:tcPr>
                <w:p w:rsidR="00497AE6"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97AE6"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497AE6" w:rsidRPr="00E603D3" w:rsidRDefault="00497AE6"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Компромисс</w:t>
                  </w:r>
                </w:p>
              </w:tc>
              <w:tc>
                <w:tcPr>
                  <w:tcW w:w="820" w:type="dxa"/>
                  <w:shd w:val="clear" w:color="auto" w:fill="FFFFFF"/>
                </w:tcPr>
                <w:p w:rsidR="00497AE6" w:rsidRPr="00E603D3" w:rsidRDefault="00CB68F9"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p>
              </w:tc>
              <w:tc>
                <w:tcPr>
                  <w:tcW w:w="4572" w:type="dxa"/>
                  <w:shd w:val="clear" w:color="auto" w:fill="FFFFFF"/>
                  <w:tcMar>
                    <w:top w:w="105" w:type="dxa"/>
                    <w:left w:w="105" w:type="dxa"/>
                    <w:bottom w:w="105" w:type="dxa"/>
                    <w:right w:w="105" w:type="dxa"/>
                  </w:tcMar>
                  <w:vAlign w:val="center"/>
                  <w:hideMark/>
                </w:tcPr>
                <w:p w:rsidR="00497AE6" w:rsidRPr="00E603D3" w:rsidRDefault="00E475DC"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Нормы поведения, принятые в деловой среде, регламентирующие правила общения и взаимодействия.</w:t>
                  </w:r>
                </w:p>
              </w:tc>
            </w:tr>
            <w:tr w:rsidR="00497AE6" w:rsidRPr="00E603D3" w:rsidTr="00CB68F9">
              <w:tc>
                <w:tcPr>
                  <w:tcW w:w="313" w:type="dxa"/>
                  <w:shd w:val="clear" w:color="auto" w:fill="FFFFFF"/>
                  <w:hideMark/>
                </w:tcPr>
                <w:p w:rsidR="00497AE6"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97AE6"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497AE6" w:rsidRPr="00E603D3" w:rsidRDefault="00497AE6"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Позиционная (жесткая) стратегия переговоров</w:t>
                  </w:r>
                </w:p>
              </w:tc>
              <w:tc>
                <w:tcPr>
                  <w:tcW w:w="820" w:type="dxa"/>
                  <w:shd w:val="clear" w:color="auto" w:fill="FFFFFF"/>
                </w:tcPr>
                <w:p w:rsidR="00497AE6" w:rsidRPr="00E603D3" w:rsidRDefault="00CB68F9"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p>
              </w:tc>
              <w:tc>
                <w:tcPr>
                  <w:tcW w:w="4572" w:type="dxa"/>
                  <w:shd w:val="clear" w:color="auto" w:fill="FFFFFF"/>
                  <w:tcMar>
                    <w:top w:w="105" w:type="dxa"/>
                    <w:left w:w="105" w:type="dxa"/>
                    <w:bottom w:w="105" w:type="dxa"/>
                    <w:right w:w="105" w:type="dxa"/>
                  </w:tcMar>
                  <w:vAlign w:val="center"/>
                  <w:hideMark/>
                </w:tcPr>
                <w:p w:rsidR="00497AE6" w:rsidRPr="00E603D3" w:rsidRDefault="007E32AA"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Этап, включающий анализ ситуации, определение целей, разработку стратегии и тактики, сбор информации о партнере.</w:t>
                  </w:r>
                </w:p>
              </w:tc>
            </w:tr>
            <w:tr w:rsidR="00497AE6" w:rsidRPr="00E603D3" w:rsidTr="00CB68F9">
              <w:tc>
                <w:tcPr>
                  <w:tcW w:w="313" w:type="dxa"/>
                  <w:shd w:val="clear" w:color="auto" w:fill="FFFFFF"/>
                  <w:hideMark/>
                </w:tcPr>
                <w:p w:rsidR="00497AE6"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97AE6"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497AE6" w:rsidRPr="00E603D3" w:rsidRDefault="00497AE6"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Активное слушание</w:t>
                  </w:r>
                </w:p>
              </w:tc>
              <w:tc>
                <w:tcPr>
                  <w:tcW w:w="820" w:type="dxa"/>
                  <w:shd w:val="clear" w:color="auto" w:fill="FFFFFF"/>
                </w:tcPr>
                <w:p w:rsidR="00497AE6" w:rsidRPr="00E603D3" w:rsidRDefault="00CB68F9" w:rsidP="002722A0">
                  <w:pPr>
                    <w:framePr w:hSpace="180" w:wrap="around" w:vAnchor="text" w:hAnchor="text" w:x="-34" w:y="1"/>
                    <w:spacing w:after="0" w:line="240" w:lineRule="auto"/>
                    <w:ind w:left="350"/>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p>
              </w:tc>
              <w:tc>
                <w:tcPr>
                  <w:tcW w:w="4572" w:type="dxa"/>
                  <w:shd w:val="clear" w:color="auto" w:fill="FFFFFF"/>
                  <w:tcMar>
                    <w:top w:w="105" w:type="dxa"/>
                    <w:left w:w="105" w:type="dxa"/>
                    <w:bottom w:w="105" w:type="dxa"/>
                    <w:right w:w="105" w:type="dxa"/>
                  </w:tcMar>
                  <w:vAlign w:val="center"/>
                  <w:hideMark/>
                </w:tcPr>
                <w:p w:rsidR="00497AE6" w:rsidRPr="00E603D3" w:rsidRDefault="00593743"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Соглашение, достигнутое путем взаимных уступок, при котором каждая сторона частично отказывается от своих первоначальных требований.</w:t>
                  </w:r>
                </w:p>
              </w:tc>
            </w:tr>
            <w:tr w:rsidR="00BD68A2" w:rsidRPr="00E603D3" w:rsidTr="00CB68F9">
              <w:tc>
                <w:tcPr>
                  <w:tcW w:w="313" w:type="dxa"/>
                  <w:shd w:val="clear" w:color="auto" w:fill="FFFFFF"/>
                </w:tcPr>
                <w:p w:rsidR="00BD68A2" w:rsidRPr="00E603D3" w:rsidRDefault="00CB68F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D68A2"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BD68A2" w:rsidRPr="00E603D3" w:rsidRDefault="00BD68A2"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Деловой этикет</w:t>
                  </w:r>
                </w:p>
              </w:tc>
              <w:tc>
                <w:tcPr>
                  <w:tcW w:w="820" w:type="dxa"/>
                  <w:shd w:val="clear" w:color="auto" w:fill="FFFFFF"/>
                </w:tcPr>
                <w:p w:rsidR="00BD68A2" w:rsidRPr="00E603D3" w:rsidRDefault="00CB68F9"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p>
              </w:tc>
              <w:tc>
                <w:tcPr>
                  <w:tcW w:w="4572" w:type="dxa"/>
                  <w:shd w:val="clear" w:color="auto" w:fill="FFFFFF"/>
                  <w:tcMar>
                    <w:top w:w="105" w:type="dxa"/>
                    <w:left w:w="105" w:type="dxa"/>
                    <w:bottom w:w="105" w:type="dxa"/>
                    <w:right w:w="105" w:type="dxa"/>
                  </w:tcMar>
                  <w:vAlign w:val="center"/>
                </w:tcPr>
                <w:p w:rsidR="00BD68A2" w:rsidRPr="00E603D3" w:rsidRDefault="00E475DC"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 xml:space="preserve">Техника, предполагающая полное внимание к </w:t>
                  </w:r>
                  <w:proofErr w:type="gramStart"/>
                  <w:r w:rsidRPr="00E603D3">
                    <w:rPr>
                      <w:rFonts w:ascii="Times New Roman" w:eastAsia="Calibri" w:hAnsi="Times New Roman" w:cs="Times New Roman"/>
                      <w:color w:val="000000"/>
                      <w:sz w:val="28"/>
                      <w:szCs w:val="28"/>
                    </w:rPr>
                    <w:t>говорящему</w:t>
                  </w:r>
                  <w:proofErr w:type="gramEnd"/>
                  <w:r w:rsidRPr="00E603D3">
                    <w:rPr>
                      <w:rFonts w:ascii="Times New Roman" w:eastAsia="Calibri" w:hAnsi="Times New Roman" w:cs="Times New Roman"/>
                      <w:color w:val="000000"/>
                      <w:sz w:val="28"/>
                      <w:szCs w:val="28"/>
                    </w:rPr>
                    <w:t>, понимание его позиции и выражение этого понимания.</w:t>
                  </w:r>
                </w:p>
              </w:tc>
            </w:tr>
          </w:tbl>
          <w:p w:rsidR="0092776B" w:rsidRPr="00E603D3" w:rsidRDefault="0092776B" w:rsidP="00562483">
            <w:pPr>
              <w:contextualSpacing/>
              <w:jc w:val="both"/>
              <w:rPr>
                <w:rFonts w:ascii="Times New Roman" w:hAnsi="Times New Roman"/>
                <w:color w:val="000000"/>
                <w:sz w:val="28"/>
                <w:szCs w:val="28"/>
              </w:rPr>
            </w:pPr>
          </w:p>
        </w:tc>
      </w:tr>
      <w:tr w:rsidR="0092776B" w:rsidRPr="00E603D3" w:rsidTr="00490024">
        <w:tc>
          <w:tcPr>
            <w:tcW w:w="9749" w:type="dxa"/>
            <w:gridSpan w:val="2"/>
            <w:hideMark/>
          </w:tcPr>
          <w:p w:rsidR="00CB68F9"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lastRenderedPageBreak/>
              <w:t>Правильный о</w:t>
            </w:r>
            <w:r w:rsidRPr="00E603D3">
              <w:rPr>
                <w:rFonts w:ascii="Times New Roman" w:hAnsi="Times New Roman"/>
                <w:color w:val="000000"/>
                <w:sz w:val="28"/>
                <w:szCs w:val="28"/>
              </w:rPr>
              <w:t xml:space="preserve">твет: </w:t>
            </w:r>
          </w:p>
          <w:tbl>
            <w:tblPr>
              <w:tblStyle w:val="11"/>
              <w:tblW w:w="6016" w:type="dxa"/>
              <w:tblLook w:val="04A0" w:firstRow="1" w:lastRow="0" w:firstColumn="1" w:lastColumn="0" w:noHBand="0" w:noVBand="1"/>
            </w:tblPr>
            <w:tblGrid>
              <w:gridCol w:w="1203"/>
              <w:gridCol w:w="1203"/>
              <w:gridCol w:w="1204"/>
              <w:gridCol w:w="1203"/>
              <w:gridCol w:w="1203"/>
            </w:tblGrid>
            <w:tr w:rsidR="00CB68F9" w:rsidRPr="00AA4A9F" w:rsidTr="00CB68F9">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1204"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c>
                <w:tcPr>
                  <w:tcW w:w="1203" w:type="dxa"/>
                </w:tcPr>
                <w:p w:rsidR="00CB68F9" w:rsidRPr="00AA4A9F" w:rsidRDefault="00CB68F9"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5</w:t>
                  </w:r>
                </w:p>
              </w:tc>
            </w:tr>
            <w:tr w:rsidR="00CB68F9" w:rsidRPr="00AA4A9F" w:rsidTr="00CB68F9">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Г</w:t>
                  </w:r>
                </w:p>
              </w:tc>
              <w:tc>
                <w:tcPr>
                  <w:tcW w:w="1204"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Д</w:t>
                  </w:r>
                </w:p>
              </w:tc>
              <w:tc>
                <w:tcPr>
                  <w:tcW w:w="1203" w:type="dxa"/>
                </w:tcPr>
                <w:p w:rsidR="00CB68F9" w:rsidRPr="00AA4A9F" w:rsidRDefault="00CB68F9"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Б</w:t>
                  </w:r>
                </w:p>
              </w:tc>
            </w:tr>
          </w:tbl>
          <w:p w:rsidR="00C6301E"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CB68F9">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CB68F9" w:rsidP="00562483">
            <w:pPr>
              <w:contextualSpacing/>
              <w:jc w:val="both"/>
              <w:rPr>
                <w:rFonts w:ascii="Times New Roman" w:hAnsi="Times New Roman"/>
                <w:color w:val="000000"/>
                <w:sz w:val="28"/>
                <w:szCs w:val="28"/>
              </w:rPr>
            </w:pPr>
            <w:r>
              <w:rPr>
                <w:rFonts w:ascii="Times New Roman" w:hAnsi="Times New Roman"/>
                <w:color w:val="000000"/>
                <w:sz w:val="28"/>
                <w:szCs w:val="28"/>
              </w:rPr>
              <w:t>4</w:t>
            </w:r>
            <w:r w:rsidR="0092776B" w:rsidRPr="00E603D3">
              <w:rPr>
                <w:rFonts w:ascii="Times New Roman" w:hAnsi="Times New Roman"/>
                <w:color w:val="000000"/>
                <w:sz w:val="28"/>
                <w:szCs w:val="28"/>
              </w:rPr>
              <w:t>.</w:t>
            </w:r>
          </w:p>
        </w:tc>
        <w:tc>
          <w:tcPr>
            <w:tcW w:w="9183" w:type="dxa"/>
          </w:tcPr>
          <w:p w:rsidR="00CB68F9" w:rsidRDefault="00CB68F9" w:rsidP="00562483">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92776B" w:rsidRPr="00E603D3" w:rsidRDefault="008724F1"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Конфликт в деловом общении – это столкновение интересов, мнений, целей или ценностей между двумя или более участниками делового взаимодействия, которое может препятствовать эффективной работе и достижению общих целей.</w:t>
            </w:r>
          </w:p>
          <w:p w:rsidR="008724F1" w:rsidRDefault="0068453A"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Сопоставьте каждый тип конфликтной ситуации с наиболее подходящим методом её разрешения.</w:t>
            </w:r>
          </w:p>
          <w:p w:rsidR="002722A0" w:rsidRDefault="002722A0" w:rsidP="00562483">
            <w:pPr>
              <w:contextualSpacing/>
              <w:jc w:val="both"/>
              <w:rPr>
                <w:rFonts w:ascii="Times New Roman" w:hAnsi="Times New Roman"/>
                <w:color w:val="000000"/>
                <w:sz w:val="28"/>
                <w:szCs w:val="28"/>
              </w:rPr>
            </w:pPr>
          </w:p>
          <w:p w:rsidR="002722A0" w:rsidRDefault="002722A0" w:rsidP="00562483">
            <w:pPr>
              <w:contextualSpacing/>
              <w:jc w:val="both"/>
              <w:rPr>
                <w:rFonts w:ascii="Times New Roman" w:hAnsi="Times New Roman"/>
                <w:color w:val="000000"/>
                <w:sz w:val="28"/>
                <w:szCs w:val="28"/>
              </w:rPr>
            </w:pPr>
          </w:p>
          <w:p w:rsidR="002722A0" w:rsidRDefault="002722A0" w:rsidP="00562483">
            <w:pPr>
              <w:contextualSpacing/>
              <w:jc w:val="both"/>
              <w:rPr>
                <w:rFonts w:ascii="Times New Roman" w:hAnsi="Times New Roman"/>
                <w:color w:val="000000"/>
                <w:sz w:val="28"/>
                <w:szCs w:val="28"/>
              </w:rPr>
            </w:pPr>
          </w:p>
          <w:p w:rsidR="002722A0" w:rsidRDefault="002722A0" w:rsidP="00562483">
            <w:pPr>
              <w:contextualSpacing/>
              <w:jc w:val="both"/>
              <w:rPr>
                <w:rFonts w:ascii="Times New Roman" w:hAnsi="Times New Roman"/>
                <w:color w:val="000000"/>
                <w:sz w:val="28"/>
                <w:szCs w:val="28"/>
              </w:rPr>
            </w:pPr>
          </w:p>
          <w:p w:rsidR="002722A0" w:rsidRDefault="002722A0" w:rsidP="00562483">
            <w:pPr>
              <w:contextualSpacing/>
              <w:jc w:val="both"/>
              <w:rPr>
                <w:rFonts w:ascii="Times New Roman" w:hAnsi="Times New Roman"/>
                <w:color w:val="000000"/>
                <w:sz w:val="28"/>
                <w:szCs w:val="28"/>
              </w:rPr>
            </w:pPr>
          </w:p>
          <w:p w:rsidR="002722A0" w:rsidRPr="00E603D3" w:rsidRDefault="002722A0" w:rsidP="00562483">
            <w:pPr>
              <w:contextualSpacing/>
              <w:jc w:val="both"/>
              <w:rPr>
                <w:rFonts w:ascii="Times New Roman" w:hAnsi="Times New Roman"/>
                <w:color w:val="000000"/>
                <w:sz w:val="28"/>
                <w:szCs w:val="28"/>
              </w:rPr>
            </w:pPr>
          </w:p>
          <w:tbl>
            <w:tblPr>
              <w:tblW w:w="7893" w:type="dxa"/>
              <w:shd w:val="clear" w:color="auto" w:fill="FFFFFF"/>
              <w:tblCellMar>
                <w:left w:w="0" w:type="dxa"/>
                <w:right w:w="0" w:type="dxa"/>
              </w:tblCellMar>
              <w:tblLook w:val="04A0" w:firstRow="1" w:lastRow="0" w:firstColumn="1" w:lastColumn="0" w:noHBand="0" w:noVBand="1"/>
            </w:tblPr>
            <w:tblGrid>
              <w:gridCol w:w="387"/>
              <w:gridCol w:w="336"/>
              <w:gridCol w:w="3669"/>
              <w:gridCol w:w="386"/>
              <w:gridCol w:w="2729"/>
              <w:gridCol w:w="386"/>
            </w:tblGrid>
            <w:tr w:rsidR="00CB6819" w:rsidRPr="00E603D3" w:rsidTr="00CB6819">
              <w:trPr>
                <w:gridAfter w:val="1"/>
                <w:wAfter w:w="386" w:type="dxa"/>
                <w:trHeight w:val="194"/>
                <w:tblHeader/>
              </w:trPr>
              <w:tc>
                <w:tcPr>
                  <w:tcW w:w="4392" w:type="dxa"/>
                  <w:gridSpan w:val="3"/>
                  <w:shd w:val="clear" w:color="auto" w:fill="FFFFFF"/>
                  <w:hideMark/>
                </w:tcPr>
                <w:p w:rsidR="00CB6819" w:rsidRPr="00E603D3" w:rsidRDefault="00CB6819"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lastRenderedPageBreak/>
                    <w:t>Метод разрешения</w:t>
                  </w:r>
                </w:p>
              </w:tc>
              <w:tc>
                <w:tcPr>
                  <w:tcW w:w="3115" w:type="dxa"/>
                  <w:gridSpan w:val="2"/>
                  <w:shd w:val="clear" w:color="auto" w:fill="FFFFFF"/>
                </w:tcPr>
                <w:p w:rsidR="00CB6819" w:rsidRPr="00E603D3" w:rsidRDefault="00CB6819"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p>
              </w:tc>
            </w:tr>
            <w:tr w:rsidR="00CB6819" w:rsidRPr="00E603D3" w:rsidTr="00CB6819">
              <w:trPr>
                <w:trHeight w:val="655"/>
              </w:trPr>
              <w:tc>
                <w:tcPr>
                  <w:tcW w:w="387" w:type="dxa"/>
                  <w:shd w:val="clear" w:color="auto" w:fill="FFFFFF"/>
                  <w:hideMark/>
                </w:tcPr>
                <w:p w:rsidR="00CB6819" w:rsidRPr="00E603D3" w:rsidRDefault="00CB681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p>
              </w:tc>
              <w:tc>
                <w:tcPr>
                  <w:tcW w:w="336" w:type="dxa"/>
                  <w:shd w:val="clear" w:color="auto" w:fill="FFFFFF"/>
                </w:tcPr>
                <w:p w:rsidR="00CB6819" w:rsidRPr="00E603D3" w:rsidRDefault="00CB6819" w:rsidP="002722A0">
                  <w:pPr>
                    <w:framePr w:hSpace="180" w:wrap="around" w:vAnchor="text" w:hAnchor="text" w:x="-34" w:y="1"/>
                    <w:numPr>
                      <w:ilvl w:val="0"/>
                      <w:numId w:val="11"/>
                    </w:numPr>
                    <w:spacing w:after="0" w:line="240" w:lineRule="auto"/>
                    <w:ind w:left="0" w:firstLine="0"/>
                    <w:contextualSpacing/>
                    <w:suppressOverlap/>
                    <w:jc w:val="center"/>
                    <w:rPr>
                      <w:rFonts w:ascii="Times New Roman" w:eastAsia="Times New Roman" w:hAnsi="Times New Roman" w:cs="Times New Roman"/>
                      <w:color w:val="000000"/>
                      <w:sz w:val="28"/>
                      <w:szCs w:val="28"/>
                    </w:rPr>
                  </w:pPr>
                </w:p>
              </w:tc>
              <w:tc>
                <w:tcPr>
                  <w:tcW w:w="4055" w:type="dxa"/>
                  <w:gridSpan w:val="2"/>
                  <w:shd w:val="clear" w:color="auto" w:fill="FFFFFF"/>
                  <w:tcMar>
                    <w:top w:w="105" w:type="dxa"/>
                    <w:left w:w="105" w:type="dxa"/>
                    <w:bottom w:w="105" w:type="dxa"/>
                    <w:right w:w="105" w:type="dxa"/>
                  </w:tcMar>
                  <w:vAlign w:val="center"/>
                  <w:hideMark/>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Административное вмешательство (руководство принимает решение, обязательное для всех сторон)</w:t>
                  </w:r>
                </w:p>
              </w:tc>
              <w:tc>
                <w:tcPr>
                  <w:tcW w:w="3115" w:type="dxa"/>
                  <w:gridSpan w:val="2"/>
                  <w:shd w:val="clear" w:color="auto" w:fill="FFFFFF"/>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r w:rsidRPr="00E603D3">
                    <w:rPr>
                      <w:rFonts w:ascii="Times New Roman" w:eastAsia="Calibri" w:hAnsi="Times New Roman" w:cs="Times New Roman"/>
                      <w:color w:val="000000"/>
                      <w:sz w:val="28"/>
                      <w:szCs w:val="28"/>
                    </w:rPr>
                    <w:t>Два сотрудника спорят о приоритетах в выполнении проекта, каждый уверен в своей правоте</w:t>
                  </w:r>
                </w:p>
              </w:tc>
            </w:tr>
            <w:tr w:rsidR="00CB6819" w:rsidRPr="00E603D3" w:rsidTr="00CB6819">
              <w:trPr>
                <w:trHeight w:val="2263"/>
              </w:trPr>
              <w:tc>
                <w:tcPr>
                  <w:tcW w:w="387" w:type="dxa"/>
                  <w:shd w:val="clear" w:color="auto" w:fill="FFFFFF"/>
                  <w:hideMark/>
                </w:tcPr>
                <w:p w:rsidR="00CB6819" w:rsidRPr="00E603D3" w:rsidRDefault="00CB681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p>
              </w:tc>
              <w:tc>
                <w:tcPr>
                  <w:tcW w:w="336" w:type="dxa"/>
                  <w:shd w:val="clear" w:color="auto" w:fill="FFFFFF"/>
                </w:tcPr>
                <w:p w:rsidR="00CB6819" w:rsidRPr="00E603D3" w:rsidRDefault="00CB6819" w:rsidP="002722A0">
                  <w:pPr>
                    <w:framePr w:hSpace="180" w:wrap="around" w:vAnchor="text" w:hAnchor="text" w:x="-34" w:y="1"/>
                    <w:numPr>
                      <w:ilvl w:val="0"/>
                      <w:numId w:val="11"/>
                    </w:numPr>
                    <w:spacing w:after="0" w:line="240" w:lineRule="auto"/>
                    <w:ind w:left="0" w:firstLine="0"/>
                    <w:contextualSpacing/>
                    <w:suppressOverlap/>
                    <w:jc w:val="center"/>
                    <w:rPr>
                      <w:rFonts w:ascii="Times New Roman" w:eastAsia="Times New Roman" w:hAnsi="Times New Roman" w:cs="Times New Roman"/>
                      <w:color w:val="000000"/>
                      <w:sz w:val="28"/>
                      <w:szCs w:val="28"/>
                    </w:rPr>
                  </w:pPr>
                </w:p>
              </w:tc>
              <w:tc>
                <w:tcPr>
                  <w:tcW w:w="4055" w:type="dxa"/>
                  <w:gridSpan w:val="2"/>
                  <w:shd w:val="clear" w:color="auto" w:fill="FFFFFF"/>
                  <w:tcMar>
                    <w:top w:w="105" w:type="dxa"/>
                    <w:left w:w="105" w:type="dxa"/>
                    <w:bottom w:w="105" w:type="dxa"/>
                    <w:right w:w="105" w:type="dxa"/>
                  </w:tcMar>
                  <w:vAlign w:val="center"/>
                  <w:hideMark/>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Компромисс (поиск взаимоприемлемого решения, где каждый уступает частично)</w:t>
                  </w:r>
                </w:p>
              </w:tc>
              <w:tc>
                <w:tcPr>
                  <w:tcW w:w="3115" w:type="dxa"/>
                  <w:gridSpan w:val="2"/>
                  <w:shd w:val="clear" w:color="auto" w:fill="FFFFFF"/>
                  <w:vAlign w:val="center"/>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sidRPr="00E603D3">
                    <w:rPr>
                      <w:rFonts w:ascii="Times New Roman" w:eastAsia="Calibri" w:hAnsi="Times New Roman" w:cs="Times New Roman"/>
                      <w:color w:val="000000"/>
                      <w:sz w:val="28"/>
                      <w:szCs w:val="28"/>
                    </w:rPr>
                    <w:t>Между сотрудниками возник конфликт на личностном уровне, связанный с неприязнью друг к другу.</w:t>
                  </w:r>
                </w:p>
              </w:tc>
            </w:tr>
            <w:tr w:rsidR="00CB6819" w:rsidRPr="00E603D3" w:rsidTr="00CB6819">
              <w:trPr>
                <w:trHeight w:val="2589"/>
              </w:trPr>
              <w:tc>
                <w:tcPr>
                  <w:tcW w:w="387" w:type="dxa"/>
                  <w:shd w:val="clear" w:color="auto" w:fill="FFFFFF"/>
                  <w:hideMark/>
                </w:tcPr>
                <w:p w:rsidR="00CB6819" w:rsidRPr="00E603D3" w:rsidRDefault="00CB681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p>
              </w:tc>
              <w:tc>
                <w:tcPr>
                  <w:tcW w:w="336" w:type="dxa"/>
                  <w:shd w:val="clear" w:color="auto" w:fill="FFFFFF"/>
                </w:tcPr>
                <w:p w:rsidR="00CB6819" w:rsidRPr="00E603D3" w:rsidRDefault="00CB6819" w:rsidP="002722A0">
                  <w:pPr>
                    <w:framePr w:hSpace="180" w:wrap="around" w:vAnchor="text" w:hAnchor="text" w:x="-34" w:y="1"/>
                    <w:numPr>
                      <w:ilvl w:val="0"/>
                      <w:numId w:val="11"/>
                    </w:numPr>
                    <w:spacing w:after="0" w:line="240" w:lineRule="auto"/>
                    <w:ind w:left="0" w:firstLine="0"/>
                    <w:contextualSpacing/>
                    <w:suppressOverlap/>
                    <w:jc w:val="center"/>
                    <w:rPr>
                      <w:rFonts w:ascii="Times New Roman" w:eastAsia="Times New Roman" w:hAnsi="Times New Roman" w:cs="Times New Roman"/>
                      <w:color w:val="000000"/>
                      <w:sz w:val="28"/>
                      <w:szCs w:val="28"/>
                    </w:rPr>
                  </w:pPr>
                </w:p>
              </w:tc>
              <w:tc>
                <w:tcPr>
                  <w:tcW w:w="4055" w:type="dxa"/>
                  <w:gridSpan w:val="2"/>
                  <w:shd w:val="clear" w:color="auto" w:fill="FFFFFF"/>
                  <w:tcMar>
                    <w:top w:w="105" w:type="dxa"/>
                    <w:left w:w="105" w:type="dxa"/>
                    <w:bottom w:w="105" w:type="dxa"/>
                    <w:right w:w="105" w:type="dxa"/>
                  </w:tcMar>
                  <w:vAlign w:val="center"/>
                  <w:hideMark/>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Уступка (одна сторона полностью уступает другой)</w:t>
                  </w:r>
                </w:p>
              </w:tc>
              <w:tc>
                <w:tcPr>
                  <w:tcW w:w="3115" w:type="dxa"/>
                  <w:gridSpan w:val="2"/>
                  <w:shd w:val="clear" w:color="auto" w:fill="FFFFFF"/>
                  <w:vAlign w:val="center"/>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 </w:t>
                  </w:r>
                  <w:r w:rsidRPr="00E603D3">
                    <w:rPr>
                      <w:rFonts w:ascii="Times New Roman" w:eastAsia="Calibri" w:hAnsi="Times New Roman" w:cs="Times New Roman"/>
                      <w:color w:val="000000"/>
                      <w:sz w:val="28"/>
                      <w:szCs w:val="28"/>
                    </w:rPr>
                    <w:t>В коллективе образовалась группа, которая постоянно игнорирует решения руководства и саботирует работу.</w:t>
                  </w:r>
                </w:p>
              </w:tc>
            </w:tr>
            <w:tr w:rsidR="00CB6819" w:rsidRPr="00E603D3" w:rsidTr="00CB6819">
              <w:trPr>
                <w:trHeight w:val="1939"/>
              </w:trPr>
              <w:tc>
                <w:tcPr>
                  <w:tcW w:w="387" w:type="dxa"/>
                  <w:shd w:val="clear" w:color="auto" w:fill="FFFFFF"/>
                  <w:hideMark/>
                </w:tcPr>
                <w:p w:rsidR="00CB6819" w:rsidRPr="00E603D3" w:rsidRDefault="00CB6819" w:rsidP="002722A0">
                  <w:pPr>
                    <w:framePr w:hSpace="180" w:wrap="around" w:vAnchor="text" w:hAnchor="text" w:x="-34" w:y="1"/>
                    <w:autoSpaceDE w:val="0"/>
                    <w:autoSpaceDN w:val="0"/>
                    <w:adjustRightInd w:val="0"/>
                    <w:spacing w:after="0" w:line="240" w:lineRule="auto"/>
                    <w:suppressOverlap/>
                    <w:rPr>
                      <w:rFonts w:ascii="Times New Roman" w:eastAsia="Times New Roman" w:hAnsi="Times New Roman" w:cs="Times New Roman"/>
                      <w:sz w:val="28"/>
                      <w:szCs w:val="28"/>
                    </w:rPr>
                  </w:pPr>
                </w:p>
              </w:tc>
              <w:tc>
                <w:tcPr>
                  <w:tcW w:w="336" w:type="dxa"/>
                  <w:shd w:val="clear" w:color="auto" w:fill="FFFFFF"/>
                </w:tcPr>
                <w:p w:rsidR="00CB6819" w:rsidRPr="00E603D3" w:rsidRDefault="00CB6819" w:rsidP="002722A0">
                  <w:pPr>
                    <w:framePr w:hSpace="180" w:wrap="around" w:vAnchor="text" w:hAnchor="text" w:x="-34" w:y="1"/>
                    <w:numPr>
                      <w:ilvl w:val="0"/>
                      <w:numId w:val="11"/>
                    </w:numPr>
                    <w:spacing w:after="0" w:line="240" w:lineRule="auto"/>
                    <w:ind w:left="0" w:firstLine="0"/>
                    <w:contextualSpacing/>
                    <w:suppressOverlap/>
                    <w:jc w:val="center"/>
                    <w:rPr>
                      <w:rFonts w:ascii="Times New Roman" w:eastAsia="Times New Roman" w:hAnsi="Times New Roman" w:cs="Times New Roman"/>
                      <w:color w:val="000000"/>
                      <w:sz w:val="28"/>
                      <w:szCs w:val="28"/>
                    </w:rPr>
                  </w:pPr>
                </w:p>
              </w:tc>
              <w:tc>
                <w:tcPr>
                  <w:tcW w:w="4055" w:type="dxa"/>
                  <w:gridSpan w:val="2"/>
                  <w:shd w:val="clear" w:color="auto" w:fill="FFFFFF"/>
                  <w:tcMar>
                    <w:top w:w="105" w:type="dxa"/>
                    <w:left w:w="105" w:type="dxa"/>
                    <w:bottom w:w="105" w:type="dxa"/>
                    <w:right w:w="105" w:type="dxa"/>
                  </w:tcMar>
                  <w:vAlign w:val="center"/>
                  <w:hideMark/>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Сотрудничество (совместный поиск решения, удовлетворяющего обе стороны)</w:t>
                  </w:r>
                </w:p>
              </w:tc>
              <w:tc>
                <w:tcPr>
                  <w:tcW w:w="3115" w:type="dxa"/>
                  <w:gridSpan w:val="2"/>
                  <w:shd w:val="clear" w:color="auto" w:fill="FFFFFF"/>
                  <w:vAlign w:val="center"/>
                </w:tcPr>
                <w:p w:rsidR="00CB6819" w:rsidRPr="00E603D3" w:rsidRDefault="00CB6819"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Г) </w:t>
                  </w:r>
                  <w:r w:rsidRPr="00E603D3">
                    <w:rPr>
                      <w:rFonts w:ascii="Times New Roman" w:eastAsia="Calibri" w:hAnsi="Times New Roman" w:cs="Times New Roman"/>
                      <w:color w:val="000000"/>
                      <w:sz w:val="28"/>
                      <w:szCs w:val="28"/>
                    </w:rPr>
                    <w:t>Два отдела компании конкурируют за ограниченный ресурс (например, бюджет).</w:t>
                  </w:r>
                </w:p>
              </w:tc>
            </w:tr>
          </w:tbl>
          <w:p w:rsidR="0092776B" w:rsidRPr="00E603D3" w:rsidRDefault="0092776B" w:rsidP="00562483">
            <w:pPr>
              <w:contextualSpacing/>
              <w:jc w:val="both"/>
              <w:rPr>
                <w:rFonts w:ascii="Times New Roman" w:hAnsi="Times New Roman"/>
                <w:color w:val="000000"/>
                <w:sz w:val="28"/>
                <w:szCs w:val="28"/>
              </w:rPr>
            </w:pPr>
          </w:p>
        </w:tc>
      </w:tr>
      <w:tr w:rsidR="0092776B" w:rsidRPr="00E603D3" w:rsidTr="00490024">
        <w:tc>
          <w:tcPr>
            <w:tcW w:w="9749" w:type="dxa"/>
            <w:gridSpan w:val="2"/>
            <w:hideMark/>
          </w:tcPr>
          <w:p w:rsidR="00490024"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lastRenderedPageBreak/>
              <w:t>Правильный о</w:t>
            </w:r>
            <w:r w:rsidRPr="00E603D3">
              <w:rPr>
                <w:rFonts w:ascii="Times New Roman" w:hAnsi="Times New Roman"/>
                <w:color w:val="000000"/>
                <w:sz w:val="28"/>
                <w:szCs w:val="28"/>
              </w:rPr>
              <w:t>твет:</w:t>
            </w:r>
          </w:p>
          <w:tbl>
            <w:tblPr>
              <w:tblStyle w:val="11"/>
              <w:tblW w:w="9211" w:type="dxa"/>
              <w:tblLook w:val="04A0" w:firstRow="1" w:lastRow="0" w:firstColumn="1" w:lastColumn="0" w:noHBand="0" w:noVBand="1"/>
            </w:tblPr>
            <w:tblGrid>
              <w:gridCol w:w="2406"/>
              <w:gridCol w:w="2407"/>
              <w:gridCol w:w="2407"/>
              <w:gridCol w:w="1991"/>
            </w:tblGrid>
            <w:tr w:rsidR="00490024" w:rsidRPr="00AA4A9F" w:rsidTr="00C0593F">
              <w:tc>
                <w:tcPr>
                  <w:tcW w:w="2406"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2407"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2407"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991"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r>
            <w:tr w:rsidR="00490024" w:rsidRPr="00AA4A9F" w:rsidTr="00C0593F">
              <w:tc>
                <w:tcPr>
                  <w:tcW w:w="2406" w:type="dxa"/>
                </w:tcPr>
                <w:p w:rsidR="00490024" w:rsidRPr="00AA4A9F" w:rsidRDefault="00490024" w:rsidP="002722A0">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Pr>
                <w:p w:rsidR="00490024" w:rsidRPr="00AA4A9F" w:rsidRDefault="00490024" w:rsidP="002722A0">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Pr>
                <w:p w:rsidR="00490024" w:rsidRPr="00AA4A9F" w:rsidRDefault="00490024" w:rsidP="002722A0">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1991" w:type="dxa"/>
                </w:tcPr>
                <w:p w:rsidR="00490024" w:rsidRPr="00AA4A9F" w:rsidRDefault="00490024" w:rsidP="002722A0">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Б</w:t>
                  </w:r>
                </w:p>
              </w:tc>
            </w:tr>
          </w:tbl>
          <w:p w:rsidR="00C6301E" w:rsidRDefault="00C6301E"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 xml:space="preserve"> </w:t>
            </w:r>
            <w:r>
              <w:rPr>
                <w:rFonts w:ascii="Times New Roman" w:hAnsi="Times New Roman"/>
                <w:color w:val="000000"/>
                <w:sz w:val="28"/>
                <w:szCs w:val="28"/>
              </w:rPr>
              <w:t>Компетенции (индикаторы)</w:t>
            </w:r>
            <w:r w:rsidR="00490024">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401C6F" w:rsidRDefault="00562483"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CB68F9" w:rsidP="00562483">
            <w:pPr>
              <w:contextualSpacing/>
              <w:jc w:val="both"/>
              <w:rPr>
                <w:rFonts w:ascii="Times New Roman" w:hAnsi="Times New Roman"/>
                <w:color w:val="000000"/>
                <w:sz w:val="28"/>
                <w:szCs w:val="28"/>
              </w:rPr>
            </w:pPr>
            <w:r>
              <w:rPr>
                <w:rFonts w:ascii="Times New Roman" w:hAnsi="Times New Roman"/>
                <w:color w:val="000000"/>
                <w:sz w:val="28"/>
                <w:szCs w:val="28"/>
              </w:rPr>
              <w:t>5</w:t>
            </w:r>
            <w:r w:rsidR="0092776B" w:rsidRPr="00E603D3">
              <w:rPr>
                <w:rFonts w:ascii="Times New Roman" w:hAnsi="Times New Roman"/>
                <w:color w:val="000000"/>
                <w:sz w:val="28"/>
                <w:szCs w:val="28"/>
              </w:rPr>
              <w:t>.</w:t>
            </w:r>
          </w:p>
        </w:tc>
        <w:tc>
          <w:tcPr>
            <w:tcW w:w="9183" w:type="dxa"/>
          </w:tcPr>
          <w:p w:rsidR="00CB68F9" w:rsidRDefault="00CB68F9" w:rsidP="00562483">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92776B" w:rsidRPr="00E603D3" w:rsidRDefault="00DE595C" w:rsidP="00562483">
            <w:pPr>
              <w:contextualSpacing/>
              <w:jc w:val="both"/>
              <w:rPr>
                <w:rFonts w:ascii="Times New Roman" w:hAnsi="Times New Roman"/>
                <w:color w:val="000000"/>
                <w:sz w:val="28"/>
                <w:szCs w:val="28"/>
                <w:shd w:val="clear" w:color="auto" w:fill="FFFFFF"/>
              </w:rPr>
            </w:pPr>
            <w:r w:rsidRPr="00E603D3">
              <w:rPr>
                <w:rFonts w:ascii="Times New Roman" w:hAnsi="Times New Roman"/>
                <w:color w:val="000000"/>
                <w:sz w:val="28"/>
                <w:szCs w:val="28"/>
                <w:shd w:val="clear" w:color="auto" w:fill="FFFFFF"/>
              </w:rPr>
              <w:t>Профессиональная этика делового общения – это свод норм и правил поведения, регулирующих взаимоотношения между участниками делового взаимодействия.</w:t>
            </w:r>
          </w:p>
          <w:p w:rsidR="00DE595C" w:rsidRDefault="00DE595C" w:rsidP="00562483">
            <w:pPr>
              <w:contextualSpacing/>
              <w:jc w:val="both"/>
              <w:rPr>
                <w:rFonts w:ascii="Times New Roman" w:hAnsi="Times New Roman"/>
                <w:color w:val="000000"/>
                <w:sz w:val="28"/>
                <w:szCs w:val="28"/>
                <w:shd w:val="clear" w:color="auto" w:fill="FFFFFF"/>
              </w:rPr>
            </w:pPr>
            <w:r w:rsidRPr="00E603D3">
              <w:rPr>
                <w:rFonts w:ascii="Times New Roman" w:hAnsi="Times New Roman"/>
                <w:color w:val="000000"/>
                <w:sz w:val="28"/>
                <w:szCs w:val="28"/>
                <w:shd w:val="clear" w:color="auto" w:fill="FFFFFF"/>
              </w:rPr>
              <w:t>Сопоставьте утверждения личностных качеств с соответствующими определениями/пояснениями.</w:t>
            </w:r>
          </w:p>
          <w:p w:rsidR="002722A0" w:rsidRDefault="002722A0" w:rsidP="00562483">
            <w:pPr>
              <w:contextualSpacing/>
              <w:jc w:val="both"/>
              <w:rPr>
                <w:rFonts w:ascii="Times New Roman" w:hAnsi="Times New Roman"/>
                <w:color w:val="000000"/>
                <w:sz w:val="28"/>
                <w:szCs w:val="28"/>
                <w:shd w:val="clear" w:color="auto" w:fill="FFFFFF"/>
              </w:rPr>
            </w:pPr>
          </w:p>
          <w:p w:rsidR="002722A0" w:rsidRDefault="002722A0" w:rsidP="00562483">
            <w:pPr>
              <w:contextualSpacing/>
              <w:jc w:val="both"/>
              <w:rPr>
                <w:rFonts w:ascii="Times New Roman" w:hAnsi="Times New Roman"/>
                <w:color w:val="000000"/>
                <w:sz w:val="28"/>
                <w:szCs w:val="28"/>
                <w:shd w:val="clear" w:color="auto" w:fill="FFFFFF"/>
              </w:rPr>
            </w:pPr>
          </w:p>
          <w:p w:rsidR="002722A0" w:rsidRPr="00E603D3" w:rsidRDefault="002722A0" w:rsidP="00562483">
            <w:pPr>
              <w:contextualSpacing/>
              <w:jc w:val="both"/>
              <w:rPr>
                <w:rFonts w:ascii="Times New Roman" w:hAnsi="Times New Roman"/>
                <w:color w:val="000000"/>
                <w:sz w:val="28"/>
                <w:szCs w:val="28"/>
                <w:shd w:val="clear" w:color="auto" w:fill="FFFFFF"/>
              </w:rPr>
            </w:pPr>
          </w:p>
          <w:tbl>
            <w:tblPr>
              <w:tblW w:w="7798" w:type="dxa"/>
              <w:shd w:val="clear" w:color="auto" w:fill="FFFFFF"/>
              <w:tblCellMar>
                <w:left w:w="0" w:type="dxa"/>
                <w:right w:w="0" w:type="dxa"/>
              </w:tblCellMar>
              <w:tblLook w:val="04A0" w:firstRow="1" w:lastRow="0" w:firstColumn="1" w:lastColumn="0" w:noHBand="0" w:noVBand="1"/>
            </w:tblPr>
            <w:tblGrid>
              <w:gridCol w:w="313"/>
              <w:gridCol w:w="3262"/>
              <w:gridCol w:w="678"/>
              <w:gridCol w:w="3545"/>
            </w:tblGrid>
            <w:tr w:rsidR="00DE595C" w:rsidRPr="00E603D3" w:rsidTr="00E603D3">
              <w:trPr>
                <w:trHeight w:val="195"/>
                <w:tblHeader/>
              </w:trPr>
              <w:tc>
                <w:tcPr>
                  <w:tcW w:w="3575" w:type="dxa"/>
                  <w:gridSpan w:val="2"/>
                  <w:shd w:val="clear" w:color="auto" w:fill="FFFFFF"/>
                  <w:hideMark/>
                </w:tcPr>
                <w:p w:rsidR="00DE595C" w:rsidRPr="00E603D3" w:rsidRDefault="00DE595C"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lastRenderedPageBreak/>
                    <w:t>Личностные качества</w:t>
                  </w:r>
                </w:p>
              </w:tc>
              <w:tc>
                <w:tcPr>
                  <w:tcW w:w="4223" w:type="dxa"/>
                  <w:gridSpan w:val="2"/>
                  <w:shd w:val="clear" w:color="auto" w:fill="FFFFFF"/>
                  <w:hideMark/>
                </w:tcPr>
                <w:p w:rsidR="00DE595C" w:rsidRPr="00E603D3" w:rsidRDefault="00DE595C" w:rsidP="002722A0">
                  <w:pPr>
                    <w:framePr w:hSpace="180" w:wrap="around" w:vAnchor="text" w:hAnchor="text" w:x="-34" w:y="1"/>
                    <w:spacing w:after="0" w:line="240" w:lineRule="auto"/>
                    <w:suppressOverlap/>
                    <w:jc w:val="center"/>
                    <w:rPr>
                      <w:rFonts w:ascii="Times New Roman" w:eastAsia="Times New Roman" w:hAnsi="Times New Roman" w:cs="Times New Roman"/>
                      <w:bCs/>
                      <w:color w:val="000000"/>
                      <w:sz w:val="28"/>
                      <w:szCs w:val="28"/>
                    </w:rPr>
                  </w:pPr>
                  <w:r w:rsidRPr="00E603D3">
                    <w:rPr>
                      <w:rFonts w:ascii="Times New Roman" w:eastAsia="Times New Roman" w:hAnsi="Times New Roman" w:cs="Times New Roman"/>
                      <w:bCs/>
                      <w:color w:val="000000"/>
                      <w:sz w:val="28"/>
                      <w:szCs w:val="28"/>
                    </w:rPr>
                    <w:t xml:space="preserve">Определение </w:t>
                  </w:r>
                </w:p>
              </w:tc>
            </w:tr>
            <w:tr w:rsidR="00DE595C" w:rsidRPr="00E603D3" w:rsidTr="00C6301E">
              <w:trPr>
                <w:trHeight w:val="656"/>
              </w:trPr>
              <w:tc>
                <w:tcPr>
                  <w:tcW w:w="313" w:type="dxa"/>
                  <w:shd w:val="clear" w:color="auto" w:fill="FFFFFF"/>
                  <w:hideMark/>
                </w:tcPr>
                <w:p w:rsidR="00DE595C" w:rsidRPr="00E603D3" w:rsidRDefault="00490024" w:rsidP="002722A0">
                  <w:pPr>
                    <w:framePr w:hSpace="180" w:wrap="around" w:vAnchor="text" w:hAnchor="text" w:x="-34" w:y="1"/>
                    <w:autoSpaceDE w:val="0"/>
                    <w:autoSpaceDN w:val="0"/>
                    <w:adjustRightInd w:val="0"/>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E595C"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DE595C" w:rsidRPr="00E603D3" w:rsidRDefault="00B02252"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Конфиденциальность</w:t>
                  </w:r>
                </w:p>
              </w:tc>
              <w:tc>
                <w:tcPr>
                  <w:tcW w:w="678" w:type="dxa"/>
                  <w:shd w:val="clear" w:color="auto" w:fill="FFFFFF"/>
                </w:tcPr>
                <w:p w:rsidR="00DE595C" w:rsidRPr="00E603D3" w:rsidRDefault="00490024"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w:t>
                  </w:r>
                </w:p>
              </w:tc>
              <w:tc>
                <w:tcPr>
                  <w:tcW w:w="3545" w:type="dxa"/>
                  <w:shd w:val="clear" w:color="auto" w:fill="FFFFFF"/>
                  <w:tcMar>
                    <w:top w:w="105" w:type="dxa"/>
                    <w:left w:w="105" w:type="dxa"/>
                    <w:bottom w:w="105" w:type="dxa"/>
                    <w:right w:w="105" w:type="dxa"/>
                  </w:tcMar>
                  <w:vAlign w:val="center"/>
                  <w:hideMark/>
                </w:tcPr>
                <w:p w:rsidR="00DE595C" w:rsidRPr="00E603D3" w:rsidRDefault="00BF2411"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Своевременность выполнения обещаний и обязанностей.</w:t>
                  </w:r>
                </w:p>
              </w:tc>
            </w:tr>
            <w:tr w:rsidR="00DE595C" w:rsidRPr="00E603D3" w:rsidTr="00C6301E">
              <w:tc>
                <w:tcPr>
                  <w:tcW w:w="313" w:type="dxa"/>
                  <w:shd w:val="clear" w:color="auto" w:fill="FFFFFF"/>
                  <w:hideMark/>
                </w:tcPr>
                <w:p w:rsidR="00DE595C" w:rsidRPr="00E603D3" w:rsidRDefault="00490024" w:rsidP="002722A0">
                  <w:pPr>
                    <w:framePr w:hSpace="180" w:wrap="around" w:vAnchor="text" w:hAnchor="text" w:x="-34" w:y="1"/>
                    <w:autoSpaceDE w:val="0"/>
                    <w:autoSpaceDN w:val="0"/>
                    <w:adjustRightInd w:val="0"/>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E595C"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DE595C" w:rsidRPr="00E603D3" w:rsidRDefault="00B02252"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Пунктуальность</w:t>
                  </w:r>
                </w:p>
              </w:tc>
              <w:tc>
                <w:tcPr>
                  <w:tcW w:w="678" w:type="dxa"/>
                  <w:shd w:val="clear" w:color="auto" w:fill="FFFFFF"/>
                </w:tcPr>
                <w:p w:rsidR="00DE595C" w:rsidRPr="00E603D3" w:rsidRDefault="00490024"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p>
              </w:tc>
              <w:tc>
                <w:tcPr>
                  <w:tcW w:w="3545" w:type="dxa"/>
                  <w:shd w:val="clear" w:color="auto" w:fill="FFFFFF"/>
                  <w:tcMar>
                    <w:top w:w="105" w:type="dxa"/>
                    <w:left w:w="105" w:type="dxa"/>
                    <w:bottom w:w="105" w:type="dxa"/>
                    <w:right w:w="105" w:type="dxa"/>
                  </w:tcMar>
                  <w:vAlign w:val="center"/>
                  <w:hideMark/>
                </w:tcPr>
                <w:p w:rsidR="00DE595C" w:rsidRPr="00E603D3" w:rsidRDefault="00BF2411"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Способность проявлять внимание и уважение к чувствам и мнениям других людей, избегая причинения им неудобств.</w:t>
                  </w:r>
                </w:p>
              </w:tc>
            </w:tr>
            <w:tr w:rsidR="00DE595C" w:rsidRPr="00E603D3" w:rsidTr="00C6301E">
              <w:tc>
                <w:tcPr>
                  <w:tcW w:w="313" w:type="dxa"/>
                  <w:shd w:val="clear" w:color="auto" w:fill="FFFFFF"/>
                  <w:hideMark/>
                </w:tcPr>
                <w:p w:rsidR="00DE595C" w:rsidRPr="00E603D3" w:rsidRDefault="00490024" w:rsidP="002722A0">
                  <w:pPr>
                    <w:framePr w:hSpace="180" w:wrap="around" w:vAnchor="text" w:hAnchor="text" w:x="-34" w:y="1"/>
                    <w:autoSpaceDE w:val="0"/>
                    <w:autoSpaceDN w:val="0"/>
                    <w:adjustRightInd w:val="0"/>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E595C"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DE595C" w:rsidRPr="00E603D3" w:rsidRDefault="00B02252"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Такт</w:t>
                  </w:r>
                </w:p>
              </w:tc>
              <w:tc>
                <w:tcPr>
                  <w:tcW w:w="678" w:type="dxa"/>
                  <w:shd w:val="clear" w:color="auto" w:fill="FFFFFF"/>
                </w:tcPr>
                <w:p w:rsidR="00DE595C" w:rsidRPr="00E603D3" w:rsidRDefault="00490024"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p>
              </w:tc>
              <w:tc>
                <w:tcPr>
                  <w:tcW w:w="3545" w:type="dxa"/>
                  <w:shd w:val="clear" w:color="auto" w:fill="FFFFFF"/>
                  <w:tcMar>
                    <w:top w:w="105" w:type="dxa"/>
                    <w:left w:w="105" w:type="dxa"/>
                    <w:bottom w:w="105" w:type="dxa"/>
                    <w:right w:w="105" w:type="dxa"/>
                  </w:tcMar>
                  <w:vAlign w:val="center"/>
                  <w:hideMark/>
                </w:tcPr>
                <w:p w:rsidR="00DE595C" w:rsidRPr="00E603D3" w:rsidRDefault="0054352E"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Умение соблюдать личные границы и не разглашать конфиденциальную информацию.</w:t>
                  </w:r>
                </w:p>
              </w:tc>
            </w:tr>
            <w:tr w:rsidR="00DE595C" w:rsidRPr="00E603D3" w:rsidTr="00C6301E">
              <w:tc>
                <w:tcPr>
                  <w:tcW w:w="313" w:type="dxa"/>
                  <w:shd w:val="clear" w:color="auto" w:fill="FFFFFF"/>
                  <w:hideMark/>
                </w:tcPr>
                <w:p w:rsidR="00DE595C" w:rsidRPr="00E603D3" w:rsidRDefault="00490024" w:rsidP="002722A0">
                  <w:pPr>
                    <w:framePr w:hSpace="180" w:wrap="around" w:vAnchor="text" w:hAnchor="text" w:x="-34" w:y="1"/>
                    <w:autoSpaceDE w:val="0"/>
                    <w:autoSpaceDN w:val="0"/>
                    <w:adjustRightInd w:val="0"/>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E595C" w:rsidRPr="00E603D3">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hideMark/>
                </w:tcPr>
                <w:p w:rsidR="00DE595C" w:rsidRPr="00E603D3" w:rsidRDefault="00B02252"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Толерантность</w:t>
                  </w:r>
                </w:p>
              </w:tc>
              <w:tc>
                <w:tcPr>
                  <w:tcW w:w="678" w:type="dxa"/>
                  <w:shd w:val="clear" w:color="auto" w:fill="FFFFFF"/>
                </w:tcPr>
                <w:p w:rsidR="00DE595C" w:rsidRPr="00E603D3" w:rsidRDefault="00490024"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p>
              </w:tc>
              <w:tc>
                <w:tcPr>
                  <w:tcW w:w="3545" w:type="dxa"/>
                  <w:shd w:val="clear" w:color="auto" w:fill="FFFFFF"/>
                  <w:tcMar>
                    <w:top w:w="105" w:type="dxa"/>
                    <w:left w:w="105" w:type="dxa"/>
                    <w:bottom w:w="105" w:type="dxa"/>
                    <w:right w:w="105" w:type="dxa"/>
                  </w:tcMar>
                  <w:vAlign w:val="center"/>
                  <w:hideMark/>
                </w:tcPr>
                <w:p w:rsidR="00DE595C" w:rsidRPr="00E603D3" w:rsidRDefault="00B47D7F"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Соблюдение установленных правил поведения и норм этикета в деловом общении.</w:t>
                  </w:r>
                </w:p>
              </w:tc>
            </w:tr>
            <w:tr w:rsidR="00B02252" w:rsidRPr="00E603D3" w:rsidTr="00C6301E">
              <w:tc>
                <w:tcPr>
                  <w:tcW w:w="313" w:type="dxa"/>
                  <w:shd w:val="clear" w:color="auto" w:fill="FFFFFF"/>
                  <w:hideMark/>
                </w:tcPr>
                <w:p w:rsidR="00B02252" w:rsidRPr="00E603D3" w:rsidRDefault="00490024" w:rsidP="002722A0">
                  <w:pPr>
                    <w:framePr w:hSpace="180" w:wrap="around" w:vAnchor="text" w:hAnchor="text" w:x="-34" w:y="1"/>
                    <w:autoSpaceDE w:val="0"/>
                    <w:autoSpaceDN w:val="0"/>
                    <w:adjustRightInd w:val="0"/>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262" w:type="dxa"/>
                  <w:shd w:val="clear" w:color="auto" w:fill="FFFFFF"/>
                  <w:tcMar>
                    <w:top w:w="105" w:type="dxa"/>
                    <w:left w:w="105" w:type="dxa"/>
                    <w:bottom w:w="105" w:type="dxa"/>
                    <w:right w:w="105" w:type="dxa"/>
                  </w:tcMar>
                  <w:hideMark/>
                </w:tcPr>
                <w:p w:rsidR="00B02252" w:rsidRPr="00E603D3" w:rsidRDefault="00B02252" w:rsidP="002722A0">
                  <w:pPr>
                    <w:framePr w:hSpace="180" w:wrap="around" w:vAnchor="text" w:hAnchor="text" w:x="-34" w:y="1"/>
                    <w:spacing w:after="0" w:line="240" w:lineRule="auto"/>
                    <w:contextualSpacing/>
                    <w:suppressOverlap/>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Корректность</w:t>
                  </w:r>
                </w:p>
              </w:tc>
              <w:tc>
                <w:tcPr>
                  <w:tcW w:w="678" w:type="dxa"/>
                  <w:shd w:val="clear" w:color="auto" w:fill="FFFFFF"/>
                </w:tcPr>
                <w:p w:rsidR="00B02252" w:rsidRPr="00E603D3" w:rsidRDefault="00490024" w:rsidP="002722A0">
                  <w:pPr>
                    <w:framePr w:hSpace="180" w:wrap="around" w:vAnchor="text" w:hAnchor="text" w:x="-34" w:y="1"/>
                    <w:spacing w:after="0" w:line="240" w:lineRule="auto"/>
                    <w:contextualSpacing/>
                    <w:suppressOverlap/>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p>
              </w:tc>
              <w:tc>
                <w:tcPr>
                  <w:tcW w:w="3545" w:type="dxa"/>
                  <w:shd w:val="clear" w:color="auto" w:fill="FFFFFF"/>
                  <w:tcMar>
                    <w:top w:w="105" w:type="dxa"/>
                    <w:left w:w="105" w:type="dxa"/>
                    <w:bottom w:w="105" w:type="dxa"/>
                    <w:right w:w="105" w:type="dxa"/>
                  </w:tcMar>
                  <w:vAlign w:val="center"/>
                  <w:hideMark/>
                </w:tcPr>
                <w:p w:rsidR="00B02252" w:rsidRPr="00E603D3" w:rsidRDefault="00B47D7F" w:rsidP="002722A0">
                  <w:pPr>
                    <w:framePr w:hSpace="180" w:wrap="around" w:vAnchor="text" w:hAnchor="text" w:x="-34" w:y="1"/>
                    <w:spacing w:after="0" w:line="240" w:lineRule="auto"/>
                    <w:contextualSpacing/>
                    <w:suppressOverlap/>
                    <w:jc w:val="both"/>
                    <w:rPr>
                      <w:rFonts w:ascii="Times New Roman" w:eastAsia="Calibri" w:hAnsi="Times New Roman" w:cs="Times New Roman"/>
                      <w:color w:val="000000"/>
                      <w:sz w:val="28"/>
                      <w:szCs w:val="28"/>
                    </w:rPr>
                  </w:pPr>
                  <w:r w:rsidRPr="00E603D3">
                    <w:rPr>
                      <w:rFonts w:ascii="Times New Roman" w:eastAsia="Calibri" w:hAnsi="Times New Roman" w:cs="Times New Roman"/>
                      <w:color w:val="000000"/>
                      <w:sz w:val="28"/>
                      <w:szCs w:val="28"/>
                    </w:rPr>
                    <w:t>Умение уважительно относиться к людям с иными взглядами, убеждениями и ценностями.</w:t>
                  </w:r>
                </w:p>
              </w:tc>
            </w:tr>
          </w:tbl>
          <w:p w:rsidR="0092776B" w:rsidRPr="00E603D3" w:rsidRDefault="0092776B" w:rsidP="00562483">
            <w:pPr>
              <w:contextualSpacing/>
              <w:jc w:val="both"/>
              <w:rPr>
                <w:rFonts w:ascii="Times New Roman" w:hAnsi="Times New Roman"/>
                <w:color w:val="000000"/>
                <w:sz w:val="28"/>
                <w:szCs w:val="28"/>
              </w:rPr>
            </w:pPr>
          </w:p>
        </w:tc>
      </w:tr>
      <w:tr w:rsidR="0092776B" w:rsidRPr="00E603D3" w:rsidTr="00490024">
        <w:tc>
          <w:tcPr>
            <w:tcW w:w="9749" w:type="dxa"/>
            <w:gridSpan w:val="2"/>
            <w:hideMark/>
          </w:tcPr>
          <w:p w:rsidR="00490024" w:rsidRPr="00E603D3" w:rsidRDefault="00C6301E" w:rsidP="00562483">
            <w:pPr>
              <w:contextualSpacing/>
              <w:jc w:val="both"/>
              <w:rPr>
                <w:rFonts w:ascii="Times New Roman" w:hAnsi="Times New Roman"/>
                <w:color w:val="000000"/>
                <w:sz w:val="28"/>
                <w:szCs w:val="28"/>
              </w:rPr>
            </w:pPr>
            <w:r>
              <w:rPr>
                <w:rFonts w:ascii="Times New Roman" w:hAnsi="Times New Roman"/>
                <w:color w:val="000000"/>
                <w:sz w:val="28"/>
                <w:szCs w:val="28"/>
              </w:rPr>
              <w:lastRenderedPageBreak/>
              <w:t>Правильный о</w:t>
            </w:r>
            <w:r w:rsidRPr="00E603D3">
              <w:rPr>
                <w:rFonts w:ascii="Times New Roman" w:hAnsi="Times New Roman"/>
                <w:color w:val="000000"/>
                <w:sz w:val="28"/>
                <w:szCs w:val="28"/>
              </w:rPr>
              <w:t xml:space="preserve">твет: </w:t>
            </w:r>
          </w:p>
          <w:tbl>
            <w:tblPr>
              <w:tblStyle w:val="11"/>
              <w:tblW w:w="8251" w:type="dxa"/>
              <w:tblLook w:val="04A0" w:firstRow="1" w:lastRow="0" w:firstColumn="1" w:lastColumn="0" w:noHBand="0" w:noVBand="1"/>
            </w:tblPr>
            <w:tblGrid>
              <w:gridCol w:w="1650"/>
              <w:gridCol w:w="1650"/>
              <w:gridCol w:w="1650"/>
              <w:gridCol w:w="1650"/>
              <w:gridCol w:w="1651"/>
            </w:tblGrid>
            <w:tr w:rsidR="00490024" w:rsidRPr="00AA4A9F" w:rsidTr="00490024">
              <w:tc>
                <w:tcPr>
                  <w:tcW w:w="1650"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1650"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1650"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650"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c>
                <w:tcPr>
                  <w:tcW w:w="1651" w:type="dxa"/>
                </w:tcPr>
                <w:p w:rsidR="00490024" w:rsidRPr="00AA4A9F" w:rsidRDefault="00490024" w:rsidP="002722A0">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5</w:t>
                  </w:r>
                </w:p>
              </w:tc>
            </w:tr>
            <w:tr w:rsidR="00490024" w:rsidRPr="00AA4A9F" w:rsidTr="00490024">
              <w:tc>
                <w:tcPr>
                  <w:tcW w:w="1650" w:type="dxa"/>
                </w:tcPr>
                <w:p w:rsidR="00490024" w:rsidRPr="00AA4A9F" w:rsidRDefault="00490024"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1650" w:type="dxa"/>
                </w:tcPr>
                <w:p w:rsidR="00490024" w:rsidRPr="00AA4A9F" w:rsidRDefault="00490024"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1650" w:type="dxa"/>
                </w:tcPr>
                <w:p w:rsidR="00490024" w:rsidRPr="00AA4A9F" w:rsidRDefault="00490024"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Б</w:t>
                  </w:r>
                </w:p>
              </w:tc>
              <w:tc>
                <w:tcPr>
                  <w:tcW w:w="1650" w:type="dxa"/>
                </w:tcPr>
                <w:p w:rsidR="00490024" w:rsidRPr="00AA4A9F" w:rsidRDefault="00490024"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Д</w:t>
                  </w:r>
                </w:p>
              </w:tc>
              <w:tc>
                <w:tcPr>
                  <w:tcW w:w="1651" w:type="dxa"/>
                </w:tcPr>
                <w:p w:rsidR="00490024" w:rsidRPr="00AA4A9F" w:rsidRDefault="00490024" w:rsidP="002722A0">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Г</w:t>
                  </w:r>
                </w:p>
              </w:tc>
            </w:tr>
          </w:tbl>
          <w:p w:rsidR="00C6301E" w:rsidRDefault="00490024" w:rsidP="00562483">
            <w:pPr>
              <w:contextualSpacing/>
              <w:jc w:val="both"/>
              <w:rPr>
                <w:rFonts w:ascii="Times New Roman" w:hAnsi="Times New Roman"/>
                <w:color w:val="000000"/>
                <w:sz w:val="28"/>
                <w:szCs w:val="28"/>
              </w:rPr>
            </w:pPr>
            <w:r>
              <w:rPr>
                <w:rFonts w:ascii="Times New Roman" w:hAnsi="Times New Roman"/>
                <w:color w:val="000000"/>
                <w:sz w:val="28"/>
                <w:szCs w:val="28"/>
              </w:rPr>
              <w:t>К</w:t>
            </w:r>
            <w:r w:rsidR="00C6301E">
              <w:rPr>
                <w:rFonts w:ascii="Times New Roman" w:hAnsi="Times New Roman"/>
                <w:color w:val="000000"/>
                <w:sz w:val="28"/>
                <w:szCs w:val="28"/>
              </w:rPr>
              <w:t>омпетенции (индикаторы)</w:t>
            </w:r>
            <w:r>
              <w:rPr>
                <w:rFonts w:ascii="Times New Roman" w:hAnsi="Times New Roman"/>
                <w:color w:val="000000"/>
                <w:sz w:val="28"/>
                <w:szCs w:val="28"/>
              </w:rPr>
              <w:t>:</w:t>
            </w:r>
            <w:r w:rsidR="00C6301E">
              <w:rPr>
                <w:rFonts w:ascii="Times New Roman" w:hAnsi="Times New Roman"/>
                <w:color w:val="000000"/>
                <w:sz w:val="28"/>
                <w:szCs w:val="28"/>
              </w:rPr>
              <w:t xml:space="preserve"> </w:t>
            </w:r>
            <w:r w:rsidR="00C6301E" w:rsidRPr="00AA6ACA">
              <w:rPr>
                <w:rFonts w:ascii="Times New Roman" w:hAnsi="Times New Roman"/>
                <w:color w:val="000000"/>
                <w:sz w:val="28"/>
                <w:szCs w:val="28"/>
              </w:rPr>
              <w:t>ПК-3.3</w:t>
            </w:r>
          </w:p>
          <w:p w:rsidR="00562483" w:rsidRPr="00401C6F" w:rsidRDefault="00562483" w:rsidP="00562483">
            <w:pPr>
              <w:ind w:firstLine="709"/>
              <w:contextualSpacing/>
              <w:jc w:val="both"/>
              <w:rPr>
                <w:rFonts w:ascii="Times New Roman" w:hAnsi="Times New Roman"/>
                <w:color w:val="000000"/>
                <w:sz w:val="28"/>
                <w:szCs w:val="28"/>
              </w:rPr>
            </w:pPr>
          </w:p>
        </w:tc>
      </w:tr>
      <w:tr w:rsidR="00490024" w:rsidRPr="00E603D3" w:rsidTr="00490024">
        <w:tc>
          <w:tcPr>
            <w:tcW w:w="9749" w:type="dxa"/>
            <w:gridSpan w:val="2"/>
          </w:tcPr>
          <w:p w:rsidR="00490024" w:rsidRDefault="0035749F" w:rsidP="00562483">
            <w:pPr>
              <w:ind w:firstLine="567"/>
              <w:contextualSpacing/>
              <w:jc w:val="both"/>
              <w:rPr>
                <w:rFonts w:ascii="Times New Roman" w:hAnsi="Times New Roman"/>
                <w:b/>
                <w:bCs/>
                <w:kern w:val="2"/>
                <w:sz w:val="28"/>
                <w:szCs w:val="24"/>
              </w:rPr>
            </w:pPr>
            <w:r w:rsidRPr="00C22890">
              <w:rPr>
                <w:rFonts w:ascii="Times New Roman" w:hAnsi="Times New Roman"/>
                <w:b/>
                <w:bCs/>
                <w:kern w:val="2"/>
                <w:sz w:val="28"/>
                <w:szCs w:val="24"/>
              </w:rPr>
              <w:t>Задания закрытого типа на установление правильной последовательности</w:t>
            </w:r>
          </w:p>
          <w:p w:rsidR="0056248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1.</w:t>
            </w:r>
          </w:p>
        </w:tc>
        <w:tc>
          <w:tcPr>
            <w:tcW w:w="9183" w:type="dxa"/>
            <w:hideMark/>
          </w:tcPr>
          <w:p w:rsidR="00134F69" w:rsidRPr="00E603D3" w:rsidRDefault="00134F69"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В какой последовательности следует действовать при возникновении конфликтной ситуации в деловом общении?</w:t>
            </w:r>
          </w:p>
          <w:p w:rsidR="00134F69" w:rsidRPr="0035749F" w:rsidRDefault="0035749F" w:rsidP="00562483">
            <w:pPr>
              <w:tabs>
                <w:tab w:val="left" w:pos="-105"/>
              </w:tabs>
              <w:jc w:val="both"/>
              <w:rPr>
                <w:rFonts w:ascii="Times New Roman" w:hAnsi="Times New Roman"/>
                <w:color w:val="000000"/>
                <w:sz w:val="28"/>
                <w:szCs w:val="28"/>
              </w:rPr>
            </w:pPr>
            <w:r>
              <w:rPr>
                <w:rFonts w:ascii="Times New Roman" w:hAnsi="Times New Roman"/>
                <w:color w:val="000000"/>
                <w:sz w:val="28"/>
                <w:szCs w:val="28"/>
              </w:rPr>
              <w:t xml:space="preserve">А) </w:t>
            </w:r>
            <w:r w:rsidR="00EA67A3" w:rsidRPr="0035749F">
              <w:rPr>
                <w:rFonts w:ascii="Times New Roman" w:hAnsi="Times New Roman"/>
                <w:color w:val="000000"/>
                <w:sz w:val="28"/>
                <w:szCs w:val="28"/>
              </w:rPr>
              <w:t>Объективная оценка ситуации: анализ ситуации без эмоций, с учетом позиций всех сторон</w:t>
            </w:r>
          </w:p>
          <w:p w:rsidR="0035749F" w:rsidRDefault="0035749F" w:rsidP="00562483">
            <w:pPr>
              <w:tabs>
                <w:tab w:val="left" w:pos="-105"/>
              </w:tabs>
              <w:ind w:firstLine="37"/>
              <w:jc w:val="both"/>
              <w:rPr>
                <w:rFonts w:ascii="Times New Roman" w:hAnsi="Times New Roman"/>
                <w:color w:val="000000"/>
                <w:sz w:val="28"/>
                <w:szCs w:val="28"/>
              </w:rPr>
            </w:pPr>
            <w:r>
              <w:rPr>
                <w:rFonts w:ascii="Times New Roman" w:hAnsi="Times New Roman"/>
                <w:color w:val="000000"/>
                <w:sz w:val="28"/>
                <w:szCs w:val="28"/>
              </w:rPr>
              <w:t xml:space="preserve">Б) </w:t>
            </w:r>
            <w:r w:rsidR="00EA67A3" w:rsidRPr="0035749F">
              <w:rPr>
                <w:rFonts w:ascii="Times New Roman" w:hAnsi="Times New Roman"/>
                <w:color w:val="000000"/>
                <w:sz w:val="28"/>
                <w:szCs w:val="28"/>
              </w:rPr>
              <w:t>Определение сути конфликта: уточнение причин и сути разногласий</w:t>
            </w:r>
          </w:p>
          <w:p w:rsidR="00EA67A3" w:rsidRPr="00E603D3" w:rsidRDefault="0035749F" w:rsidP="00562483">
            <w:pPr>
              <w:ind w:left="37" w:hanging="37"/>
              <w:jc w:val="both"/>
              <w:rPr>
                <w:rFonts w:ascii="Times New Roman" w:hAnsi="Times New Roman"/>
                <w:color w:val="000000"/>
                <w:sz w:val="28"/>
                <w:szCs w:val="28"/>
              </w:rPr>
            </w:pPr>
            <w:r>
              <w:rPr>
                <w:rFonts w:ascii="Times New Roman" w:hAnsi="Times New Roman"/>
                <w:color w:val="000000"/>
                <w:sz w:val="28"/>
                <w:szCs w:val="28"/>
              </w:rPr>
              <w:t xml:space="preserve">В) </w:t>
            </w:r>
            <w:r w:rsidR="00EA67A3" w:rsidRPr="00E603D3">
              <w:rPr>
                <w:rFonts w:ascii="Times New Roman" w:hAnsi="Times New Roman"/>
                <w:color w:val="000000"/>
                <w:sz w:val="28"/>
                <w:szCs w:val="28"/>
              </w:rPr>
              <w:t>Поиск компромисса: стремление к взаимовыгодному решению, учет интересов всех участников</w:t>
            </w:r>
          </w:p>
          <w:p w:rsidR="00EA67A3" w:rsidRPr="00E603D3" w:rsidRDefault="0035749F" w:rsidP="00562483">
            <w:pPr>
              <w:pStyle w:val="a5"/>
              <w:tabs>
                <w:tab w:val="left" w:pos="428"/>
              </w:tabs>
              <w:ind w:left="0"/>
              <w:jc w:val="both"/>
              <w:rPr>
                <w:rFonts w:ascii="Times New Roman" w:hAnsi="Times New Roman"/>
                <w:color w:val="000000"/>
                <w:sz w:val="28"/>
                <w:szCs w:val="28"/>
              </w:rPr>
            </w:pPr>
            <w:r>
              <w:rPr>
                <w:rFonts w:ascii="Times New Roman" w:hAnsi="Times New Roman"/>
                <w:color w:val="000000"/>
                <w:sz w:val="28"/>
                <w:szCs w:val="28"/>
              </w:rPr>
              <w:t xml:space="preserve">Г) </w:t>
            </w:r>
            <w:r w:rsidR="00EA67A3" w:rsidRPr="00E603D3">
              <w:rPr>
                <w:rFonts w:ascii="Times New Roman" w:hAnsi="Times New Roman"/>
                <w:color w:val="000000"/>
                <w:sz w:val="28"/>
                <w:szCs w:val="28"/>
              </w:rPr>
              <w:t>Контроль выполнения соглашения: Мониторинг выполнения принятых решений</w:t>
            </w:r>
          </w:p>
          <w:p w:rsidR="00EA67A3" w:rsidRPr="00E603D3" w:rsidRDefault="0035749F" w:rsidP="00562483">
            <w:pPr>
              <w:pStyle w:val="a5"/>
              <w:tabs>
                <w:tab w:val="left" w:pos="428"/>
              </w:tabs>
              <w:ind w:left="0"/>
              <w:jc w:val="both"/>
              <w:rPr>
                <w:rFonts w:ascii="Times New Roman" w:hAnsi="Times New Roman"/>
                <w:color w:val="000000"/>
                <w:sz w:val="28"/>
                <w:szCs w:val="28"/>
              </w:rPr>
            </w:pPr>
            <w:r>
              <w:rPr>
                <w:rFonts w:ascii="Times New Roman" w:hAnsi="Times New Roman"/>
                <w:color w:val="000000"/>
                <w:sz w:val="28"/>
                <w:szCs w:val="28"/>
              </w:rPr>
              <w:t xml:space="preserve">Д) </w:t>
            </w:r>
            <w:r w:rsidR="00EA67A3" w:rsidRPr="00E603D3">
              <w:rPr>
                <w:rFonts w:ascii="Times New Roman" w:hAnsi="Times New Roman"/>
                <w:color w:val="000000"/>
                <w:sz w:val="28"/>
                <w:szCs w:val="28"/>
              </w:rPr>
              <w:t>Выбор способа решения конфликта: Переговоры, медиация, арбитраж, обращение к руководству</w:t>
            </w:r>
          </w:p>
          <w:p w:rsidR="00EA67A3" w:rsidRPr="00E603D3" w:rsidRDefault="0035749F" w:rsidP="00562483">
            <w:pPr>
              <w:pStyle w:val="a5"/>
              <w:tabs>
                <w:tab w:val="left" w:pos="428"/>
              </w:tabs>
              <w:ind w:left="0"/>
              <w:jc w:val="both"/>
              <w:rPr>
                <w:rFonts w:ascii="Times New Roman" w:hAnsi="Times New Roman"/>
                <w:color w:val="000000"/>
                <w:sz w:val="28"/>
                <w:szCs w:val="28"/>
              </w:rPr>
            </w:pPr>
            <w:r>
              <w:rPr>
                <w:rFonts w:ascii="Times New Roman" w:hAnsi="Times New Roman"/>
                <w:color w:val="000000"/>
                <w:sz w:val="28"/>
                <w:szCs w:val="28"/>
              </w:rPr>
              <w:lastRenderedPageBreak/>
              <w:t xml:space="preserve">Е) </w:t>
            </w:r>
            <w:r w:rsidR="00EA67A3" w:rsidRPr="00E603D3">
              <w:rPr>
                <w:rFonts w:ascii="Times New Roman" w:hAnsi="Times New Roman"/>
                <w:color w:val="000000"/>
                <w:sz w:val="28"/>
                <w:szCs w:val="28"/>
              </w:rPr>
              <w:t>Фиксация соглашения: Запись договоренностей, условий и сроков выполнения</w:t>
            </w:r>
          </w:p>
          <w:p w:rsidR="0092776B" w:rsidRPr="00490024" w:rsidRDefault="0035749F" w:rsidP="00562483">
            <w:pPr>
              <w:pStyle w:val="a5"/>
              <w:tabs>
                <w:tab w:val="left" w:pos="428"/>
              </w:tabs>
              <w:ind w:left="0"/>
              <w:jc w:val="both"/>
              <w:rPr>
                <w:rFonts w:ascii="Times New Roman" w:hAnsi="Times New Roman"/>
                <w:color w:val="000000"/>
                <w:sz w:val="28"/>
                <w:szCs w:val="28"/>
              </w:rPr>
            </w:pPr>
            <w:r>
              <w:rPr>
                <w:rFonts w:ascii="Times New Roman" w:hAnsi="Times New Roman"/>
                <w:color w:val="000000"/>
                <w:sz w:val="28"/>
                <w:szCs w:val="28"/>
              </w:rPr>
              <w:t xml:space="preserve">Ж) </w:t>
            </w:r>
            <w:r w:rsidR="00EA67A3" w:rsidRPr="00E603D3">
              <w:rPr>
                <w:rFonts w:ascii="Times New Roman" w:hAnsi="Times New Roman"/>
                <w:color w:val="000000"/>
                <w:sz w:val="28"/>
                <w:szCs w:val="28"/>
              </w:rPr>
              <w:t>Предотвращение подобных ситуаций в будущем: Анализ причин конфликта, разработка мер по его предотвращению</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lastRenderedPageBreak/>
              <w:t>Правильный о</w:t>
            </w:r>
            <w:r w:rsidRPr="00E603D3">
              <w:rPr>
                <w:rFonts w:ascii="Times New Roman" w:hAnsi="Times New Roman"/>
                <w:color w:val="000000"/>
                <w:sz w:val="28"/>
                <w:szCs w:val="28"/>
              </w:rPr>
              <w:t xml:space="preserve">твет: </w:t>
            </w:r>
            <w:proofErr w:type="gramStart"/>
            <w:r w:rsidR="0035749F">
              <w:rPr>
                <w:rFonts w:ascii="Times New Roman" w:hAnsi="Times New Roman"/>
                <w:color w:val="000000"/>
                <w:sz w:val="28"/>
                <w:szCs w:val="28"/>
              </w:rPr>
              <w:t>Б</w:t>
            </w:r>
            <w:proofErr w:type="gramEnd"/>
            <w:r w:rsidR="0035749F">
              <w:rPr>
                <w:rFonts w:ascii="Times New Roman" w:hAnsi="Times New Roman"/>
                <w:color w:val="000000"/>
                <w:sz w:val="28"/>
                <w:szCs w:val="28"/>
              </w:rPr>
              <w:t>, А, Д, В, Е, Г, Ж</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35749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2.</w:t>
            </w:r>
          </w:p>
        </w:tc>
        <w:tc>
          <w:tcPr>
            <w:tcW w:w="9183" w:type="dxa"/>
            <w:hideMark/>
          </w:tcPr>
          <w:p w:rsidR="00327DF9" w:rsidRPr="00E603D3" w:rsidRDefault="00FC44F3"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Какова последовательность действий при подготовке к деловой встрече?</w:t>
            </w:r>
          </w:p>
          <w:p w:rsidR="00FC44F3" w:rsidRPr="0035749F" w:rsidRDefault="0035749F" w:rsidP="00562483">
            <w:pPr>
              <w:tabs>
                <w:tab w:val="left" w:pos="275"/>
              </w:tabs>
              <w:jc w:val="both"/>
              <w:rPr>
                <w:rFonts w:ascii="Times New Roman" w:hAnsi="Times New Roman"/>
                <w:color w:val="000000"/>
                <w:sz w:val="28"/>
                <w:szCs w:val="28"/>
              </w:rPr>
            </w:pPr>
            <w:r>
              <w:rPr>
                <w:rFonts w:ascii="Times New Roman" w:hAnsi="Times New Roman"/>
                <w:color w:val="000000"/>
                <w:sz w:val="28"/>
                <w:szCs w:val="28"/>
              </w:rPr>
              <w:t xml:space="preserve">А) </w:t>
            </w:r>
            <w:r w:rsidR="00004E57" w:rsidRPr="0035749F">
              <w:rPr>
                <w:rFonts w:ascii="Times New Roman" w:hAnsi="Times New Roman"/>
                <w:color w:val="000000"/>
                <w:sz w:val="28"/>
                <w:szCs w:val="28"/>
              </w:rPr>
              <w:t>Сбор необходимой информации: Подготовка документов, данных, материалов.</w:t>
            </w:r>
          </w:p>
          <w:p w:rsidR="00004E57" w:rsidRPr="0035749F" w:rsidRDefault="0035749F" w:rsidP="00562483">
            <w:pPr>
              <w:tabs>
                <w:tab w:val="left" w:pos="275"/>
              </w:tabs>
              <w:jc w:val="both"/>
              <w:rPr>
                <w:rFonts w:ascii="Times New Roman" w:hAnsi="Times New Roman"/>
                <w:color w:val="000000"/>
                <w:sz w:val="28"/>
                <w:szCs w:val="28"/>
              </w:rPr>
            </w:pPr>
            <w:r>
              <w:rPr>
                <w:rFonts w:ascii="Times New Roman" w:hAnsi="Times New Roman"/>
                <w:color w:val="000000"/>
                <w:sz w:val="28"/>
                <w:szCs w:val="28"/>
              </w:rPr>
              <w:t xml:space="preserve">Б) </w:t>
            </w:r>
            <w:r w:rsidR="00004E57" w:rsidRPr="0035749F">
              <w:rPr>
                <w:rFonts w:ascii="Times New Roman" w:hAnsi="Times New Roman"/>
                <w:color w:val="000000"/>
                <w:sz w:val="28"/>
                <w:szCs w:val="28"/>
              </w:rPr>
              <w:t>Планирование повестки дня: Составление списка вопросов для обсуждения.</w:t>
            </w:r>
          </w:p>
          <w:p w:rsidR="0035749F" w:rsidRDefault="0035749F" w:rsidP="00562483">
            <w:pPr>
              <w:pStyle w:val="a5"/>
              <w:tabs>
                <w:tab w:val="left" w:pos="275"/>
              </w:tabs>
              <w:ind w:left="0"/>
              <w:jc w:val="both"/>
              <w:rPr>
                <w:rFonts w:ascii="Times New Roman" w:hAnsi="Times New Roman"/>
                <w:color w:val="000000"/>
                <w:sz w:val="28"/>
                <w:szCs w:val="28"/>
              </w:rPr>
            </w:pPr>
            <w:r>
              <w:rPr>
                <w:rFonts w:ascii="Times New Roman" w:hAnsi="Times New Roman"/>
                <w:color w:val="000000"/>
                <w:sz w:val="28"/>
                <w:szCs w:val="28"/>
              </w:rPr>
              <w:t xml:space="preserve">В) </w:t>
            </w:r>
            <w:r w:rsidR="00004E57" w:rsidRPr="00E603D3">
              <w:rPr>
                <w:rFonts w:ascii="Times New Roman" w:hAnsi="Times New Roman"/>
                <w:color w:val="000000"/>
                <w:sz w:val="28"/>
                <w:szCs w:val="28"/>
              </w:rPr>
              <w:t>Выбор места и времени встречи: Удобное для всех участников место и время.</w:t>
            </w:r>
          </w:p>
          <w:p w:rsidR="00004E57" w:rsidRPr="00E603D3" w:rsidRDefault="0035749F" w:rsidP="00562483">
            <w:pPr>
              <w:pStyle w:val="a5"/>
              <w:tabs>
                <w:tab w:val="left" w:pos="275"/>
              </w:tabs>
              <w:ind w:left="0"/>
              <w:jc w:val="both"/>
              <w:rPr>
                <w:rFonts w:ascii="Times New Roman" w:hAnsi="Times New Roman"/>
                <w:color w:val="000000"/>
                <w:sz w:val="28"/>
                <w:szCs w:val="28"/>
              </w:rPr>
            </w:pPr>
            <w:r>
              <w:rPr>
                <w:rFonts w:ascii="Times New Roman" w:hAnsi="Times New Roman"/>
                <w:color w:val="000000"/>
                <w:sz w:val="28"/>
                <w:szCs w:val="28"/>
              </w:rPr>
              <w:t xml:space="preserve">Г) </w:t>
            </w:r>
            <w:r w:rsidR="00004E57" w:rsidRPr="00E603D3">
              <w:rPr>
                <w:rFonts w:ascii="Times New Roman" w:hAnsi="Times New Roman"/>
                <w:color w:val="000000"/>
                <w:sz w:val="28"/>
                <w:szCs w:val="28"/>
              </w:rPr>
              <w:t>Проверка технических средств (при необходимости): Проверка работоспособности оборудования.</w:t>
            </w:r>
          </w:p>
          <w:p w:rsidR="00004E57" w:rsidRPr="00E603D3" w:rsidRDefault="0035749F" w:rsidP="00562483">
            <w:pPr>
              <w:pStyle w:val="a5"/>
              <w:tabs>
                <w:tab w:val="left" w:pos="275"/>
              </w:tabs>
              <w:ind w:left="0"/>
              <w:jc w:val="both"/>
              <w:rPr>
                <w:rFonts w:ascii="Times New Roman" w:hAnsi="Times New Roman"/>
                <w:color w:val="000000"/>
                <w:sz w:val="28"/>
                <w:szCs w:val="28"/>
              </w:rPr>
            </w:pPr>
            <w:r>
              <w:rPr>
                <w:rFonts w:ascii="Times New Roman" w:hAnsi="Times New Roman"/>
                <w:color w:val="000000"/>
                <w:sz w:val="28"/>
                <w:szCs w:val="28"/>
              </w:rPr>
              <w:t xml:space="preserve">Д) </w:t>
            </w:r>
            <w:r w:rsidR="00004E57" w:rsidRPr="00E603D3">
              <w:rPr>
                <w:rFonts w:ascii="Times New Roman" w:hAnsi="Times New Roman"/>
                <w:color w:val="000000"/>
                <w:sz w:val="28"/>
                <w:szCs w:val="28"/>
              </w:rPr>
              <w:t>Определение цели встречи: Четкое формулирование ожидаемых результатов.</w:t>
            </w:r>
          </w:p>
          <w:p w:rsidR="00004E57" w:rsidRPr="00E603D3" w:rsidRDefault="0035749F" w:rsidP="00562483">
            <w:pPr>
              <w:pStyle w:val="a5"/>
              <w:tabs>
                <w:tab w:val="left" w:pos="275"/>
              </w:tabs>
              <w:ind w:left="0"/>
              <w:jc w:val="both"/>
              <w:rPr>
                <w:rFonts w:ascii="Times New Roman" w:hAnsi="Times New Roman"/>
                <w:color w:val="000000"/>
                <w:sz w:val="28"/>
                <w:szCs w:val="28"/>
              </w:rPr>
            </w:pPr>
            <w:r>
              <w:rPr>
                <w:rFonts w:ascii="Times New Roman" w:hAnsi="Times New Roman"/>
                <w:color w:val="000000"/>
                <w:sz w:val="28"/>
                <w:szCs w:val="28"/>
              </w:rPr>
              <w:t xml:space="preserve">Е) </w:t>
            </w:r>
            <w:r w:rsidR="00004E57" w:rsidRPr="00E603D3">
              <w:rPr>
                <w:rFonts w:ascii="Times New Roman" w:hAnsi="Times New Roman"/>
                <w:color w:val="000000"/>
                <w:sz w:val="28"/>
                <w:szCs w:val="28"/>
              </w:rPr>
              <w:t>Подготовка пр</w:t>
            </w:r>
            <w:r w:rsidR="00076B85" w:rsidRPr="00E603D3">
              <w:rPr>
                <w:rFonts w:ascii="Times New Roman" w:hAnsi="Times New Roman"/>
                <w:color w:val="000000"/>
                <w:sz w:val="28"/>
                <w:szCs w:val="28"/>
              </w:rPr>
              <w:t xml:space="preserve">езентации (при необходимости): </w:t>
            </w:r>
            <w:r w:rsidR="00004E57" w:rsidRPr="00E603D3">
              <w:rPr>
                <w:rFonts w:ascii="Times New Roman" w:hAnsi="Times New Roman"/>
                <w:color w:val="000000"/>
                <w:sz w:val="28"/>
                <w:szCs w:val="28"/>
              </w:rPr>
              <w:t>Разработка и репетиция презентации.</w:t>
            </w:r>
          </w:p>
          <w:p w:rsidR="00004E57" w:rsidRPr="00E603D3" w:rsidRDefault="0035749F" w:rsidP="00562483">
            <w:pPr>
              <w:pStyle w:val="a5"/>
              <w:tabs>
                <w:tab w:val="left" w:pos="275"/>
              </w:tabs>
              <w:ind w:left="0"/>
              <w:jc w:val="both"/>
              <w:rPr>
                <w:rFonts w:ascii="Times New Roman" w:hAnsi="Times New Roman"/>
                <w:color w:val="000000"/>
                <w:sz w:val="28"/>
                <w:szCs w:val="28"/>
              </w:rPr>
            </w:pPr>
            <w:r>
              <w:rPr>
                <w:rFonts w:ascii="Times New Roman" w:hAnsi="Times New Roman"/>
                <w:color w:val="000000"/>
                <w:sz w:val="28"/>
                <w:szCs w:val="28"/>
              </w:rPr>
              <w:t xml:space="preserve">Ж) </w:t>
            </w:r>
            <w:r w:rsidR="00004E57" w:rsidRPr="00E603D3">
              <w:rPr>
                <w:rFonts w:ascii="Times New Roman" w:hAnsi="Times New Roman"/>
                <w:color w:val="000000"/>
                <w:sz w:val="28"/>
                <w:szCs w:val="28"/>
              </w:rPr>
              <w:t>Выбор одежды и внешнего вида: соответствие деловому стилю.</w:t>
            </w:r>
          </w:p>
          <w:p w:rsidR="0092776B" w:rsidRPr="00E603D3" w:rsidRDefault="0035749F" w:rsidP="00562483">
            <w:pPr>
              <w:pStyle w:val="a5"/>
              <w:tabs>
                <w:tab w:val="left" w:pos="275"/>
              </w:tabs>
              <w:ind w:left="0"/>
              <w:jc w:val="both"/>
              <w:rPr>
                <w:rFonts w:ascii="Times New Roman" w:hAnsi="Times New Roman"/>
                <w:color w:val="000000"/>
                <w:sz w:val="28"/>
                <w:szCs w:val="28"/>
              </w:rPr>
            </w:pPr>
            <w:r>
              <w:rPr>
                <w:rFonts w:ascii="Times New Roman" w:hAnsi="Times New Roman"/>
                <w:color w:val="000000"/>
                <w:sz w:val="28"/>
                <w:szCs w:val="28"/>
              </w:rPr>
              <w:t xml:space="preserve">З) </w:t>
            </w:r>
            <w:r w:rsidR="00004E57" w:rsidRPr="00E603D3">
              <w:rPr>
                <w:rFonts w:ascii="Times New Roman" w:hAnsi="Times New Roman"/>
                <w:color w:val="000000"/>
                <w:sz w:val="28"/>
                <w:szCs w:val="28"/>
              </w:rPr>
              <w:t>Подтверждение встречи: Связь с участниками для подтверждения участия</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sidR="0035749F">
              <w:rPr>
                <w:rFonts w:ascii="Times New Roman" w:hAnsi="Times New Roman"/>
                <w:color w:val="000000"/>
                <w:sz w:val="28"/>
                <w:szCs w:val="28"/>
              </w:rPr>
              <w:t xml:space="preserve">Д, Б, А, В, Е, Г, Ж, </w:t>
            </w:r>
            <w:proofErr w:type="gramStart"/>
            <w:r w:rsidR="0035749F">
              <w:rPr>
                <w:rFonts w:ascii="Times New Roman" w:hAnsi="Times New Roman"/>
                <w:color w:val="000000"/>
                <w:sz w:val="28"/>
                <w:szCs w:val="28"/>
              </w:rPr>
              <w:t>З</w:t>
            </w:r>
            <w:proofErr w:type="gramEnd"/>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35749F">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C6301E" w:rsidRPr="00E603D3" w:rsidRDefault="00C6301E"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3.</w:t>
            </w:r>
          </w:p>
        </w:tc>
        <w:tc>
          <w:tcPr>
            <w:tcW w:w="9183" w:type="dxa"/>
            <w:hideMark/>
          </w:tcPr>
          <w:p w:rsidR="0035749F" w:rsidRPr="00334A0A" w:rsidRDefault="0035749F" w:rsidP="00562483">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rStyle w:val="sc-ejaja"/>
                <w:spacing w:val="-5"/>
                <w:sz w:val="28"/>
                <w:szCs w:val="28"/>
                <w:bdr w:val="none" w:sz="0" w:space="0" w:color="auto" w:frame="1"/>
              </w:rPr>
            </w:pPr>
            <w:r w:rsidRPr="00334A0A">
              <w:rPr>
                <w:sz w:val="28"/>
                <w:szCs w:val="28"/>
              </w:rPr>
              <w:t>Установите правильную последовательность</w:t>
            </w:r>
          </w:p>
          <w:p w:rsidR="007E5CAC" w:rsidRPr="00E603D3" w:rsidRDefault="00264E84" w:rsidP="00562483">
            <w:pPr>
              <w:contextualSpacing/>
              <w:jc w:val="both"/>
              <w:rPr>
                <w:rFonts w:ascii="Times New Roman" w:hAnsi="Times New Roman"/>
                <w:color w:val="000000"/>
                <w:sz w:val="28"/>
                <w:szCs w:val="28"/>
              </w:rPr>
            </w:pPr>
            <w:r>
              <w:rPr>
                <w:rFonts w:ascii="Times New Roman" w:hAnsi="Times New Roman"/>
                <w:color w:val="000000"/>
                <w:sz w:val="28"/>
                <w:szCs w:val="28"/>
              </w:rPr>
              <w:t xml:space="preserve">А) </w:t>
            </w:r>
            <w:r w:rsidR="007E5CAC" w:rsidRPr="00E603D3">
              <w:rPr>
                <w:rFonts w:ascii="Times New Roman" w:hAnsi="Times New Roman"/>
                <w:color w:val="000000"/>
                <w:sz w:val="28"/>
                <w:szCs w:val="28"/>
              </w:rPr>
              <w:t>В какой последовательности следует строить деловое сообщение (письмо, электронное письмо)?</w:t>
            </w:r>
          </w:p>
          <w:p w:rsidR="007E5CAC" w:rsidRPr="00E603D3" w:rsidRDefault="00264E84" w:rsidP="00562483">
            <w:pPr>
              <w:pStyle w:val="a5"/>
              <w:tabs>
                <w:tab w:val="left" w:pos="313"/>
              </w:tabs>
              <w:ind w:left="0"/>
              <w:jc w:val="both"/>
              <w:rPr>
                <w:rFonts w:ascii="Times New Roman" w:hAnsi="Times New Roman"/>
                <w:color w:val="000000"/>
                <w:sz w:val="28"/>
                <w:szCs w:val="28"/>
              </w:rPr>
            </w:pPr>
            <w:r>
              <w:rPr>
                <w:rFonts w:ascii="Times New Roman" w:hAnsi="Times New Roman"/>
                <w:color w:val="000000"/>
                <w:sz w:val="28"/>
                <w:szCs w:val="28"/>
              </w:rPr>
              <w:t>Б</w:t>
            </w:r>
            <w:r w:rsidR="00B11150">
              <w:rPr>
                <w:rFonts w:ascii="Times New Roman" w:hAnsi="Times New Roman"/>
                <w:color w:val="000000"/>
                <w:sz w:val="28"/>
                <w:szCs w:val="28"/>
              </w:rPr>
              <w:t xml:space="preserve">) </w:t>
            </w:r>
            <w:r w:rsidR="007E5CAC" w:rsidRPr="00E603D3">
              <w:rPr>
                <w:rFonts w:ascii="Times New Roman" w:hAnsi="Times New Roman"/>
                <w:color w:val="000000"/>
                <w:sz w:val="28"/>
                <w:szCs w:val="28"/>
              </w:rPr>
              <w:t>Обращение: Вежливое и формальное обращение к адресату.</w:t>
            </w:r>
          </w:p>
          <w:p w:rsidR="007E5CAC" w:rsidRPr="00E603D3" w:rsidRDefault="00B11150" w:rsidP="00562483">
            <w:pPr>
              <w:pStyle w:val="a5"/>
              <w:tabs>
                <w:tab w:val="left" w:pos="313"/>
              </w:tabs>
              <w:ind w:left="0"/>
              <w:jc w:val="both"/>
              <w:rPr>
                <w:rFonts w:ascii="Times New Roman" w:hAnsi="Times New Roman"/>
                <w:color w:val="000000"/>
                <w:sz w:val="28"/>
                <w:szCs w:val="28"/>
              </w:rPr>
            </w:pPr>
            <w:r>
              <w:rPr>
                <w:rFonts w:ascii="Times New Roman" w:hAnsi="Times New Roman"/>
                <w:color w:val="000000"/>
                <w:sz w:val="28"/>
                <w:szCs w:val="28"/>
              </w:rPr>
              <w:t xml:space="preserve">В) </w:t>
            </w:r>
            <w:r w:rsidR="007E5CAC" w:rsidRPr="00E603D3">
              <w:rPr>
                <w:rFonts w:ascii="Times New Roman" w:hAnsi="Times New Roman"/>
                <w:color w:val="000000"/>
                <w:sz w:val="28"/>
                <w:szCs w:val="28"/>
              </w:rPr>
              <w:t>Заголовок: Краткое и информативное название сообщения.</w:t>
            </w:r>
          </w:p>
          <w:p w:rsidR="007E5CAC" w:rsidRPr="00E603D3" w:rsidRDefault="00B11150" w:rsidP="00562483">
            <w:pPr>
              <w:pStyle w:val="a5"/>
              <w:tabs>
                <w:tab w:val="left" w:pos="313"/>
              </w:tabs>
              <w:ind w:left="0"/>
              <w:jc w:val="both"/>
              <w:rPr>
                <w:rFonts w:ascii="Times New Roman" w:hAnsi="Times New Roman"/>
                <w:color w:val="000000"/>
                <w:sz w:val="28"/>
                <w:szCs w:val="28"/>
              </w:rPr>
            </w:pPr>
            <w:r>
              <w:rPr>
                <w:rFonts w:ascii="Times New Roman" w:hAnsi="Times New Roman"/>
                <w:color w:val="000000"/>
                <w:sz w:val="28"/>
                <w:szCs w:val="28"/>
              </w:rPr>
              <w:t xml:space="preserve">Г) </w:t>
            </w:r>
            <w:r w:rsidR="007E5CAC" w:rsidRPr="00E603D3">
              <w:rPr>
                <w:rFonts w:ascii="Times New Roman" w:hAnsi="Times New Roman"/>
                <w:color w:val="000000"/>
                <w:sz w:val="28"/>
                <w:szCs w:val="28"/>
              </w:rPr>
              <w:t>Основная часть: Изложение сути сообщения, логически структурированное и аргументированное.</w:t>
            </w:r>
          </w:p>
          <w:p w:rsidR="007E5CAC" w:rsidRPr="00E603D3" w:rsidRDefault="00B11150" w:rsidP="00562483">
            <w:pPr>
              <w:pStyle w:val="a5"/>
              <w:tabs>
                <w:tab w:val="left" w:pos="313"/>
              </w:tabs>
              <w:ind w:left="0"/>
              <w:jc w:val="both"/>
              <w:rPr>
                <w:rFonts w:ascii="Times New Roman" w:hAnsi="Times New Roman"/>
                <w:color w:val="000000"/>
                <w:sz w:val="28"/>
                <w:szCs w:val="28"/>
              </w:rPr>
            </w:pPr>
            <w:r>
              <w:rPr>
                <w:rFonts w:ascii="Times New Roman" w:hAnsi="Times New Roman"/>
                <w:color w:val="000000"/>
                <w:sz w:val="28"/>
                <w:szCs w:val="28"/>
              </w:rPr>
              <w:t>Д) З</w:t>
            </w:r>
            <w:r w:rsidR="002975B3" w:rsidRPr="00E603D3">
              <w:rPr>
                <w:rFonts w:ascii="Times New Roman" w:hAnsi="Times New Roman"/>
                <w:color w:val="000000"/>
                <w:sz w:val="28"/>
                <w:szCs w:val="28"/>
              </w:rPr>
              <w:t>авершение: Вежливое и формальное завершение.</w:t>
            </w:r>
          </w:p>
          <w:p w:rsidR="002975B3" w:rsidRPr="00E603D3" w:rsidRDefault="00B11150" w:rsidP="00562483">
            <w:pPr>
              <w:pStyle w:val="a5"/>
              <w:tabs>
                <w:tab w:val="left" w:pos="313"/>
              </w:tabs>
              <w:ind w:left="0"/>
              <w:jc w:val="both"/>
              <w:rPr>
                <w:rFonts w:ascii="Times New Roman" w:hAnsi="Times New Roman"/>
                <w:color w:val="000000"/>
                <w:sz w:val="28"/>
                <w:szCs w:val="28"/>
              </w:rPr>
            </w:pPr>
            <w:r>
              <w:rPr>
                <w:rFonts w:ascii="Times New Roman" w:hAnsi="Times New Roman"/>
                <w:color w:val="000000"/>
                <w:sz w:val="28"/>
                <w:szCs w:val="28"/>
              </w:rPr>
              <w:t xml:space="preserve">Е) </w:t>
            </w:r>
            <w:r w:rsidR="002975B3" w:rsidRPr="00E603D3">
              <w:rPr>
                <w:rFonts w:ascii="Times New Roman" w:hAnsi="Times New Roman"/>
                <w:color w:val="000000"/>
                <w:sz w:val="28"/>
                <w:szCs w:val="28"/>
              </w:rPr>
              <w:t>Заключение: Подведение итогов, формулирование просьбы или предложения.</w:t>
            </w:r>
          </w:p>
          <w:p w:rsidR="0092776B" w:rsidRPr="00E603D3" w:rsidRDefault="00B11150" w:rsidP="00562483">
            <w:pPr>
              <w:pStyle w:val="a5"/>
              <w:tabs>
                <w:tab w:val="left" w:pos="313"/>
              </w:tabs>
              <w:ind w:left="0"/>
              <w:jc w:val="both"/>
              <w:rPr>
                <w:rFonts w:ascii="Times New Roman" w:hAnsi="Times New Roman"/>
                <w:color w:val="000000"/>
                <w:sz w:val="28"/>
                <w:szCs w:val="28"/>
              </w:rPr>
            </w:pPr>
            <w:r>
              <w:rPr>
                <w:rFonts w:ascii="Times New Roman" w:hAnsi="Times New Roman"/>
                <w:color w:val="000000"/>
                <w:sz w:val="28"/>
                <w:szCs w:val="28"/>
              </w:rPr>
              <w:t xml:space="preserve">Ж) </w:t>
            </w:r>
            <w:r w:rsidR="002975B3" w:rsidRPr="00E603D3">
              <w:rPr>
                <w:rFonts w:ascii="Times New Roman" w:hAnsi="Times New Roman"/>
                <w:color w:val="000000"/>
                <w:sz w:val="28"/>
                <w:szCs w:val="28"/>
              </w:rPr>
              <w:t>Подпись: Указание имени, должности и контактной информации.</w:t>
            </w:r>
            <w:r w:rsidR="0092776B" w:rsidRPr="00E603D3">
              <w:rPr>
                <w:rFonts w:ascii="Times New Roman" w:hAnsi="Times New Roman"/>
                <w:color w:val="000000"/>
                <w:sz w:val="28"/>
                <w:szCs w:val="28"/>
              </w:rPr>
              <w:t xml:space="preserve"> </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proofErr w:type="gramStart"/>
            <w:r w:rsidR="00B11150">
              <w:rPr>
                <w:rFonts w:ascii="Times New Roman" w:hAnsi="Times New Roman"/>
                <w:color w:val="000000"/>
                <w:sz w:val="28"/>
                <w:szCs w:val="28"/>
              </w:rPr>
              <w:t>Б</w:t>
            </w:r>
            <w:proofErr w:type="gramEnd"/>
            <w:r w:rsidR="00B11150">
              <w:rPr>
                <w:rFonts w:ascii="Times New Roman" w:hAnsi="Times New Roman"/>
                <w:color w:val="000000"/>
                <w:sz w:val="28"/>
                <w:szCs w:val="28"/>
              </w:rPr>
              <w:t>, А, В, Д, Г, Е</w:t>
            </w:r>
          </w:p>
          <w:p w:rsidR="00C6301E" w:rsidRPr="00E603D3"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B11150">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tc>
      </w:tr>
      <w:tr w:rsidR="00B11150" w:rsidRPr="00E603D3" w:rsidTr="00490024">
        <w:tc>
          <w:tcPr>
            <w:tcW w:w="9749" w:type="dxa"/>
            <w:gridSpan w:val="2"/>
          </w:tcPr>
          <w:p w:rsidR="00562483" w:rsidRDefault="00562483" w:rsidP="00562483">
            <w:pPr>
              <w:jc w:val="both"/>
              <w:outlineLvl w:val="2"/>
              <w:rPr>
                <w:rFonts w:ascii="Times New Roman" w:eastAsiaTheme="minorHAnsi" w:hAnsi="Times New Roman" w:cstheme="minorBidi"/>
                <w:b/>
                <w:bCs/>
                <w:kern w:val="2"/>
                <w:sz w:val="28"/>
                <w:szCs w:val="24"/>
              </w:rPr>
            </w:pPr>
          </w:p>
          <w:p w:rsidR="00B11150" w:rsidRDefault="00B11150" w:rsidP="00562483">
            <w:pPr>
              <w:jc w:val="both"/>
              <w:outlineLvl w:val="2"/>
              <w:rPr>
                <w:rFonts w:ascii="Times New Roman" w:eastAsiaTheme="minorHAnsi" w:hAnsi="Times New Roman" w:cstheme="minorBidi"/>
                <w:b/>
                <w:bCs/>
                <w:kern w:val="2"/>
                <w:sz w:val="28"/>
                <w:szCs w:val="24"/>
              </w:rPr>
            </w:pPr>
            <w:r w:rsidRPr="003B4BFE">
              <w:rPr>
                <w:rFonts w:ascii="Times New Roman" w:eastAsiaTheme="minorHAnsi" w:hAnsi="Times New Roman" w:cstheme="minorBidi"/>
                <w:b/>
                <w:bCs/>
                <w:kern w:val="2"/>
                <w:sz w:val="28"/>
                <w:szCs w:val="24"/>
              </w:rPr>
              <w:t>Задания открытого типа</w:t>
            </w:r>
          </w:p>
          <w:p w:rsidR="00562483" w:rsidRPr="003B4BFE" w:rsidRDefault="00562483" w:rsidP="00562483">
            <w:pPr>
              <w:jc w:val="both"/>
              <w:outlineLvl w:val="2"/>
              <w:rPr>
                <w:rFonts w:ascii="Times New Roman" w:eastAsiaTheme="minorHAnsi" w:hAnsi="Times New Roman" w:cstheme="minorBidi"/>
                <w:b/>
                <w:bCs/>
                <w:kern w:val="2"/>
                <w:sz w:val="28"/>
                <w:szCs w:val="24"/>
              </w:rPr>
            </w:pPr>
          </w:p>
          <w:p w:rsidR="00B11150" w:rsidRDefault="00B11150" w:rsidP="00562483">
            <w:pPr>
              <w:ind w:firstLine="567"/>
              <w:contextualSpacing/>
              <w:jc w:val="both"/>
              <w:rPr>
                <w:rFonts w:ascii="Times New Roman" w:eastAsiaTheme="minorHAnsi" w:hAnsi="Times New Roman"/>
                <w:b/>
                <w:bCs/>
                <w:sz w:val="28"/>
                <w:szCs w:val="28"/>
              </w:rPr>
            </w:pPr>
            <w:r w:rsidRPr="003B4BFE">
              <w:rPr>
                <w:rFonts w:ascii="Times New Roman" w:eastAsiaTheme="minorHAnsi" w:hAnsi="Times New Roman"/>
                <w:b/>
                <w:bCs/>
                <w:sz w:val="28"/>
                <w:szCs w:val="28"/>
              </w:rPr>
              <w:t>Задания открытого типа на дополнение</w:t>
            </w:r>
          </w:p>
          <w:p w:rsidR="0056248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lastRenderedPageBreak/>
              <w:t>1.</w:t>
            </w:r>
          </w:p>
        </w:tc>
        <w:tc>
          <w:tcPr>
            <w:tcW w:w="9183" w:type="dxa"/>
            <w:hideMark/>
          </w:tcPr>
          <w:p w:rsidR="00EC6E9D" w:rsidRDefault="00EC6E9D" w:rsidP="00562483">
            <w:pPr>
              <w:contextualSpacing/>
              <w:jc w:val="both"/>
              <w:rPr>
                <w:rFonts w:ascii="Times New Roman" w:hAnsi="Times New Roman"/>
                <w:sz w:val="28"/>
                <w:szCs w:val="28"/>
              </w:rPr>
            </w:pPr>
            <w:r w:rsidRPr="00AA4A9F">
              <w:rPr>
                <w:rFonts w:ascii="Times New Roman" w:hAnsi="Times New Roman"/>
                <w:sz w:val="28"/>
                <w:szCs w:val="28"/>
              </w:rPr>
              <w:t>Напишите пропущенное слово (словосочетание)</w:t>
            </w:r>
            <w:r w:rsidR="00562483">
              <w:rPr>
                <w:rFonts w:ascii="Times New Roman" w:hAnsi="Times New Roman"/>
                <w:sz w:val="28"/>
                <w:szCs w:val="28"/>
              </w:rPr>
              <w:t>.</w:t>
            </w:r>
          </w:p>
          <w:p w:rsidR="0092776B" w:rsidRPr="00E603D3" w:rsidRDefault="00F52580"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Этика – это</w:t>
            </w:r>
            <w:r w:rsidR="00EC6E9D">
              <w:rPr>
                <w:rFonts w:ascii="Times New Roman" w:hAnsi="Times New Roman"/>
                <w:color w:val="000000"/>
                <w:sz w:val="28"/>
                <w:szCs w:val="28"/>
              </w:rPr>
              <w:t>…?</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sidR="00F52580" w:rsidRPr="00E603D3">
              <w:rPr>
                <w:rFonts w:ascii="Times New Roman" w:hAnsi="Times New Roman"/>
                <w:color w:val="000000"/>
                <w:sz w:val="28"/>
                <w:szCs w:val="28"/>
              </w:rPr>
              <w:t xml:space="preserve">это область философии, которая занимается исследованием морали и нравственности. </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EC6E9D">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C6301E" w:rsidRPr="00E603D3" w:rsidRDefault="00C6301E"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EC6E9D" w:rsidP="00562483">
            <w:pPr>
              <w:contextualSpacing/>
              <w:jc w:val="both"/>
              <w:rPr>
                <w:rFonts w:ascii="Times New Roman" w:hAnsi="Times New Roman"/>
                <w:color w:val="000000"/>
                <w:sz w:val="28"/>
                <w:szCs w:val="28"/>
              </w:rPr>
            </w:pPr>
            <w:r>
              <w:rPr>
                <w:rFonts w:ascii="Times New Roman" w:hAnsi="Times New Roman"/>
                <w:color w:val="000000"/>
                <w:sz w:val="28"/>
                <w:szCs w:val="28"/>
              </w:rPr>
              <w:t>2</w:t>
            </w:r>
            <w:r w:rsidR="0092776B" w:rsidRPr="00E603D3">
              <w:rPr>
                <w:rFonts w:ascii="Times New Roman" w:hAnsi="Times New Roman"/>
                <w:color w:val="000000"/>
                <w:sz w:val="28"/>
                <w:szCs w:val="28"/>
              </w:rPr>
              <w:t>.</w:t>
            </w:r>
          </w:p>
        </w:tc>
        <w:tc>
          <w:tcPr>
            <w:tcW w:w="9183" w:type="dxa"/>
            <w:hideMark/>
          </w:tcPr>
          <w:p w:rsidR="00EC6E9D" w:rsidRDefault="00EC6E9D" w:rsidP="00562483">
            <w:pPr>
              <w:contextualSpacing/>
              <w:jc w:val="both"/>
              <w:rPr>
                <w:rFonts w:ascii="Times New Roman" w:hAnsi="Times New Roman"/>
                <w:sz w:val="28"/>
                <w:szCs w:val="28"/>
              </w:rPr>
            </w:pPr>
            <w:r w:rsidRPr="00AA4A9F">
              <w:rPr>
                <w:rFonts w:ascii="Times New Roman" w:hAnsi="Times New Roman"/>
                <w:sz w:val="28"/>
                <w:szCs w:val="28"/>
              </w:rPr>
              <w:t>Напишите пропущенное слово (словосочетание)</w:t>
            </w:r>
            <w:r>
              <w:rPr>
                <w:rFonts w:ascii="Times New Roman" w:hAnsi="Times New Roman"/>
                <w:sz w:val="28"/>
                <w:szCs w:val="28"/>
              </w:rPr>
              <w:t xml:space="preserve"> </w:t>
            </w:r>
          </w:p>
          <w:p w:rsidR="0092776B" w:rsidRPr="00E603D3" w:rsidRDefault="00E01BC2" w:rsidP="00562483">
            <w:pPr>
              <w:contextualSpacing/>
              <w:jc w:val="both"/>
              <w:rPr>
                <w:rFonts w:ascii="Times New Roman" w:hAnsi="Times New Roman"/>
                <w:iCs/>
                <w:color w:val="000000"/>
                <w:sz w:val="28"/>
                <w:szCs w:val="28"/>
              </w:rPr>
            </w:pPr>
            <w:r>
              <w:rPr>
                <w:rFonts w:ascii="Times New Roman" w:hAnsi="Times New Roman"/>
                <w:iCs/>
                <w:sz w:val="28"/>
                <w:szCs w:val="28"/>
              </w:rPr>
              <w:t>_____</w:t>
            </w:r>
            <w:r w:rsidR="00EC6E9D">
              <w:rPr>
                <w:rFonts w:ascii="Times New Roman" w:hAnsi="Times New Roman"/>
                <w:iCs/>
                <w:sz w:val="28"/>
                <w:szCs w:val="28"/>
              </w:rPr>
              <w:t xml:space="preserve"> </w:t>
            </w:r>
            <w:r w:rsidR="00F52580" w:rsidRPr="00E603D3">
              <w:rPr>
                <w:rFonts w:ascii="Times New Roman" w:hAnsi="Times New Roman"/>
                <w:iCs/>
                <w:color w:val="000000"/>
                <w:sz w:val="28"/>
                <w:szCs w:val="28"/>
              </w:rPr>
              <w:t xml:space="preserve">– это система моральных норм и ценностей, регулирующих поведение и деятельность человека в рамках его профессиональной деятельности. Она определяет, какие принципы и правила следует соблюдать в определённой профессии, чтобы обеспечить эффективное и ответственное выполнение своих обязанностей, а </w:t>
            </w:r>
            <w:proofErr w:type="gramStart"/>
            <w:r w:rsidR="00F52580" w:rsidRPr="00E603D3">
              <w:rPr>
                <w:rFonts w:ascii="Times New Roman" w:hAnsi="Times New Roman"/>
                <w:iCs/>
                <w:color w:val="000000"/>
                <w:sz w:val="28"/>
                <w:szCs w:val="28"/>
              </w:rPr>
              <w:t>также</w:t>
            </w:r>
            <w:proofErr w:type="gramEnd"/>
            <w:r w:rsidR="00F52580" w:rsidRPr="00E603D3">
              <w:rPr>
                <w:rFonts w:ascii="Times New Roman" w:hAnsi="Times New Roman"/>
                <w:iCs/>
                <w:color w:val="000000"/>
                <w:sz w:val="28"/>
                <w:szCs w:val="28"/>
              </w:rPr>
              <w:t xml:space="preserve"> чтобы не нанести вреда окружающим.</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iCs/>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sidR="00562483">
              <w:rPr>
                <w:rFonts w:ascii="Times New Roman" w:hAnsi="Times New Roman"/>
                <w:bCs/>
                <w:iCs/>
                <w:color w:val="000000"/>
                <w:sz w:val="28"/>
                <w:szCs w:val="28"/>
              </w:rPr>
              <w:t>п</w:t>
            </w:r>
            <w:r w:rsidR="00F52580" w:rsidRPr="00E603D3">
              <w:rPr>
                <w:rFonts w:ascii="Times New Roman" w:hAnsi="Times New Roman"/>
                <w:bCs/>
                <w:iCs/>
                <w:color w:val="000000"/>
                <w:sz w:val="28"/>
                <w:szCs w:val="28"/>
              </w:rPr>
              <w:t>рофессиональная этика</w:t>
            </w:r>
            <w:r w:rsidR="00562483">
              <w:rPr>
                <w:rFonts w:ascii="Times New Roman" w:hAnsi="Times New Roman"/>
                <w:bCs/>
                <w:iCs/>
                <w:color w:val="000000"/>
                <w:sz w:val="28"/>
                <w:szCs w:val="28"/>
              </w:rPr>
              <w:t>.</w:t>
            </w:r>
            <w:r w:rsidR="00F52580" w:rsidRPr="00E603D3">
              <w:rPr>
                <w:rFonts w:ascii="Times New Roman" w:hAnsi="Times New Roman"/>
                <w:iCs/>
                <w:color w:val="000000"/>
                <w:sz w:val="28"/>
                <w:szCs w:val="28"/>
              </w:rPr>
              <w:t xml:space="preserve"> </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EC6E9D">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C6E9D" w:rsidRDefault="00562483" w:rsidP="00562483">
            <w:pPr>
              <w:contextualSpacing/>
              <w:jc w:val="both"/>
              <w:rPr>
                <w:rFonts w:ascii="Times New Roman" w:hAnsi="Times New Roman"/>
                <w:iCs/>
                <w:color w:val="000000"/>
                <w:sz w:val="28"/>
                <w:szCs w:val="28"/>
              </w:rPr>
            </w:pPr>
          </w:p>
        </w:tc>
      </w:tr>
      <w:tr w:rsidR="0092776B" w:rsidRPr="00E603D3" w:rsidTr="00490024">
        <w:tc>
          <w:tcPr>
            <w:tcW w:w="566" w:type="dxa"/>
            <w:hideMark/>
          </w:tcPr>
          <w:p w:rsidR="0092776B" w:rsidRPr="00E603D3" w:rsidRDefault="00EC6E9D" w:rsidP="00562483">
            <w:pPr>
              <w:contextualSpacing/>
              <w:jc w:val="both"/>
              <w:rPr>
                <w:rFonts w:ascii="Times New Roman" w:hAnsi="Times New Roman"/>
                <w:color w:val="000000"/>
                <w:sz w:val="28"/>
                <w:szCs w:val="28"/>
              </w:rPr>
            </w:pPr>
            <w:r>
              <w:rPr>
                <w:rFonts w:ascii="Times New Roman" w:hAnsi="Times New Roman"/>
                <w:color w:val="000000"/>
                <w:sz w:val="28"/>
                <w:szCs w:val="28"/>
              </w:rPr>
              <w:t>3.</w:t>
            </w:r>
          </w:p>
        </w:tc>
        <w:tc>
          <w:tcPr>
            <w:tcW w:w="9183" w:type="dxa"/>
            <w:hideMark/>
          </w:tcPr>
          <w:p w:rsidR="00EC6E9D" w:rsidRDefault="00EC6E9D" w:rsidP="00562483">
            <w:pPr>
              <w:contextualSpacing/>
              <w:jc w:val="both"/>
              <w:rPr>
                <w:rFonts w:ascii="Times New Roman" w:hAnsi="Times New Roman"/>
                <w:sz w:val="28"/>
                <w:szCs w:val="28"/>
              </w:rPr>
            </w:pPr>
            <w:r w:rsidRPr="00AA4A9F">
              <w:rPr>
                <w:rFonts w:ascii="Times New Roman" w:hAnsi="Times New Roman"/>
                <w:sz w:val="28"/>
                <w:szCs w:val="28"/>
              </w:rPr>
              <w:t>Напишите пропущенное слово (словосочетание)</w:t>
            </w:r>
            <w:r>
              <w:rPr>
                <w:rFonts w:ascii="Times New Roman" w:hAnsi="Times New Roman"/>
                <w:sz w:val="28"/>
                <w:szCs w:val="28"/>
              </w:rPr>
              <w:t xml:space="preserve"> </w:t>
            </w:r>
          </w:p>
          <w:p w:rsidR="0092776B" w:rsidRPr="00E603D3" w:rsidRDefault="00E01BC2" w:rsidP="00562483">
            <w:pPr>
              <w:contextualSpacing/>
              <w:jc w:val="both"/>
              <w:rPr>
                <w:rFonts w:ascii="Times New Roman" w:hAnsi="Times New Roman"/>
                <w:iCs/>
                <w:color w:val="000000"/>
                <w:sz w:val="28"/>
                <w:szCs w:val="28"/>
              </w:rPr>
            </w:pPr>
            <w:r>
              <w:rPr>
                <w:rFonts w:ascii="Times New Roman" w:hAnsi="Times New Roman"/>
                <w:iCs/>
                <w:color w:val="000000"/>
                <w:sz w:val="28"/>
                <w:szCs w:val="28"/>
              </w:rPr>
              <w:t xml:space="preserve">______ </w:t>
            </w:r>
            <w:r w:rsidR="00127BC5">
              <w:rPr>
                <w:rFonts w:ascii="Times New Roman" w:hAnsi="Times New Roman"/>
                <w:iCs/>
                <w:color w:val="000000"/>
                <w:sz w:val="28"/>
                <w:szCs w:val="28"/>
              </w:rPr>
              <w:t>–</w:t>
            </w:r>
            <w:r w:rsidR="00790CC2" w:rsidRPr="00E603D3">
              <w:rPr>
                <w:rFonts w:ascii="Times New Roman" w:hAnsi="Times New Roman"/>
                <w:iCs/>
                <w:color w:val="000000"/>
                <w:sz w:val="28"/>
                <w:szCs w:val="28"/>
              </w:rPr>
              <w:t xml:space="preserve"> это система ценностей, норм и правил поведения, которые определяют, что является правильным или неправильным, добрым или злым, справедливым или несправедливым в обществе. Она помогает людям ориентироваться в мире, принимать решения и оценивать свои поступки и поступки других людей.</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bCs/>
                <w:iCs/>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sidR="00562483">
              <w:rPr>
                <w:rFonts w:ascii="Times New Roman" w:hAnsi="Times New Roman"/>
                <w:bCs/>
                <w:iCs/>
                <w:color w:val="000000"/>
                <w:sz w:val="28"/>
                <w:szCs w:val="28"/>
              </w:rPr>
              <w:t>м</w:t>
            </w:r>
            <w:r w:rsidR="00790CC2" w:rsidRPr="00E603D3">
              <w:rPr>
                <w:rFonts w:ascii="Times New Roman" w:hAnsi="Times New Roman"/>
                <w:bCs/>
                <w:iCs/>
                <w:color w:val="000000"/>
                <w:sz w:val="28"/>
                <w:szCs w:val="28"/>
              </w:rPr>
              <w:t>ораль</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EC6E9D">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Default="00562483" w:rsidP="00562483">
            <w:pPr>
              <w:ind w:firstLine="567"/>
              <w:contextualSpacing/>
              <w:jc w:val="both"/>
              <w:rPr>
                <w:rFonts w:ascii="Times New Roman" w:hAnsi="Times New Roman"/>
                <w:bCs/>
                <w:iCs/>
                <w:color w:val="000000"/>
                <w:sz w:val="28"/>
                <w:szCs w:val="28"/>
              </w:rPr>
            </w:pPr>
          </w:p>
          <w:p w:rsidR="00C6301E" w:rsidRDefault="00EC6E9D" w:rsidP="00562483">
            <w:pPr>
              <w:ind w:firstLine="709"/>
              <w:contextualSpacing/>
              <w:jc w:val="both"/>
              <w:rPr>
                <w:rFonts w:ascii="Times New Roman" w:hAnsi="Times New Roman"/>
                <w:b/>
                <w:bCs/>
                <w:kern w:val="2"/>
                <w:sz w:val="28"/>
                <w:szCs w:val="24"/>
              </w:rPr>
            </w:pPr>
            <w:r w:rsidRPr="0051150D">
              <w:rPr>
                <w:rFonts w:ascii="Times New Roman" w:hAnsi="Times New Roman"/>
                <w:b/>
                <w:bCs/>
                <w:kern w:val="2"/>
                <w:sz w:val="28"/>
                <w:szCs w:val="24"/>
              </w:rPr>
              <w:t>Задания открытого типа с кратким свободным ответом</w:t>
            </w:r>
          </w:p>
          <w:p w:rsidR="00562483" w:rsidRPr="00E603D3" w:rsidRDefault="00562483" w:rsidP="00562483">
            <w:pPr>
              <w:ind w:firstLine="709"/>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1.</w:t>
            </w:r>
          </w:p>
        </w:tc>
        <w:tc>
          <w:tcPr>
            <w:tcW w:w="9183" w:type="dxa"/>
            <w:hideMark/>
          </w:tcPr>
          <w:p w:rsidR="0092776B" w:rsidRPr="00E603D3" w:rsidRDefault="0077637A" w:rsidP="0077637A">
            <w:pPr>
              <w:contextualSpacing/>
              <w:jc w:val="both"/>
              <w:rPr>
                <w:rFonts w:ascii="Times New Roman" w:hAnsi="Times New Roman"/>
                <w:iCs/>
                <w:color w:val="000000"/>
                <w:sz w:val="28"/>
                <w:szCs w:val="28"/>
              </w:rPr>
            </w:pPr>
            <w:r>
              <w:rPr>
                <w:rFonts w:ascii="Times New Roman" w:hAnsi="Times New Roman"/>
                <w:iCs/>
                <w:color w:val="000000"/>
                <w:sz w:val="28"/>
                <w:szCs w:val="28"/>
              </w:rPr>
              <w:t>________________</w:t>
            </w:r>
            <w:r w:rsidR="00790CC2" w:rsidRPr="00E603D3">
              <w:rPr>
                <w:rFonts w:ascii="Times New Roman" w:hAnsi="Times New Roman"/>
                <w:iCs/>
                <w:color w:val="000000"/>
                <w:sz w:val="28"/>
                <w:szCs w:val="28"/>
              </w:rPr>
              <w:t xml:space="preserve"> – это</w:t>
            </w:r>
            <w:r>
              <w:rPr>
                <w:rFonts w:ascii="Times New Roman" w:hAnsi="Times New Roman"/>
                <w:iCs/>
                <w:color w:val="000000"/>
                <w:sz w:val="28"/>
                <w:szCs w:val="28"/>
              </w:rPr>
              <w:t xml:space="preserve"> </w:t>
            </w:r>
            <w:r>
              <w:t xml:space="preserve"> </w:t>
            </w:r>
            <w:proofErr w:type="spellStart"/>
            <w:proofErr w:type="gramStart"/>
            <w:r w:rsidRPr="0077637A">
              <w:rPr>
                <w:rFonts w:ascii="Times New Roman" w:hAnsi="Times New Roman"/>
                <w:iCs/>
                <w:color w:val="000000"/>
                <w:sz w:val="28"/>
                <w:szCs w:val="28"/>
              </w:rPr>
              <w:t>это</w:t>
            </w:r>
            <w:proofErr w:type="spellEnd"/>
            <w:proofErr w:type="gramEnd"/>
            <w:r w:rsidRPr="0077637A">
              <w:rPr>
                <w:rFonts w:ascii="Times New Roman" w:hAnsi="Times New Roman"/>
                <w:iCs/>
                <w:color w:val="000000"/>
                <w:sz w:val="28"/>
                <w:szCs w:val="28"/>
              </w:rPr>
              <w:t xml:space="preserve"> формально определённые правила поведения, установленные или санкционированные государством и обеспеченные его принудительной силой. Они регулируют наиболее важные общественные отношения и направлены на поддержание порядка, безопасно</w:t>
            </w:r>
            <w:r>
              <w:rPr>
                <w:rFonts w:ascii="Times New Roman" w:hAnsi="Times New Roman"/>
                <w:iCs/>
                <w:color w:val="000000"/>
                <w:sz w:val="28"/>
                <w:szCs w:val="28"/>
              </w:rPr>
              <w:t>сти и справедливости в обществе.</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sidR="0077637A">
              <w:rPr>
                <w:rFonts w:ascii="Times New Roman" w:hAnsi="Times New Roman"/>
                <w:color w:val="000000"/>
                <w:sz w:val="28"/>
                <w:szCs w:val="28"/>
              </w:rPr>
              <w:t>Правовые нормы</w:t>
            </w:r>
            <w:r w:rsidR="00790CC2" w:rsidRPr="00E603D3">
              <w:rPr>
                <w:rFonts w:ascii="Times New Roman" w:hAnsi="Times New Roman"/>
                <w:color w:val="000000"/>
                <w:sz w:val="28"/>
                <w:szCs w:val="28"/>
              </w:rPr>
              <w:t>.</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EC6E9D">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5A47B5" w:rsidP="00562483">
            <w:pPr>
              <w:contextualSpacing/>
              <w:jc w:val="both"/>
              <w:rPr>
                <w:rFonts w:ascii="Times New Roman" w:hAnsi="Times New Roman"/>
                <w:color w:val="000000"/>
                <w:sz w:val="28"/>
                <w:szCs w:val="28"/>
              </w:rPr>
            </w:pPr>
            <w:r>
              <w:rPr>
                <w:rFonts w:ascii="Times New Roman" w:hAnsi="Times New Roman"/>
                <w:color w:val="000000"/>
                <w:sz w:val="28"/>
                <w:szCs w:val="28"/>
              </w:rPr>
              <w:t>2</w:t>
            </w:r>
            <w:r w:rsidR="0092776B" w:rsidRPr="00E603D3">
              <w:rPr>
                <w:rFonts w:ascii="Times New Roman" w:hAnsi="Times New Roman"/>
                <w:color w:val="000000"/>
                <w:sz w:val="28"/>
                <w:szCs w:val="28"/>
              </w:rPr>
              <w:t>.</w:t>
            </w:r>
          </w:p>
        </w:tc>
        <w:tc>
          <w:tcPr>
            <w:tcW w:w="9183" w:type="dxa"/>
            <w:hideMark/>
          </w:tcPr>
          <w:p w:rsidR="0092776B" w:rsidRPr="00E603D3" w:rsidRDefault="0077637A" w:rsidP="00562483">
            <w:pPr>
              <w:shd w:val="clear" w:color="auto" w:fill="FFFFFF"/>
              <w:rPr>
                <w:rFonts w:ascii="Times New Roman" w:eastAsia="Times New Roman" w:hAnsi="Times New Roman"/>
                <w:bCs/>
                <w:iCs/>
                <w:color w:val="4A4A4A"/>
                <w:sz w:val="28"/>
                <w:szCs w:val="28"/>
              </w:rPr>
            </w:pPr>
            <w:r w:rsidRPr="0077637A">
              <w:rPr>
                <w:rFonts w:ascii="Times New Roman" w:eastAsia="Times New Roman" w:hAnsi="Times New Roman"/>
                <w:bCs/>
                <w:iCs/>
                <w:color w:val="000000" w:themeColor="text1"/>
                <w:sz w:val="28"/>
                <w:szCs w:val="28"/>
              </w:rPr>
              <w:t>________________ – это  осознанный процесс принятия решения, в котором человек руководствуется своими моральными принципами, ценностями и убеждениями. Это выбор между различными вариантами действий, которые могут иметь разные моральные последствия</w:t>
            </w:r>
          </w:p>
        </w:tc>
      </w:tr>
      <w:tr w:rsidR="0092776B" w:rsidRPr="00E603D3" w:rsidTr="00490024">
        <w:tc>
          <w:tcPr>
            <w:tcW w:w="9749" w:type="dxa"/>
            <w:gridSpan w:val="2"/>
            <w:hideMark/>
          </w:tcPr>
          <w:p w:rsidR="0092776B"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Правильный о</w:t>
            </w:r>
            <w:r w:rsidRPr="00E603D3">
              <w:rPr>
                <w:rFonts w:ascii="Times New Roman" w:hAnsi="Times New Roman"/>
                <w:color w:val="000000"/>
                <w:sz w:val="28"/>
                <w:szCs w:val="28"/>
              </w:rPr>
              <w:t xml:space="preserve">твет: </w:t>
            </w:r>
            <w:r w:rsidR="0077637A">
              <w:t xml:space="preserve"> </w:t>
            </w:r>
            <w:r w:rsidR="0077637A">
              <w:rPr>
                <w:rFonts w:ascii="Times New Roman" w:hAnsi="Times New Roman"/>
                <w:color w:val="000000"/>
                <w:sz w:val="28"/>
                <w:szCs w:val="28"/>
              </w:rPr>
              <w:t>М</w:t>
            </w:r>
            <w:r w:rsidR="0077637A" w:rsidRPr="0077637A">
              <w:rPr>
                <w:rFonts w:ascii="Times New Roman" w:hAnsi="Times New Roman"/>
                <w:color w:val="000000"/>
                <w:sz w:val="28"/>
                <w:szCs w:val="28"/>
              </w:rPr>
              <w:t>оральн</w:t>
            </w:r>
            <w:r w:rsidR="0077637A">
              <w:rPr>
                <w:rFonts w:ascii="Times New Roman" w:hAnsi="Times New Roman"/>
                <w:color w:val="000000"/>
                <w:sz w:val="28"/>
                <w:szCs w:val="28"/>
              </w:rPr>
              <w:t>ый выбор личности</w:t>
            </w:r>
            <w:r w:rsidR="00790CC2" w:rsidRPr="00E603D3">
              <w:rPr>
                <w:rFonts w:ascii="Times New Roman" w:hAnsi="Times New Roman"/>
                <w:color w:val="000000"/>
                <w:sz w:val="28"/>
                <w:szCs w:val="28"/>
              </w:rPr>
              <w:t>.</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5A47B5">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Default="00562483" w:rsidP="00562483">
            <w:pPr>
              <w:ind w:firstLine="567"/>
              <w:contextualSpacing/>
              <w:jc w:val="both"/>
              <w:rPr>
                <w:rFonts w:ascii="Times New Roman" w:hAnsi="Times New Roman"/>
                <w:color w:val="000000"/>
                <w:sz w:val="28"/>
                <w:szCs w:val="28"/>
              </w:rPr>
            </w:pPr>
          </w:p>
          <w:p w:rsidR="00C6301E" w:rsidRDefault="005A47B5" w:rsidP="00562483">
            <w:pPr>
              <w:ind w:firstLine="567"/>
              <w:contextualSpacing/>
              <w:jc w:val="both"/>
              <w:rPr>
                <w:rFonts w:ascii="Times New Roman" w:hAnsi="Times New Roman"/>
                <w:b/>
                <w:bCs/>
                <w:kern w:val="2"/>
                <w:sz w:val="28"/>
                <w:szCs w:val="24"/>
              </w:rPr>
            </w:pPr>
            <w:r w:rsidRPr="0051150D">
              <w:rPr>
                <w:rFonts w:ascii="Times New Roman" w:hAnsi="Times New Roman"/>
                <w:b/>
                <w:bCs/>
                <w:kern w:val="2"/>
                <w:sz w:val="28"/>
                <w:szCs w:val="24"/>
              </w:rPr>
              <w:t>Задания открытого типа с развернутым ответом</w:t>
            </w:r>
          </w:p>
          <w:p w:rsidR="00562483" w:rsidRPr="00E603D3" w:rsidRDefault="00562483" w:rsidP="00562483">
            <w:pPr>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lastRenderedPageBreak/>
              <w:t>1.</w:t>
            </w:r>
          </w:p>
        </w:tc>
        <w:tc>
          <w:tcPr>
            <w:tcW w:w="9183"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Дайте развёрнутый ответ в свободной форме</w:t>
            </w:r>
          </w:p>
          <w:p w:rsidR="0092776B" w:rsidRPr="00E603D3" w:rsidRDefault="00790CC2" w:rsidP="00562483">
            <w:pPr>
              <w:jc w:val="both"/>
              <w:rPr>
                <w:rFonts w:ascii="Times New Roman" w:hAnsi="Times New Roman"/>
                <w:iCs/>
                <w:sz w:val="28"/>
                <w:szCs w:val="28"/>
              </w:rPr>
            </w:pPr>
            <w:r w:rsidRPr="00E603D3">
              <w:rPr>
                <w:rFonts w:ascii="Times New Roman" w:hAnsi="Times New Roman"/>
                <w:iCs/>
                <w:sz w:val="28"/>
                <w:szCs w:val="28"/>
              </w:rPr>
              <w:t>Моральный конфликт</w:t>
            </w:r>
            <w:r w:rsidR="00562483">
              <w:rPr>
                <w:rFonts w:ascii="Times New Roman" w:hAnsi="Times New Roman"/>
                <w:iCs/>
                <w:sz w:val="28"/>
                <w:szCs w:val="28"/>
              </w:rPr>
              <w:t>.</w:t>
            </w:r>
          </w:p>
        </w:tc>
      </w:tr>
      <w:tr w:rsidR="0092776B" w:rsidRPr="00E603D3" w:rsidTr="00490024">
        <w:tc>
          <w:tcPr>
            <w:tcW w:w="9749" w:type="dxa"/>
            <w:gridSpan w:val="2"/>
            <w:hideMark/>
          </w:tcPr>
          <w:p w:rsidR="008F4EBB" w:rsidRDefault="008F4EBB" w:rsidP="00562483">
            <w:pPr>
              <w:ind w:firstLine="567"/>
              <w:contextualSpacing/>
              <w:jc w:val="both"/>
              <w:rPr>
                <w:rFonts w:ascii="Times New Roman" w:hAnsi="Times New Roman"/>
                <w:sz w:val="28"/>
                <w:szCs w:val="28"/>
              </w:rPr>
            </w:pPr>
            <w:r>
              <w:rPr>
                <w:rFonts w:ascii="Times New Roman" w:hAnsi="Times New Roman"/>
                <w:sz w:val="28"/>
                <w:szCs w:val="28"/>
              </w:rPr>
              <w:t>Время выполнения ˗ 15 минут</w:t>
            </w:r>
          </w:p>
          <w:p w:rsidR="0092776B" w:rsidRDefault="001364E7"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Ожидаемый результат</w:t>
            </w:r>
            <w:r w:rsidR="00C6301E" w:rsidRPr="00E603D3">
              <w:rPr>
                <w:rFonts w:ascii="Times New Roman" w:hAnsi="Times New Roman"/>
                <w:color w:val="000000"/>
                <w:sz w:val="28"/>
                <w:szCs w:val="28"/>
              </w:rPr>
              <w:t xml:space="preserve">: </w:t>
            </w:r>
            <w:r w:rsidR="00790CC2" w:rsidRPr="00E603D3">
              <w:rPr>
                <w:rFonts w:ascii="Times New Roman" w:hAnsi="Times New Roman"/>
                <w:color w:val="000000"/>
                <w:sz w:val="28"/>
                <w:szCs w:val="28"/>
              </w:rPr>
              <w:t>это ситуация, в которой человек оказывается перед необходимостью сделать выбор между двумя или более альтернативами, которые могут иметь противоречивые моральные последствия. Такой конфликт может возникнуть, когда действия или решения человека противоречат его собственным моральным принципам, ценностям и убеждениям, а также ожиданиям общества или других людей.</w:t>
            </w:r>
          </w:p>
          <w:p w:rsidR="005A47B5" w:rsidRPr="007F7B89" w:rsidRDefault="005A47B5" w:rsidP="00562483">
            <w:pPr>
              <w:spacing w:after="160" w:line="259" w:lineRule="auto"/>
              <w:ind w:firstLine="567"/>
              <w:contextualSpacing/>
              <w:jc w:val="both"/>
              <w:rPr>
                <w:rFonts w:ascii="Times New Roman" w:hAnsi="Times New Roman"/>
                <w:sz w:val="28"/>
                <w:szCs w:val="28"/>
              </w:rPr>
            </w:pPr>
            <w:r w:rsidRPr="005A47B5">
              <w:rPr>
                <w:rFonts w:ascii="Times New Roman" w:eastAsia="Aptos" w:hAnsi="Times New Roman"/>
                <w:kern w:val="2"/>
                <w:sz w:val="28"/>
                <w:szCs w:val="24"/>
              </w:rPr>
              <w:t xml:space="preserve">Критерии оценивания: «верно» − указывает </w:t>
            </w:r>
            <w:r>
              <w:rPr>
                <w:rFonts w:ascii="Times New Roman" w:eastAsia="Aptos" w:hAnsi="Times New Roman"/>
                <w:kern w:val="2"/>
                <w:sz w:val="28"/>
                <w:szCs w:val="24"/>
              </w:rPr>
              <w:t>определение морального конфликта, при котором решения человека противоречат его принципам</w:t>
            </w:r>
            <w:r w:rsidR="00562483">
              <w:rPr>
                <w:rFonts w:ascii="Times New Roman" w:eastAsia="Aptos" w:hAnsi="Times New Roman"/>
                <w:kern w:val="2"/>
                <w:sz w:val="28"/>
                <w:szCs w:val="24"/>
              </w:rPr>
              <w:t>.</w:t>
            </w:r>
          </w:p>
          <w:p w:rsidR="00C6301E" w:rsidRDefault="00C6301E"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Компетенции (индикаторы)</w:t>
            </w:r>
            <w:r w:rsidR="005A47B5">
              <w:rPr>
                <w:rFonts w:ascii="Times New Roman" w:hAnsi="Times New Roman"/>
                <w:color w:val="000000"/>
                <w:sz w:val="28"/>
                <w:szCs w:val="28"/>
              </w:rPr>
              <w:t>:</w:t>
            </w:r>
            <w:r>
              <w:rPr>
                <w:rFonts w:ascii="Times New Roman" w:hAnsi="Times New Roman"/>
                <w:color w:val="000000"/>
                <w:sz w:val="28"/>
                <w:szCs w:val="28"/>
              </w:rPr>
              <w:t xml:space="preserve"> </w:t>
            </w:r>
            <w:r w:rsidRPr="00AA6ACA">
              <w:rPr>
                <w:rFonts w:ascii="Times New Roman" w:hAnsi="Times New Roman"/>
                <w:color w:val="000000"/>
                <w:sz w:val="28"/>
                <w:szCs w:val="28"/>
              </w:rPr>
              <w:t>ПК-3.3</w:t>
            </w:r>
          </w:p>
          <w:p w:rsidR="00562483" w:rsidRPr="00E603D3" w:rsidRDefault="00562483" w:rsidP="00562483">
            <w:pPr>
              <w:ind w:firstLine="567"/>
              <w:contextualSpacing/>
              <w:jc w:val="both"/>
              <w:rPr>
                <w:rFonts w:ascii="Times New Roman" w:hAnsi="Times New Roman"/>
                <w:color w:val="000000"/>
                <w:sz w:val="28"/>
                <w:szCs w:val="28"/>
              </w:rPr>
            </w:pPr>
          </w:p>
        </w:tc>
      </w:tr>
      <w:tr w:rsidR="0092776B" w:rsidRPr="00E603D3" w:rsidTr="00490024">
        <w:tc>
          <w:tcPr>
            <w:tcW w:w="566"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2.</w:t>
            </w:r>
          </w:p>
        </w:tc>
        <w:tc>
          <w:tcPr>
            <w:tcW w:w="9183" w:type="dxa"/>
            <w:hideMark/>
          </w:tcPr>
          <w:p w:rsidR="0092776B" w:rsidRPr="00E603D3" w:rsidRDefault="0092776B" w:rsidP="00562483">
            <w:pPr>
              <w:contextualSpacing/>
              <w:jc w:val="both"/>
              <w:rPr>
                <w:rFonts w:ascii="Times New Roman" w:hAnsi="Times New Roman"/>
                <w:color w:val="000000"/>
                <w:sz w:val="28"/>
                <w:szCs w:val="28"/>
              </w:rPr>
            </w:pPr>
            <w:r w:rsidRPr="00E603D3">
              <w:rPr>
                <w:rFonts w:ascii="Times New Roman" w:hAnsi="Times New Roman"/>
                <w:color w:val="000000"/>
                <w:sz w:val="28"/>
                <w:szCs w:val="28"/>
              </w:rPr>
              <w:t>Дайте развёрнутый ответ в свободной форме</w:t>
            </w:r>
          </w:p>
          <w:p w:rsidR="0092776B" w:rsidRPr="00E603D3" w:rsidRDefault="00790CC2" w:rsidP="00562483">
            <w:pPr>
              <w:jc w:val="both"/>
              <w:rPr>
                <w:rFonts w:ascii="Times New Roman" w:hAnsi="Times New Roman"/>
                <w:iCs/>
                <w:sz w:val="28"/>
                <w:szCs w:val="28"/>
              </w:rPr>
            </w:pPr>
            <w:r w:rsidRPr="00E603D3">
              <w:rPr>
                <w:rFonts w:ascii="Times New Roman" w:hAnsi="Times New Roman"/>
                <w:iCs/>
                <w:sz w:val="28"/>
                <w:szCs w:val="28"/>
              </w:rPr>
              <w:t>Кодекс этики и служебного поведения должностных лиц</w:t>
            </w:r>
            <w:r w:rsidR="00562483">
              <w:rPr>
                <w:rFonts w:ascii="Times New Roman" w:hAnsi="Times New Roman"/>
                <w:iCs/>
                <w:sz w:val="28"/>
                <w:szCs w:val="28"/>
              </w:rPr>
              <w:t>.</w:t>
            </w:r>
          </w:p>
        </w:tc>
      </w:tr>
      <w:tr w:rsidR="0092776B" w:rsidRPr="00E603D3" w:rsidTr="00490024">
        <w:tc>
          <w:tcPr>
            <w:tcW w:w="9749" w:type="dxa"/>
            <w:gridSpan w:val="2"/>
            <w:hideMark/>
          </w:tcPr>
          <w:p w:rsidR="008F4EBB" w:rsidRDefault="008F4EBB" w:rsidP="00562483">
            <w:pPr>
              <w:ind w:firstLine="567"/>
              <w:contextualSpacing/>
              <w:jc w:val="both"/>
              <w:rPr>
                <w:rFonts w:ascii="Times New Roman" w:hAnsi="Times New Roman"/>
                <w:sz w:val="28"/>
                <w:szCs w:val="28"/>
              </w:rPr>
            </w:pPr>
            <w:r>
              <w:rPr>
                <w:rFonts w:ascii="Times New Roman" w:hAnsi="Times New Roman"/>
                <w:sz w:val="28"/>
                <w:szCs w:val="28"/>
              </w:rPr>
              <w:t>Время выполнения ˗ 15 минут</w:t>
            </w:r>
          </w:p>
          <w:p w:rsidR="0092776B" w:rsidRDefault="001364E7" w:rsidP="00562483">
            <w:pPr>
              <w:ind w:firstLine="567"/>
              <w:contextualSpacing/>
              <w:jc w:val="both"/>
              <w:rPr>
                <w:rFonts w:ascii="Times New Roman" w:hAnsi="Times New Roman"/>
                <w:color w:val="000000"/>
                <w:sz w:val="28"/>
                <w:szCs w:val="28"/>
              </w:rPr>
            </w:pPr>
            <w:r>
              <w:rPr>
                <w:rFonts w:ascii="Times New Roman" w:hAnsi="Times New Roman"/>
                <w:color w:val="000000"/>
                <w:sz w:val="28"/>
                <w:szCs w:val="28"/>
              </w:rPr>
              <w:t>Ожидаемый результат</w:t>
            </w:r>
            <w:r w:rsidR="00C6301E" w:rsidRPr="00E603D3">
              <w:rPr>
                <w:rFonts w:ascii="Times New Roman" w:hAnsi="Times New Roman"/>
                <w:color w:val="000000"/>
                <w:sz w:val="28"/>
                <w:szCs w:val="28"/>
              </w:rPr>
              <w:t xml:space="preserve">: </w:t>
            </w:r>
            <w:r w:rsidR="00790CC2" w:rsidRPr="00E603D3">
              <w:rPr>
                <w:rFonts w:ascii="Times New Roman" w:hAnsi="Times New Roman"/>
                <w:color w:val="000000"/>
                <w:sz w:val="28"/>
                <w:szCs w:val="28"/>
              </w:rPr>
              <w:t>это набор принципов и правил, которые определяют нормы профессионального поведения и морали для государственных служащих и других должностных лиц. Он направлен на установление этических норм и правил служебного поведения должностных лиц для достойного выполнения ими своей профессиональной деятельности, а также на предотвращение коррупционных проявлений и регулирование конфликтов интересов.</w:t>
            </w:r>
          </w:p>
          <w:p w:rsidR="007F7B89" w:rsidRPr="007F7B89" w:rsidRDefault="007F7B89" w:rsidP="00562483">
            <w:pPr>
              <w:ind w:firstLine="567"/>
              <w:contextualSpacing/>
              <w:jc w:val="both"/>
              <w:rPr>
                <w:rFonts w:ascii="Times New Roman" w:hAnsi="Times New Roman"/>
                <w:sz w:val="28"/>
                <w:szCs w:val="28"/>
              </w:rPr>
            </w:pPr>
            <w:r w:rsidRPr="00AA4A9F">
              <w:rPr>
                <w:rFonts w:ascii="Times New Roman" w:eastAsia="Aptos" w:hAnsi="Times New Roman"/>
                <w:kern w:val="2"/>
                <w:sz w:val="28"/>
                <w:szCs w:val="24"/>
              </w:rPr>
              <w:t xml:space="preserve">Критерии оценивания: «верно» − </w:t>
            </w:r>
            <w:r>
              <w:rPr>
                <w:rFonts w:ascii="Times New Roman" w:eastAsia="Aptos" w:hAnsi="Times New Roman"/>
                <w:kern w:val="2"/>
                <w:sz w:val="28"/>
                <w:szCs w:val="24"/>
              </w:rPr>
              <w:t xml:space="preserve">определяют нормы профессионального </w:t>
            </w:r>
            <w:proofErr w:type="gramStart"/>
            <w:r>
              <w:rPr>
                <w:rFonts w:ascii="Times New Roman" w:eastAsia="Aptos" w:hAnsi="Times New Roman"/>
                <w:kern w:val="2"/>
                <w:sz w:val="28"/>
                <w:szCs w:val="24"/>
              </w:rPr>
              <w:t>поведения</w:t>
            </w:r>
            <w:proofErr w:type="gramEnd"/>
            <w:r>
              <w:rPr>
                <w:rFonts w:ascii="Times New Roman" w:eastAsia="Aptos" w:hAnsi="Times New Roman"/>
                <w:kern w:val="2"/>
                <w:sz w:val="28"/>
                <w:szCs w:val="24"/>
              </w:rPr>
              <w:t xml:space="preserve"> которые устанавливают нормы и правила служебного поведения должностных лиц в профессиональной деятельности</w:t>
            </w:r>
            <w:r w:rsidRPr="00AA4A9F">
              <w:rPr>
                <w:rFonts w:ascii="Times New Roman" w:eastAsia="Aptos" w:hAnsi="Times New Roman"/>
                <w:kern w:val="2"/>
                <w:sz w:val="28"/>
                <w:szCs w:val="24"/>
              </w:rPr>
              <w:t>.</w:t>
            </w:r>
          </w:p>
        </w:tc>
      </w:tr>
    </w:tbl>
    <w:p w:rsidR="0092776B" w:rsidRDefault="00C6301E" w:rsidP="00562483">
      <w:pPr>
        <w:pStyle w:val="a0"/>
        <w:ind w:firstLine="567"/>
        <w:rPr>
          <w:color w:val="000000"/>
          <w:szCs w:val="28"/>
        </w:rPr>
      </w:pPr>
      <w:r>
        <w:rPr>
          <w:color w:val="000000"/>
          <w:szCs w:val="28"/>
        </w:rPr>
        <w:t>Компетенции (индикаторы)</w:t>
      </w:r>
      <w:r w:rsidR="005A47B5">
        <w:rPr>
          <w:color w:val="000000"/>
          <w:szCs w:val="28"/>
        </w:rPr>
        <w:t>:</w:t>
      </w:r>
      <w:r>
        <w:rPr>
          <w:color w:val="000000"/>
          <w:szCs w:val="28"/>
        </w:rPr>
        <w:t xml:space="preserve"> </w:t>
      </w:r>
      <w:r w:rsidRPr="00AA6ACA">
        <w:rPr>
          <w:color w:val="000000"/>
          <w:szCs w:val="28"/>
        </w:rPr>
        <w:t>ПК-3.3</w:t>
      </w:r>
    </w:p>
    <w:p w:rsidR="00D312DC" w:rsidRDefault="00D312DC" w:rsidP="00562483">
      <w:pPr>
        <w:pStyle w:val="a0"/>
        <w:ind w:firstLine="567"/>
        <w:rPr>
          <w:color w:val="000000"/>
          <w:szCs w:val="28"/>
        </w:rPr>
      </w:pPr>
    </w:p>
    <w:p w:rsidR="00D312DC" w:rsidRDefault="00D312DC" w:rsidP="00562483">
      <w:pPr>
        <w:pStyle w:val="a0"/>
        <w:ind w:firstLine="567"/>
        <w:rPr>
          <w:color w:val="000000"/>
          <w:szCs w:val="28"/>
        </w:rPr>
      </w:pPr>
    </w:p>
    <w:p w:rsidR="00D312DC" w:rsidRPr="007C1F7F" w:rsidRDefault="00D312DC" w:rsidP="00D312DC">
      <w:pPr>
        <w:pStyle w:val="a0"/>
        <w:ind w:hanging="567"/>
        <w:rPr>
          <w:rFonts w:cs="Times New Roman"/>
          <w:szCs w:val="28"/>
        </w:rPr>
      </w:pPr>
    </w:p>
    <w:sectPr w:rsidR="00D312DC" w:rsidRPr="007C1F7F" w:rsidSect="004824B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52" w:rsidRDefault="00C62652" w:rsidP="00CB6819">
      <w:pPr>
        <w:spacing w:after="0" w:line="240" w:lineRule="auto"/>
      </w:pPr>
      <w:r>
        <w:separator/>
      </w:r>
    </w:p>
  </w:endnote>
  <w:endnote w:type="continuationSeparator" w:id="0">
    <w:p w:rsidR="00C62652" w:rsidRDefault="00C62652" w:rsidP="00CB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939964"/>
      <w:docPartObj>
        <w:docPartGallery w:val="Page Numbers (Bottom of Page)"/>
        <w:docPartUnique/>
      </w:docPartObj>
    </w:sdtPr>
    <w:sdtEndPr/>
    <w:sdtContent>
      <w:p w:rsidR="00CB6819" w:rsidRDefault="00FB3FA8">
        <w:pPr>
          <w:pStyle w:val="a8"/>
          <w:jc w:val="center"/>
        </w:pPr>
        <w:r>
          <w:fldChar w:fldCharType="begin"/>
        </w:r>
        <w:r w:rsidR="00CB6819">
          <w:instrText>PAGE   \* MERGEFORMAT</w:instrText>
        </w:r>
        <w:r>
          <w:fldChar w:fldCharType="separate"/>
        </w:r>
        <w:r w:rsidR="002722A0">
          <w:rPr>
            <w:noProof/>
          </w:rPr>
          <w:t>9</w:t>
        </w:r>
        <w:r>
          <w:fldChar w:fldCharType="end"/>
        </w:r>
      </w:p>
    </w:sdtContent>
  </w:sdt>
  <w:p w:rsidR="00CB6819" w:rsidRDefault="00CB68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52" w:rsidRDefault="00C62652" w:rsidP="00CB6819">
      <w:pPr>
        <w:spacing w:after="0" w:line="240" w:lineRule="auto"/>
      </w:pPr>
      <w:r>
        <w:separator/>
      </w:r>
    </w:p>
  </w:footnote>
  <w:footnote w:type="continuationSeparator" w:id="0">
    <w:p w:rsidR="00C62652" w:rsidRDefault="00C62652" w:rsidP="00CB6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3A2"/>
    <w:multiLevelType w:val="hybridMultilevel"/>
    <w:tmpl w:val="E5A0B6D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
    <w:nsid w:val="14082540"/>
    <w:multiLevelType w:val="hybridMultilevel"/>
    <w:tmpl w:val="6218B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1D1B37"/>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3">
    <w:nsid w:val="1ECA683E"/>
    <w:multiLevelType w:val="hybridMultilevel"/>
    <w:tmpl w:val="C5FC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5">
    <w:nsid w:val="28CE1D1F"/>
    <w:multiLevelType w:val="hybridMultilevel"/>
    <w:tmpl w:val="2C949E24"/>
    <w:lvl w:ilvl="0" w:tplc="44E2ED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227CA9"/>
    <w:multiLevelType w:val="hybridMultilevel"/>
    <w:tmpl w:val="7E16B1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C2704A"/>
    <w:multiLevelType w:val="hybridMultilevel"/>
    <w:tmpl w:val="D99CDBA0"/>
    <w:lvl w:ilvl="0" w:tplc="7DF834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3E0B5A"/>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9">
    <w:nsid w:val="444016DA"/>
    <w:multiLevelType w:val="hybridMultilevel"/>
    <w:tmpl w:val="5D20EB44"/>
    <w:lvl w:ilvl="0" w:tplc="C4DCBBF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EC333C"/>
    <w:multiLevelType w:val="hybridMultilevel"/>
    <w:tmpl w:val="71902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EA7176"/>
    <w:multiLevelType w:val="hybridMultilevel"/>
    <w:tmpl w:val="396EC2D4"/>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2">
    <w:nsid w:val="5FB1587B"/>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3">
    <w:nsid w:val="61CF14F2"/>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4">
    <w:nsid w:val="75603CCC"/>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5">
    <w:nsid w:val="75A87BA9"/>
    <w:multiLevelType w:val="hybridMultilevel"/>
    <w:tmpl w:val="A7D404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2"/>
  </w:num>
  <w:num w:numId="11">
    <w:abstractNumId w:val="14"/>
  </w:num>
  <w:num w:numId="12">
    <w:abstractNumId w:val="12"/>
  </w:num>
  <w:num w:numId="13">
    <w:abstractNumId w:val="6"/>
  </w:num>
  <w:num w:numId="14">
    <w:abstractNumId w:val="9"/>
  </w:num>
  <w:num w:numId="15">
    <w:abstractNumId w:val="10"/>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776B"/>
    <w:rsid w:val="00004E57"/>
    <w:rsid w:val="00076B85"/>
    <w:rsid w:val="000B2EFB"/>
    <w:rsid w:val="000C78C8"/>
    <w:rsid w:val="001059AD"/>
    <w:rsid w:val="00107F1B"/>
    <w:rsid w:val="00127BC5"/>
    <w:rsid w:val="00134F69"/>
    <w:rsid w:val="001364E7"/>
    <w:rsid w:val="001D746B"/>
    <w:rsid w:val="001E754B"/>
    <w:rsid w:val="001F1228"/>
    <w:rsid w:val="001F1FC4"/>
    <w:rsid w:val="00264E84"/>
    <w:rsid w:val="002722A0"/>
    <w:rsid w:val="002975B3"/>
    <w:rsid w:val="002E7229"/>
    <w:rsid w:val="003076FA"/>
    <w:rsid w:val="00327DF9"/>
    <w:rsid w:val="00356D08"/>
    <w:rsid w:val="0035749F"/>
    <w:rsid w:val="00383560"/>
    <w:rsid w:val="003A022C"/>
    <w:rsid w:val="003C3A35"/>
    <w:rsid w:val="00401C6F"/>
    <w:rsid w:val="00404D85"/>
    <w:rsid w:val="00434511"/>
    <w:rsid w:val="004705B6"/>
    <w:rsid w:val="00490024"/>
    <w:rsid w:val="00490856"/>
    <w:rsid w:val="00497AE6"/>
    <w:rsid w:val="004D61C8"/>
    <w:rsid w:val="004E01B6"/>
    <w:rsid w:val="0054352E"/>
    <w:rsid w:val="00562483"/>
    <w:rsid w:val="00593743"/>
    <w:rsid w:val="005A47B5"/>
    <w:rsid w:val="0068453A"/>
    <w:rsid w:val="006D459E"/>
    <w:rsid w:val="006F0701"/>
    <w:rsid w:val="00725E8C"/>
    <w:rsid w:val="007629B0"/>
    <w:rsid w:val="0077637A"/>
    <w:rsid w:val="00790CC2"/>
    <w:rsid w:val="007E32AA"/>
    <w:rsid w:val="007E5CAC"/>
    <w:rsid w:val="007F7B89"/>
    <w:rsid w:val="00840618"/>
    <w:rsid w:val="00861EFF"/>
    <w:rsid w:val="00863F9F"/>
    <w:rsid w:val="008724F1"/>
    <w:rsid w:val="008753C3"/>
    <w:rsid w:val="008D6166"/>
    <w:rsid w:val="008F4EBB"/>
    <w:rsid w:val="0092776B"/>
    <w:rsid w:val="00970D25"/>
    <w:rsid w:val="0098027F"/>
    <w:rsid w:val="009E1BD3"/>
    <w:rsid w:val="00A03D31"/>
    <w:rsid w:val="00A45CB5"/>
    <w:rsid w:val="00AA6ACA"/>
    <w:rsid w:val="00AD0784"/>
    <w:rsid w:val="00B02252"/>
    <w:rsid w:val="00B11150"/>
    <w:rsid w:val="00B37248"/>
    <w:rsid w:val="00B47D7F"/>
    <w:rsid w:val="00B6227D"/>
    <w:rsid w:val="00B74941"/>
    <w:rsid w:val="00BA2DF8"/>
    <w:rsid w:val="00BD68A2"/>
    <w:rsid w:val="00BF2411"/>
    <w:rsid w:val="00C539EE"/>
    <w:rsid w:val="00C57E3C"/>
    <w:rsid w:val="00C62652"/>
    <w:rsid w:val="00C6301E"/>
    <w:rsid w:val="00C7471C"/>
    <w:rsid w:val="00C80040"/>
    <w:rsid w:val="00CB6819"/>
    <w:rsid w:val="00CB68F9"/>
    <w:rsid w:val="00CF1CA7"/>
    <w:rsid w:val="00D312DC"/>
    <w:rsid w:val="00D90912"/>
    <w:rsid w:val="00DD3FB8"/>
    <w:rsid w:val="00DE595C"/>
    <w:rsid w:val="00E01BC2"/>
    <w:rsid w:val="00E26455"/>
    <w:rsid w:val="00E475DC"/>
    <w:rsid w:val="00E603D3"/>
    <w:rsid w:val="00EA67A3"/>
    <w:rsid w:val="00EC6E9D"/>
    <w:rsid w:val="00ED55D0"/>
    <w:rsid w:val="00F4339E"/>
    <w:rsid w:val="00F52580"/>
    <w:rsid w:val="00F70966"/>
    <w:rsid w:val="00F86948"/>
    <w:rsid w:val="00FB3FA8"/>
    <w:rsid w:val="00FC4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9D"/>
  </w:style>
  <w:style w:type="paragraph" w:styleId="1">
    <w:name w:val="heading 1"/>
    <w:basedOn w:val="a0"/>
    <w:next w:val="a"/>
    <w:link w:val="10"/>
    <w:uiPriority w:val="9"/>
    <w:qFormat/>
    <w:rsid w:val="0092776B"/>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2776B"/>
    <w:rPr>
      <w:rFonts w:ascii="Times New Roman" w:eastAsiaTheme="minorHAnsi" w:hAnsi="Times New Roman"/>
      <w:b/>
      <w:bCs/>
      <w:kern w:val="2"/>
      <w:sz w:val="28"/>
      <w:szCs w:val="24"/>
      <w:lang w:eastAsia="en-US"/>
    </w:rPr>
  </w:style>
  <w:style w:type="paragraph" w:styleId="a0">
    <w:name w:val="No Spacing"/>
    <w:uiPriority w:val="1"/>
    <w:qFormat/>
    <w:rsid w:val="0092776B"/>
    <w:pPr>
      <w:spacing w:after="0" w:line="240" w:lineRule="auto"/>
    </w:pPr>
    <w:rPr>
      <w:rFonts w:ascii="Times New Roman" w:eastAsiaTheme="minorHAnsi" w:hAnsi="Times New Roman"/>
      <w:kern w:val="2"/>
      <w:sz w:val="28"/>
      <w:szCs w:val="24"/>
      <w:lang w:eastAsia="en-US"/>
    </w:rPr>
  </w:style>
  <w:style w:type="table" w:styleId="a4">
    <w:name w:val="Table Grid"/>
    <w:basedOn w:val="a2"/>
    <w:uiPriority w:val="59"/>
    <w:rsid w:val="0092776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603D3"/>
    <w:pPr>
      <w:ind w:left="720"/>
      <w:contextualSpacing/>
    </w:pPr>
  </w:style>
  <w:style w:type="table" w:customStyle="1" w:styleId="11">
    <w:name w:val="Сетка таблицы светлая1"/>
    <w:basedOn w:val="a2"/>
    <w:uiPriority w:val="40"/>
    <w:rsid w:val="003A022C"/>
    <w:pPr>
      <w:spacing w:after="0" w:line="240" w:lineRule="auto"/>
    </w:pPr>
    <w:rPr>
      <w:rFonts w:eastAsiaTheme="minorHAnsi"/>
      <w:kern w:val="2"/>
      <w:sz w:val="24"/>
      <w:szCs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c-ejaja">
    <w:name w:val="sc-ejaja"/>
    <w:basedOn w:val="a1"/>
    <w:rsid w:val="0035749F"/>
  </w:style>
  <w:style w:type="paragraph" w:customStyle="1" w:styleId="sc-jmpzur">
    <w:name w:val="sc-jmpzur"/>
    <w:basedOn w:val="a"/>
    <w:rsid w:val="0035749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B6819"/>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CB6819"/>
  </w:style>
  <w:style w:type="paragraph" w:styleId="a8">
    <w:name w:val="footer"/>
    <w:basedOn w:val="a"/>
    <w:link w:val="a9"/>
    <w:uiPriority w:val="99"/>
    <w:unhideWhenUsed/>
    <w:rsid w:val="00CB6819"/>
    <w:pPr>
      <w:tabs>
        <w:tab w:val="center" w:pos="4677"/>
        <w:tab w:val="right" w:pos="9355"/>
      </w:tabs>
      <w:spacing w:after="0" w:line="240" w:lineRule="auto"/>
    </w:pPr>
  </w:style>
  <w:style w:type="character" w:customStyle="1" w:styleId="a9">
    <w:name w:val="Нижний колонтитул Знак"/>
    <w:basedOn w:val="a1"/>
    <w:link w:val="a8"/>
    <w:uiPriority w:val="99"/>
    <w:rsid w:val="00CB6819"/>
  </w:style>
  <w:style w:type="paragraph" w:styleId="aa">
    <w:name w:val="Balloon Text"/>
    <w:basedOn w:val="a"/>
    <w:link w:val="ab"/>
    <w:uiPriority w:val="99"/>
    <w:semiHidden/>
    <w:unhideWhenUsed/>
    <w:rsid w:val="00D312DC"/>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31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9D"/>
  </w:style>
  <w:style w:type="paragraph" w:styleId="1">
    <w:name w:val="heading 1"/>
    <w:basedOn w:val="a0"/>
    <w:next w:val="a"/>
    <w:link w:val="10"/>
    <w:uiPriority w:val="9"/>
    <w:qFormat/>
    <w:rsid w:val="0092776B"/>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2776B"/>
    <w:rPr>
      <w:rFonts w:ascii="Times New Roman" w:eastAsiaTheme="minorHAnsi" w:hAnsi="Times New Roman"/>
      <w:b/>
      <w:bCs/>
      <w:kern w:val="2"/>
      <w:sz w:val="28"/>
      <w:szCs w:val="24"/>
      <w:lang w:eastAsia="en-US"/>
    </w:rPr>
  </w:style>
  <w:style w:type="paragraph" w:styleId="a0">
    <w:name w:val="No Spacing"/>
    <w:uiPriority w:val="1"/>
    <w:qFormat/>
    <w:rsid w:val="0092776B"/>
    <w:pPr>
      <w:spacing w:after="0" w:line="240" w:lineRule="auto"/>
    </w:pPr>
    <w:rPr>
      <w:rFonts w:ascii="Times New Roman" w:eastAsiaTheme="minorHAnsi" w:hAnsi="Times New Roman"/>
      <w:kern w:val="2"/>
      <w:sz w:val="28"/>
      <w:szCs w:val="24"/>
      <w:lang w:eastAsia="en-US"/>
    </w:rPr>
  </w:style>
  <w:style w:type="table" w:styleId="a4">
    <w:name w:val="Table Grid"/>
    <w:basedOn w:val="a2"/>
    <w:uiPriority w:val="59"/>
    <w:rsid w:val="0092776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603D3"/>
    <w:pPr>
      <w:ind w:left="720"/>
      <w:contextualSpacing/>
    </w:pPr>
  </w:style>
  <w:style w:type="table" w:customStyle="1" w:styleId="11">
    <w:name w:val="Сетка таблицы светлая1"/>
    <w:basedOn w:val="a2"/>
    <w:uiPriority w:val="40"/>
    <w:rsid w:val="003A022C"/>
    <w:pPr>
      <w:spacing w:after="0" w:line="240" w:lineRule="auto"/>
    </w:pPr>
    <w:rPr>
      <w:rFonts w:eastAsiaTheme="minorHAnsi"/>
      <w:kern w:val="2"/>
      <w:sz w:val="24"/>
      <w:szCs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c-ejaja">
    <w:name w:val="sc-ejaja"/>
    <w:basedOn w:val="a1"/>
    <w:rsid w:val="0035749F"/>
  </w:style>
  <w:style w:type="paragraph" w:customStyle="1" w:styleId="sc-jmpzur">
    <w:name w:val="sc-jmpzur"/>
    <w:basedOn w:val="a"/>
    <w:rsid w:val="0035749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B6819"/>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CB6819"/>
  </w:style>
  <w:style w:type="paragraph" w:styleId="a8">
    <w:name w:val="footer"/>
    <w:basedOn w:val="a"/>
    <w:link w:val="a9"/>
    <w:uiPriority w:val="99"/>
    <w:unhideWhenUsed/>
    <w:rsid w:val="00CB6819"/>
    <w:pPr>
      <w:tabs>
        <w:tab w:val="center" w:pos="4677"/>
        <w:tab w:val="right" w:pos="9355"/>
      </w:tabs>
      <w:spacing w:after="0" w:line="240" w:lineRule="auto"/>
    </w:pPr>
  </w:style>
  <w:style w:type="character" w:customStyle="1" w:styleId="a9">
    <w:name w:val="Нижний колонтитул Знак"/>
    <w:basedOn w:val="a1"/>
    <w:link w:val="a8"/>
    <w:uiPriority w:val="99"/>
    <w:rsid w:val="00CB6819"/>
  </w:style>
  <w:style w:type="paragraph" w:styleId="aa">
    <w:name w:val="Balloon Text"/>
    <w:basedOn w:val="a"/>
    <w:link w:val="ab"/>
    <w:uiPriority w:val="99"/>
    <w:semiHidden/>
    <w:unhideWhenUsed/>
    <w:rsid w:val="00D312DC"/>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31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1861</Words>
  <Characters>10609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2025-04-03T12:34:00Z</cp:lastPrinted>
  <dcterms:created xsi:type="dcterms:W3CDTF">2025-03-27T13:26:00Z</dcterms:created>
  <dcterms:modified xsi:type="dcterms:W3CDTF">2025-04-03T12:35:00Z</dcterms:modified>
</cp:coreProperties>
</file>